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CA2" w:rsidRPr="00CC2C7C" w:rsidRDefault="005B0F5F" w:rsidP="00FC233C">
      <w:pPr>
        <w:contextualSpacing/>
        <w:jc w:val="both"/>
        <w:rPr>
          <w:rFonts w:ascii="Futura T EMU" w:eastAsia="Calibri" w:hAnsi="Futura T EMU"/>
          <w:b/>
          <w:vertAlign w:val="superscript"/>
          <w:lang w:val="en-GB" w:eastAsia="en-US"/>
        </w:rPr>
      </w:pPr>
      <w:bookmarkStart w:id="0" w:name="_Toc447895312"/>
      <w:r w:rsidRPr="00CC2C7C">
        <w:rPr>
          <w:rFonts w:ascii="Futura T EMU" w:eastAsia="Calibri" w:hAnsi="Futura T EMU"/>
          <w:b/>
          <w:lang w:val="en-GB" w:eastAsia="en-US"/>
        </w:rPr>
        <w:t>İstanbul Sözleşmesi Bağlamında Kadın Sünneti</w:t>
      </w:r>
      <w:r w:rsidRPr="00CC2C7C">
        <w:rPr>
          <w:rFonts w:ascii="Futura T EMU" w:eastAsia="Calibri" w:hAnsi="Futura T EMU"/>
          <w:b/>
          <w:vertAlign w:val="superscript"/>
          <w:lang w:val="en-GB" w:eastAsia="en-US"/>
        </w:rPr>
        <w:endnoteReference w:id="1"/>
      </w:r>
    </w:p>
    <w:p w:rsidR="00320801" w:rsidRPr="00320801" w:rsidRDefault="00320801" w:rsidP="00E9137D">
      <w:pPr>
        <w:ind w:right="567"/>
        <w:contextualSpacing/>
        <w:jc w:val="both"/>
        <w:rPr>
          <w:rFonts w:ascii="Futura T EMU" w:eastAsia="Calibri" w:hAnsi="Futura T EMU"/>
          <w:spacing w:val="-6"/>
          <w:sz w:val="12"/>
          <w:szCs w:val="12"/>
          <w:lang w:val="en-GB" w:eastAsia="en-US"/>
        </w:rPr>
      </w:pPr>
    </w:p>
    <w:p w:rsidR="00320801" w:rsidRPr="00320801" w:rsidRDefault="00E9137D" w:rsidP="00E9137D">
      <w:pPr>
        <w:ind w:right="567"/>
        <w:contextualSpacing/>
        <w:jc w:val="both"/>
        <w:rPr>
          <w:rFonts w:ascii="Futura T EMU" w:eastAsia="Calibri" w:hAnsi="Futura T EMU"/>
          <w:b/>
          <w:spacing w:val="-6"/>
          <w:sz w:val="20"/>
          <w:szCs w:val="20"/>
          <w:lang w:val="en-GB" w:eastAsia="en-US"/>
        </w:rPr>
      </w:pPr>
      <w:r w:rsidRPr="00320801">
        <w:rPr>
          <w:rFonts w:ascii="Futura T EMU" w:eastAsia="Calibri" w:hAnsi="Futura T EMU"/>
          <w:b/>
          <w:spacing w:val="-6"/>
          <w:sz w:val="20"/>
          <w:szCs w:val="20"/>
          <w:lang w:val="en-GB" w:eastAsia="en-US"/>
        </w:rPr>
        <w:t>Nüket Örnek Büken</w:t>
      </w:r>
      <w:r w:rsidRPr="00320801">
        <w:rPr>
          <w:rStyle w:val="DipnotBavurusu"/>
          <w:rFonts w:ascii="Futura T EMU" w:eastAsia="Calibri" w:hAnsi="Futura T EMU"/>
          <w:b/>
          <w:spacing w:val="-6"/>
          <w:sz w:val="20"/>
          <w:szCs w:val="20"/>
          <w:lang w:val="en-GB" w:eastAsia="en-US"/>
        </w:rPr>
        <w:footnoteReference w:id="1"/>
      </w:r>
      <w:r w:rsidRPr="00320801">
        <w:rPr>
          <w:rFonts w:ascii="Futura T EMU" w:eastAsia="Calibri" w:hAnsi="Futura T EMU"/>
          <w:b/>
          <w:spacing w:val="-6"/>
          <w:sz w:val="20"/>
          <w:szCs w:val="20"/>
          <w:lang w:val="en-GB" w:eastAsia="en-US"/>
        </w:rPr>
        <w:t xml:space="preserve"> </w:t>
      </w:r>
    </w:p>
    <w:p w:rsidR="00E9137D" w:rsidRPr="00320801" w:rsidRDefault="00E9137D" w:rsidP="00E9137D">
      <w:pPr>
        <w:ind w:right="567"/>
        <w:contextualSpacing/>
        <w:jc w:val="both"/>
        <w:rPr>
          <w:rFonts w:ascii="Futura T EMU" w:eastAsia="Calibri" w:hAnsi="Futura T EMU"/>
          <w:b/>
          <w:spacing w:val="-6"/>
          <w:sz w:val="20"/>
          <w:szCs w:val="20"/>
          <w:lang w:val="en-GB" w:eastAsia="en-US"/>
        </w:rPr>
      </w:pPr>
      <w:r w:rsidRPr="00320801">
        <w:rPr>
          <w:rFonts w:ascii="Futura T EMU" w:eastAsia="Calibri" w:hAnsi="Futura T EMU"/>
          <w:b/>
          <w:spacing w:val="-6"/>
          <w:sz w:val="20"/>
          <w:szCs w:val="20"/>
          <w:lang w:val="en-GB" w:eastAsia="en-US"/>
        </w:rPr>
        <w:t xml:space="preserve">Hacettepe Üniversitesi </w:t>
      </w:r>
    </w:p>
    <w:p w:rsidR="00FC233C" w:rsidRDefault="00FC233C" w:rsidP="00FC233C">
      <w:pPr>
        <w:contextualSpacing/>
        <w:jc w:val="both"/>
        <w:rPr>
          <w:rFonts w:ascii="Futura T EMU" w:eastAsia="Calibri" w:hAnsi="Futura T EMU"/>
          <w:spacing w:val="-6"/>
          <w:sz w:val="12"/>
          <w:szCs w:val="12"/>
          <w:lang w:val="en-GB" w:eastAsia="en-US"/>
        </w:rPr>
      </w:pPr>
    </w:p>
    <w:p w:rsidR="00320801" w:rsidRPr="00FC233C" w:rsidRDefault="00320801" w:rsidP="00FC233C">
      <w:pPr>
        <w:contextualSpacing/>
        <w:jc w:val="both"/>
        <w:rPr>
          <w:rFonts w:ascii="Futura T EMU" w:eastAsia="Calibri" w:hAnsi="Futura T EMU"/>
          <w:spacing w:val="-6"/>
          <w:sz w:val="12"/>
          <w:szCs w:val="12"/>
          <w:lang w:val="en-GB" w:eastAsia="en-US"/>
        </w:rPr>
      </w:pPr>
    </w:p>
    <w:p w:rsidR="005B0F5F" w:rsidRPr="00320801" w:rsidRDefault="0092579B" w:rsidP="00FC233C">
      <w:pPr>
        <w:ind w:left="567"/>
        <w:contextualSpacing/>
        <w:jc w:val="both"/>
        <w:rPr>
          <w:rFonts w:ascii="Futura T EMU" w:eastAsia="Calibri" w:hAnsi="Futura T EMU"/>
          <w:b/>
          <w:i/>
          <w:spacing w:val="-6"/>
          <w:sz w:val="18"/>
          <w:szCs w:val="18"/>
          <w:lang w:val="en-GB" w:eastAsia="en-US"/>
        </w:rPr>
      </w:pPr>
      <w:r w:rsidRPr="00320801">
        <w:rPr>
          <w:rFonts w:ascii="Futura T EMU" w:eastAsia="Calibri" w:hAnsi="Futura T EMU"/>
          <w:b/>
          <w:i/>
          <w:spacing w:val="-6"/>
          <w:sz w:val="18"/>
          <w:szCs w:val="18"/>
          <w:lang w:val="en-GB" w:eastAsia="en-US"/>
        </w:rPr>
        <w:t>Öz</w:t>
      </w:r>
    </w:p>
    <w:p w:rsidR="00FC233C" w:rsidRPr="00FC233C" w:rsidRDefault="00FC233C" w:rsidP="00FC233C">
      <w:pPr>
        <w:contextualSpacing/>
        <w:jc w:val="both"/>
        <w:rPr>
          <w:rFonts w:ascii="Futura T EMU" w:eastAsia="Calibri" w:hAnsi="Futura T EMU"/>
          <w:spacing w:val="-6"/>
          <w:sz w:val="12"/>
          <w:szCs w:val="12"/>
          <w:lang w:val="en-GB" w:eastAsia="en-US"/>
        </w:rPr>
      </w:pPr>
    </w:p>
    <w:p w:rsidR="0092579B" w:rsidRPr="00FC233C" w:rsidRDefault="00AA653C" w:rsidP="00FC233C">
      <w:pPr>
        <w:ind w:left="567" w:right="567"/>
        <w:contextualSpacing/>
        <w:jc w:val="both"/>
        <w:rPr>
          <w:rFonts w:ascii="Futura T EMU" w:eastAsia="Calibri" w:hAnsi="Futura T EMU"/>
          <w:i/>
          <w:spacing w:val="-6"/>
          <w:sz w:val="18"/>
          <w:szCs w:val="18"/>
          <w:lang w:val="en-GB" w:eastAsia="en-US"/>
        </w:rPr>
      </w:pPr>
      <w:r w:rsidRPr="00FC233C">
        <w:rPr>
          <w:rFonts w:ascii="Futura T EMU" w:eastAsia="Calibri" w:hAnsi="Futura T EMU"/>
          <w:i/>
          <w:spacing w:val="-6"/>
          <w:sz w:val="18"/>
          <w:szCs w:val="18"/>
          <w:lang w:val="en-GB" w:eastAsia="en-US"/>
        </w:rPr>
        <w:t>Sosyal aktivistler ve feministler arasında, kadın sünneti</w:t>
      </w:r>
      <w:r w:rsidR="00D74651" w:rsidRPr="00FC233C">
        <w:rPr>
          <w:rFonts w:ascii="Futura T EMU" w:eastAsia="Calibri" w:hAnsi="Futura T EMU"/>
          <w:i/>
          <w:spacing w:val="-6"/>
          <w:sz w:val="18"/>
          <w:szCs w:val="18"/>
          <w:lang w:val="en-GB" w:eastAsia="en-US"/>
        </w:rPr>
        <w:t xml:space="preserve"> (FGM</w:t>
      </w:r>
      <w:r w:rsidR="005A34EE" w:rsidRPr="00FC233C">
        <w:rPr>
          <w:rFonts w:ascii="Futura T EMU" w:eastAsia="Calibri" w:hAnsi="Futura T EMU"/>
          <w:i/>
          <w:spacing w:val="-6"/>
          <w:sz w:val="18"/>
          <w:szCs w:val="18"/>
          <w:lang w:val="en-GB" w:eastAsia="en-US"/>
        </w:rPr>
        <w:t>- Female Genital Mutilation</w:t>
      </w:r>
      <w:r w:rsidR="00870E1A" w:rsidRPr="00FC233C">
        <w:rPr>
          <w:rFonts w:ascii="Futura T EMU" w:eastAsia="Calibri" w:hAnsi="Futura T EMU"/>
          <w:i/>
          <w:spacing w:val="-6"/>
          <w:sz w:val="18"/>
          <w:szCs w:val="18"/>
          <w:lang w:val="en-GB" w:eastAsia="en-US"/>
        </w:rPr>
        <w:t>-</w:t>
      </w:r>
      <w:r w:rsidR="00B02D8E" w:rsidRPr="00FC233C">
        <w:rPr>
          <w:rFonts w:ascii="Futura T EMU" w:eastAsia="Calibri" w:hAnsi="Futura T EMU"/>
          <w:i/>
          <w:spacing w:val="-6"/>
          <w:sz w:val="18"/>
          <w:szCs w:val="18"/>
          <w:lang w:val="en-GB" w:eastAsia="en-US"/>
        </w:rPr>
        <w:t>, kadının</w:t>
      </w:r>
      <w:r w:rsidR="00870E1A" w:rsidRPr="00FC233C">
        <w:rPr>
          <w:rFonts w:ascii="Futura T EMU" w:eastAsia="Calibri" w:hAnsi="Futura T EMU"/>
          <w:i/>
          <w:spacing w:val="-6"/>
          <w:sz w:val="18"/>
          <w:szCs w:val="18"/>
          <w:lang w:val="en-GB" w:eastAsia="en-US"/>
        </w:rPr>
        <w:t xml:space="preserve"> genital </w:t>
      </w:r>
      <w:r w:rsidR="00B02D8E" w:rsidRPr="00FC233C">
        <w:rPr>
          <w:rFonts w:ascii="Futura T EMU" w:eastAsia="Calibri" w:hAnsi="Futura T EMU"/>
          <w:i/>
          <w:spacing w:val="-6"/>
          <w:sz w:val="18"/>
          <w:szCs w:val="18"/>
          <w:lang w:val="en-GB" w:eastAsia="en-US"/>
        </w:rPr>
        <w:t>yaralanması) ile</w:t>
      </w:r>
      <w:r w:rsidRPr="00FC233C">
        <w:rPr>
          <w:rFonts w:ascii="Futura T EMU" w:eastAsia="Calibri" w:hAnsi="Futura T EMU"/>
          <w:i/>
          <w:spacing w:val="-6"/>
          <w:sz w:val="18"/>
          <w:szCs w:val="18"/>
          <w:lang w:val="en-GB" w:eastAsia="en-US"/>
        </w:rPr>
        <w:t xml:space="preserve"> mücadele önemli bir politika hedefidir. Bazen kadın sünneti veya kadın genital kesimi olarak adlandır</w:t>
      </w:r>
      <w:r w:rsidR="00773E0F" w:rsidRPr="00FC233C">
        <w:rPr>
          <w:rFonts w:ascii="Futura T EMU" w:eastAsia="Calibri" w:hAnsi="Futura T EMU"/>
          <w:i/>
          <w:spacing w:val="-6"/>
          <w:sz w:val="18"/>
          <w:szCs w:val="18"/>
          <w:lang w:val="en-GB" w:eastAsia="en-US"/>
        </w:rPr>
        <w:t>ılan FGM, k</w:t>
      </w:r>
      <w:r w:rsidR="00117EE4" w:rsidRPr="00FC233C">
        <w:rPr>
          <w:rFonts w:ascii="Futura T EMU" w:eastAsia="Calibri" w:hAnsi="Futura T EMU"/>
          <w:i/>
          <w:spacing w:val="-6"/>
          <w:sz w:val="18"/>
          <w:szCs w:val="18"/>
          <w:lang w:val="en-GB" w:eastAsia="en-US"/>
        </w:rPr>
        <w:t>adın</w:t>
      </w:r>
      <w:r w:rsidR="00773E0F" w:rsidRPr="00FC233C">
        <w:rPr>
          <w:rFonts w:ascii="Futura T EMU" w:eastAsia="Calibri" w:hAnsi="Futura T EMU"/>
          <w:i/>
          <w:spacing w:val="-6"/>
          <w:sz w:val="18"/>
          <w:szCs w:val="18"/>
          <w:lang w:val="en-GB" w:eastAsia="en-US"/>
        </w:rPr>
        <w:t>ların</w:t>
      </w:r>
      <w:r w:rsidR="00117EE4" w:rsidRPr="00FC233C">
        <w:rPr>
          <w:rFonts w:ascii="Futura T EMU" w:eastAsia="Calibri" w:hAnsi="Futura T EMU"/>
          <w:i/>
          <w:spacing w:val="-6"/>
          <w:sz w:val="18"/>
          <w:szCs w:val="18"/>
          <w:lang w:val="en-GB" w:eastAsia="en-US"/>
        </w:rPr>
        <w:t xml:space="preserve"> ve kız çocuklarının</w:t>
      </w:r>
      <w:r w:rsidR="00773E0F" w:rsidRPr="00FC233C">
        <w:rPr>
          <w:rFonts w:ascii="Futura T EMU" w:eastAsia="Calibri" w:hAnsi="Futura T EMU"/>
          <w:i/>
          <w:spacing w:val="-6"/>
          <w:sz w:val="18"/>
          <w:szCs w:val="18"/>
          <w:lang w:val="en-GB" w:eastAsia="en-US"/>
        </w:rPr>
        <w:t xml:space="preserve"> klitorisini</w:t>
      </w:r>
      <w:r w:rsidRPr="00FC233C">
        <w:rPr>
          <w:rFonts w:ascii="Futura T EMU" w:eastAsia="Calibri" w:hAnsi="Futura T EMU"/>
          <w:i/>
          <w:spacing w:val="-6"/>
          <w:sz w:val="18"/>
          <w:szCs w:val="18"/>
          <w:lang w:val="en-GB" w:eastAsia="en-US"/>
        </w:rPr>
        <w:t xml:space="preserve"> cinsel arzularını azaltmak ve cinsel onurunu evlilik öncesi korumak için kesmektir.</w:t>
      </w:r>
      <w:r w:rsidR="00AB6D45" w:rsidRPr="00FC233C">
        <w:rPr>
          <w:rFonts w:ascii="Futura T EMU" w:eastAsia="Calibri" w:hAnsi="Futura T EMU"/>
          <w:i/>
          <w:spacing w:val="-6"/>
          <w:sz w:val="18"/>
          <w:szCs w:val="18"/>
          <w:lang w:val="en-GB" w:eastAsia="en-US"/>
        </w:rPr>
        <w:t xml:space="preserve"> Kadın sünneti ve kadın genital kesimi olarak tanımlanan iki kavram konusunda, hafif bir karışıklık da vardır. Aslında, iki terim birbirinin yerine kullanılabildiği halde, farklı iki çağrışım taşıdıkları da aşikârdır.   Çoğunlukla Müslüman ülkelerde yaygın olduğu söylenen</w:t>
      </w:r>
      <w:r w:rsidRPr="00FC233C">
        <w:rPr>
          <w:rFonts w:ascii="Futura T EMU" w:eastAsia="Calibri" w:hAnsi="Futura T EMU"/>
          <w:i/>
          <w:spacing w:val="-6"/>
          <w:sz w:val="18"/>
          <w:szCs w:val="18"/>
          <w:lang w:val="en-GB" w:eastAsia="en-US"/>
        </w:rPr>
        <w:t xml:space="preserve"> uygulama</w:t>
      </w:r>
      <w:r w:rsidR="00773E0F" w:rsidRPr="00FC233C">
        <w:rPr>
          <w:rFonts w:ascii="Futura T EMU" w:eastAsia="Calibri" w:hAnsi="Futura T EMU"/>
          <w:i/>
          <w:spacing w:val="-6"/>
          <w:sz w:val="18"/>
          <w:szCs w:val="18"/>
          <w:lang w:val="en-GB" w:eastAsia="en-US"/>
        </w:rPr>
        <w:t>nın muazzam bir maliyeti vardır: b</w:t>
      </w:r>
      <w:r w:rsidRPr="00FC233C">
        <w:rPr>
          <w:rFonts w:ascii="Futura T EMU" w:eastAsia="Calibri" w:hAnsi="Futura T EMU"/>
          <w:i/>
          <w:spacing w:val="-6"/>
          <w:sz w:val="18"/>
          <w:szCs w:val="18"/>
          <w:lang w:val="en-GB" w:eastAsia="en-US"/>
        </w:rPr>
        <w:t xml:space="preserve">irçok </w:t>
      </w:r>
      <w:r w:rsidR="00773E0F" w:rsidRPr="00FC233C">
        <w:rPr>
          <w:rFonts w:ascii="Futura T EMU" w:eastAsia="Calibri" w:hAnsi="Futura T EMU"/>
          <w:i/>
          <w:spacing w:val="-6"/>
          <w:sz w:val="18"/>
          <w:szCs w:val="18"/>
          <w:lang w:val="en-GB" w:eastAsia="en-US"/>
        </w:rPr>
        <w:t xml:space="preserve">kız kan kaybı </w:t>
      </w:r>
      <w:r w:rsidRPr="00FC233C">
        <w:rPr>
          <w:rFonts w:ascii="Futura T EMU" w:eastAsia="Calibri" w:hAnsi="Futura T EMU"/>
          <w:i/>
          <w:spacing w:val="-6"/>
          <w:sz w:val="18"/>
          <w:szCs w:val="18"/>
          <w:lang w:val="en-GB" w:eastAsia="en-US"/>
        </w:rPr>
        <w:t>veya enfeksiyon nedeniyle ö</w:t>
      </w:r>
      <w:r w:rsidR="00773E0F" w:rsidRPr="00FC233C">
        <w:rPr>
          <w:rFonts w:ascii="Futura T EMU" w:eastAsia="Calibri" w:hAnsi="Futura T EMU"/>
          <w:i/>
          <w:spacing w:val="-6"/>
          <w:sz w:val="18"/>
          <w:szCs w:val="18"/>
          <w:lang w:val="en-GB" w:eastAsia="en-US"/>
        </w:rPr>
        <w:t>lür. Çoğu travmatize olmuştur</w:t>
      </w:r>
      <w:r w:rsidRPr="00FC233C">
        <w:rPr>
          <w:rFonts w:ascii="Futura T EMU" w:eastAsia="Calibri" w:hAnsi="Futura T EMU"/>
          <w:i/>
          <w:spacing w:val="-6"/>
          <w:sz w:val="18"/>
          <w:szCs w:val="18"/>
          <w:lang w:val="en-GB" w:eastAsia="en-US"/>
        </w:rPr>
        <w:t>. Hayatta kalanlar evlilik ve gebelik süresince olumsuz sağlık etkileri yaşayabilirler. Irak Kürdistanı'ndan yeni bilgiler, sorunun Ortadoğu'da</w:t>
      </w:r>
      <w:r w:rsidR="00AB6D45" w:rsidRPr="00FC233C">
        <w:rPr>
          <w:rFonts w:ascii="Futura T EMU" w:eastAsia="Calibri" w:hAnsi="Futura T EMU"/>
          <w:i/>
          <w:spacing w:val="-6"/>
          <w:sz w:val="18"/>
          <w:szCs w:val="18"/>
          <w:lang w:val="en-GB" w:eastAsia="en-US"/>
        </w:rPr>
        <w:t xml:space="preserve"> da</w:t>
      </w:r>
      <w:r w:rsidRPr="00FC233C">
        <w:rPr>
          <w:rFonts w:ascii="Futura T EMU" w:eastAsia="Calibri" w:hAnsi="Futura T EMU"/>
          <w:i/>
          <w:spacing w:val="-6"/>
          <w:sz w:val="18"/>
          <w:szCs w:val="18"/>
          <w:lang w:val="en-GB" w:eastAsia="en-US"/>
        </w:rPr>
        <w:t xml:space="preserve"> </w:t>
      </w:r>
      <w:r w:rsidR="00773E0F" w:rsidRPr="00FC233C">
        <w:rPr>
          <w:rFonts w:ascii="Futura T EMU" w:eastAsia="Calibri" w:hAnsi="Futura T EMU"/>
          <w:i/>
          <w:spacing w:val="-6"/>
          <w:sz w:val="18"/>
          <w:szCs w:val="18"/>
          <w:lang w:val="en-GB" w:eastAsia="en-US"/>
        </w:rPr>
        <w:t>yaygın olduğunu ortaya koymaktadır.</w:t>
      </w:r>
    </w:p>
    <w:p w:rsidR="00AB6D45" w:rsidRPr="00FC233C" w:rsidRDefault="00AB6D45" w:rsidP="00FC233C">
      <w:pPr>
        <w:ind w:left="568" w:right="567" w:firstLine="284"/>
        <w:contextualSpacing/>
        <w:jc w:val="both"/>
        <w:rPr>
          <w:rFonts w:ascii="Futura T EMU" w:eastAsia="Calibri" w:hAnsi="Futura T EMU"/>
          <w:i/>
          <w:spacing w:val="-6"/>
          <w:sz w:val="18"/>
          <w:szCs w:val="18"/>
          <w:lang w:val="en-GB" w:eastAsia="en-US"/>
        </w:rPr>
      </w:pPr>
      <w:r w:rsidRPr="00FC233C">
        <w:rPr>
          <w:rFonts w:ascii="Futura T EMU" w:eastAsia="Calibri" w:hAnsi="Futura T EMU"/>
          <w:i/>
          <w:spacing w:val="-6"/>
          <w:sz w:val="18"/>
          <w:szCs w:val="18"/>
          <w:lang w:val="en-GB" w:eastAsia="en-US"/>
        </w:rPr>
        <w:t xml:space="preserve">Bu makalede önce konu ile ilgili ilgili kavramlar/terminoloji verilecek ve uygulanan farklı yöntemlerin/tiplendirilmesi değerlendirilecektir. Daha sonra bu işlemin gerekçesi, tarihçesi ve dinler açısından önemi, Batı’da klitoridektomi, bu uygulamanın kadın cinselliği ve </w:t>
      </w:r>
      <w:r w:rsidR="00137E1A" w:rsidRPr="00FC233C">
        <w:rPr>
          <w:rFonts w:ascii="Futura T EMU" w:eastAsia="Calibri" w:hAnsi="Futura T EMU"/>
          <w:i/>
          <w:spacing w:val="-6"/>
          <w:sz w:val="18"/>
          <w:szCs w:val="18"/>
          <w:lang w:val="en-GB" w:eastAsia="en-US"/>
        </w:rPr>
        <w:t>kadın</w:t>
      </w:r>
      <w:r w:rsidRPr="00FC233C">
        <w:rPr>
          <w:rFonts w:ascii="Futura T EMU" w:eastAsia="Calibri" w:hAnsi="Futura T EMU"/>
          <w:i/>
          <w:spacing w:val="-6"/>
          <w:sz w:val="18"/>
          <w:szCs w:val="18"/>
          <w:lang w:val="en-GB" w:eastAsia="en-US"/>
        </w:rPr>
        <w:t xml:space="preserve"> düşmanlığı ile ilişkisi ve İstanbul Sözleşmesi’nde kadın sünneti incelenecektir.</w:t>
      </w:r>
      <w:r w:rsidR="005B0F5F" w:rsidRPr="00FC233C">
        <w:rPr>
          <w:rFonts w:ascii="Futura T EMU" w:eastAsia="Calibri" w:hAnsi="Futura T EMU"/>
          <w:i/>
          <w:spacing w:val="-6"/>
          <w:sz w:val="18"/>
          <w:szCs w:val="18"/>
          <w:lang w:val="en-GB" w:eastAsia="en-US"/>
        </w:rPr>
        <w:t xml:space="preserve"> İlgili konunun kadın bakış açısından ve feminist terminolojiden yeniden değerlendirilmesi ve bu konuda daha sonra yapılması muhtemel daha kapsamlı çalışmalara öncül olması amacını taşımaktadır.</w:t>
      </w:r>
    </w:p>
    <w:p w:rsidR="00D74651" w:rsidRDefault="00D74651" w:rsidP="00FC233C">
      <w:pPr>
        <w:ind w:left="567" w:right="567"/>
        <w:contextualSpacing/>
        <w:jc w:val="both"/>
        <w:rPr>
          <w:rFonts w:ascii="Futura T EMU" w:eastAsia="Calibri" w:hAnsi="Futura T EMU"/>
          <w:i/>
          <w:spacing w:val="-6"/>
          <w:sz w:val="12"/>
          <w:szCs w:val="12"/>
          <w:lang w:val="en-GB" w:eastAsia="en-US"/>
        </w:rPr>
      </w:pPr>
    </w:p>
    <w:p w:rsidR="00320801" w:rsidRPr="00320801" w:rsidRDefault="00320801" w:rsidP="00FC233C">
      <w:pPr>
        <w:ind w:left="567" w:right="567"/>
        <w:contextualSpacing/>
        <w:jc w:val="both"/>
        <w:rPr>
          <w:rFonts w:ascii="Futura T EMU" w:eastAsia="Calibri" w:hAnsi="Futura T EMU"/>
          <w:i/>
          <w:spacing w:val="-6"/>
          <w:sz w:val="12"/>
          <w:szCs w:val="12"/>
          <w:lang w:val="en-GB" w:eastAsia="en-US"/>
        </w:rPr>
      </w:pPr>
    </w:p>
    <w:p w:rsidR="00D74651" w:rsidRPr="00FC233C" w:rsidRDefault="005B0F5F" w:rsidP="00FC233C">
      <w:pPr>
        <w:ind w:left="567" w:right="567"/>
        <w:contextualSpacing/>
        <w:jc w:val="both"/>
        <w:rPr>
          <w:rFonts w:ascii="Futura T EMU" w:eastAsia="Calibri" w:hAnsi="Futura T EMU"/>
          <w:i/>
          <w:spacing w:val="-6"/>
          <w:sz w:val="18"/>
          <w:szCs w:val="18"/>
          <w:lang w:val="en-GB" w:eastAsia="en-US"/>
        </w:rPr>
      </w:pPr>
      <w:r w:rsidRPr="00FC233C">
        <w:rPr>
          <w:rFonts w:ascii="Futura T EMU" w:eastAsia="Calibri" w:hAnsi="Futura T EMU"/>
          <w:b/>
          <w:i/>
          <w:spacing w:val="-6"/>
          <w:sz w:val="18"/>
          <w:szCs w:val="18"/>
          <w:lang w:val="en-GB" w:eastAsia="en-US"/>
        </w:rPr>
        <w:t>Anahtar K</w:t>
      </w:r>
      <w:r w:rsidR="00FC233C" w:rsidRPr="00FC233C">
        <w:rPr>
          <w:rFonts w:ascii="Futura T EMU" w:eastAsia="Calibri" w:hAnsi="Futura T EMU"/>
          <w:b/>
          <w:i/>
          <w:spacing w:val="-6"/>
          <w:sz w:val="18"/>
          <w:szCs w:val="18"/>
          <w:lang w:val="en-GB" w:eastAsia="en-US"/>
        </w:rPr>
        <w:t>elimeler:</w:t>
      </w:r>
      <w:r w:rsidR="00FC233C">
        <w:rPr>
          <w:rFonts w:ascii="Futura T EMU" w:eastAsia="Calibri" w:hAnsi="Futura T EMU"/>
          <w:i/>
          <w:spacing w:val="-6"/>
          <w:sz w:val="18"/>
          <w:szCs w:val="18"/>
          <w:lang w:val="en-GB" w:eastAsia="en-US"/>
        </w:rPr>
        <w:t xml:space="preserve"> kadın sünneti, </w:t>
      </w:r>
      <w:r w:rsidR="00D74651" w:rsidRPr="00FC233C">
        <w:rPr>
          <w:rFonts w:ascii="Futura T EMU" w:eastAsia="Calibri" w:hAnsi="Futura T EMU"/>
          <w:i/>
          <w:spacing w:val="-6"/>
          <w:sz w:val="18"/>
          <w:szCs w:val="18"/>
          <w:lang w:val="en-GB" w:eastAsia="en-US"/>
        </w:rPr>
        <w:t>kadının genital yaralanması, klitoridektomi, kadın düşmanlığı, İstanbu</w:t>
      </w:r>
      <w:r w:rsidRPr="00FC233C">
        <w:rPr>
          <w:rFonts w:ascii="Futura T EMU" w:eastAsia="Calibri" w:hAnsi="Futura T EMU"/>
          <w:i/>
          <w:spacing w:val="-6"/>
          <w:sz w:val="18"/>
          <w:szCs w:val="18"/>
          <w:lang w:val="en-GB" w:eastAsia="en-US"/>
        </w:rPr>
        <w:t>l S</w:t>
      </w:r>
      <w:r w:rsidR="00D74651" w:rsidRPr="00FC233C">
        <w:rPr>
          <w:rFonts w:ascii="Futura T EMU" w:eastAsia="Calibri" w:hAnsi="Futura T EMU"/>
          <w:i/>
          <w:spacing w:val="-6"/>
          <w:sz w:val="18"/>
          <w:szCs w:val="18"/>
          <w:lang w:val="en-GB" w:eastAsia="en-US"/>
        </w:rPr>
        <w:t>özleşmesi</w:t>
      </w:r>
      <w:r w:rsidR="00FC233C">
        <w:rPr>
          <w:rFonts w:ascii="Futura T EMU" w:eastAsia="Calibri" w:hAnsi="Futura T EMU"/>
          <w:i/>
          <w:spacing w:val="-6"/>
          <w:sz w:val="18"/>
          <w:szCs w:val="18"/>
          <w:lang w:val="en-GB" w:eastAsia="en-US"/>
        </w:rPr>
        <w:t>.</w:t>
      </w:r>
    </w:p>
    <w:p w:rsidR="00AB6D45" w:rsidRPr="00FF485C" w:rsidRDefault="00AB6D45" w:rsidP="00FC233C">
      <w:pPr>
        <w:contextualSpacing/>
        <w:jc w:val="both"/>
        <w:rPr>
          <w:rFonts w:ascii="Futura T EMU" w:eastAsia="Calibri" w:hAnsi="Futura T EMU"/>
          <w:spacing w:val="-6"/>
          <w:sz w:val="20"/>
          <w:szCs w:val="20"/>
          <w:lang w:val="en-GB" w:eastAsia="en-US"/>
        </w:rPr>
      </w:pPr>
    </w:p>
    <w:p w:rsidR="005A34EE" w:rsidRPr="00FF485C" w:rsidRDefault="005A34EE" w:rsidP="00FC233C">
      <w:pPr>
        <w:contextualSpacing/>
        <w:jc w:val="both"/>
        <w:rPr>
          <w:rFonts w:ascii="Futura T EMU" w:eastAsia="Calibri" w:hAnsi="Futura T EMU"/>
          <w:spacing w:val="-6"/>
          <w:sz w:val="20"/>
          <w:szCs w:val="20"/>
          <w:lang w:val="en-GB" w:eastAsia="en-US"/>
        </w:rPr>
      </w:pPr>
    </w:p>
    <w:p w:rsidR="005B0F5F" w:rsidRPr="00FF485C" w:rsidRDefault="005B0F5F" w:rsidP="00FC233C">
      <w:pPr>
        <w:contextualSpacing/>
        <w:jc w:val="both"/>
        <w:rPr>
          <w:rFonts w:ascii="Futura T EMU" w:eastAsia="Calibri" w:hAnsi="Futura T EMU"/>
          <w:spacing w:val="-6"/>
          <w:sz w:val="20"/>
          <w:szCs w:val="20"/>
          <w:lang w:val="en-GB" w:eastAsia="en-US"/>
        </w:rPr>
      </w:pPr>
    </w:p>
    <w:p w:rsidR="005B0F5F" w:rsidRPr="00FF485C" w:rsidRDefault="005B0F5F" w:rsidP="00FC233C">
      <w:pPr>
        <w:contextualSpacing/>
        <w:jc w:val="both"/>
        <w:rPr>
          <w:rFonts w:ascii="Futura T EMU" w:eastAsia="Calibri" w:hAnsi="Futura T EMU"/>
          <w:spacing w:val="-6"/>
          <w:sz w:val="20"/>
          <w:szCs w:val="20"/>
          <w:lang w:val="en-GB" w:eastAsia="en-US"/>
        </w:rPr>
      </w:pPr>
    </w:p>
    <w:p w:rsidR="005B0F5F" w:rsidRPr="00FF485C" w:rsidRDefault="005B0F5F" w:rsidP="00FC233C">
      <w:pPr>
        <w:contextualSpacing/>
        <w:jc w:val="both"/>
        <w:rPr>
          <w:rFonts w:ascii="Futura T EMU" w:eastAsia="Calibri" w:hAnsi="Futura T EMU"/>
          <w:spacing w:val="-6"/>
          <w:sz w:val="20"/>
          <w:szCs w:val="20"/>
          <w:lang w:val="en-GB" w:eastAsia="en-US"/>
        </w:rPr>
      </w:pPr>
    </w:p>
    <w:p w:rsidR="005B0F5F" w:rsidRPr="00FF485C" w:rsidRDefault="005B0F5F" w:rsidP="00FC233C">
      <w:pPr>
        <w:contextualSpacing/>
        <w:jc w:val="both"/>
        <w:rPr>
          <w:rFonts w:ascii="Futura T EMU" w:eastAsia="Calibri" w:hAnsi="Futura T EMU"/>
          <w:spacing w:val="-6"/>
          <w:sz w:val="20"/>
          <w:szCs w:val="20"/>
          <w:lang w:val="en-GB" w:eastAsia="en-US"/>
        </w:rPr>
      </w:pPr>
    </w:p>
    <w:p w:rsidR="005B0F5F" w:rsidRPr="00FF485C" w:rsidRDefault="005B0F5F" w:rsidP="00FC233C">
      <w:pPr>
        <w:contextualSpacing/>
        <w:jc w:val="both"/>
        <w:rPr>
          <w:rFonts w:ascii="Futura T EMU" w:eastAsia="Calibri" w:hAnsi="Futura T EMU"/>
          <w:spacing w:val="-6"/>
          <w:sz w:val="20"/>
          <w:szCs w:val="20"/>
          <w:lang w:val="en-GB" w:eastAsia="en-US"/>
        </w:rPr>
      </w:pPr>
    </w:p>
    <w:p w:rsidR="005B0F5F" w:rsidRPr="00FF485C" w:rsidRDefault="005B0F5F" w:rsidP="00FC233C">
      <w:pPr>
        <w:contextualSpacing/>
        <w:jc w:val="both"/>
        <w:rPr>
          <w:rFonts w:ascii="Futura T EMU" w:eastAsia="Calibri" w:hAnsi="Futura T EMU"/>
          <w:spacing w:val="-6"/>
          <w:sz w:val="20"/>
          <w:szCs w:val="20"/>
          <w:lang w:val="en-GB" w:eastAsia="en-US"/>
        </w:rPr>
      </w:pPr>
    </w:p>
    <w:p w:rsidR="005B0F5F" w:rsidRPr="00FF485C" w:rsidRDefault="005B0F5F" w:rsidP="00FC233C">
      <w:pPr>
        <w:contextualSpacing/>
        <w:jc w:val="both"/>
        <w:rPr>
          <w:rFonts w:ascii="Futura T EMU" w:eastAsia="Calibri" w:hAnsi="Futura T EMU"/>
          <w:spacing w:val="-6"/>
          <w:sz w:val="20"/>
          <w:szCs w:val="20"/>
          <w:lang w:val="en-GB" w:eastAsia="en-US"/>
        </w:rPr>
      </w:pPr>
    </w:p>
    <w:p w:rsidR="005B0F5F" w:rsidRPr="00FF485C" w:rsidRDefault="005B0F5F" w:rsidP="00FC233C">
      <w:pPr>
        <w:contextualSpacing/>
        <w:jc w:val="both"/>
        <w:rPr>
          <w:rFonts w:ascii="Futura T EMU" w:eastAsia="Calibri" w:hAnsi="Futura T EMU"/>
          <w:spacing w:val="-6"/>
          <w:sz w:val="20"/>
          <w:szCs w:val="20"/>
          <w:lang w:val="en-GB" w:eastAsia="en-US"/>
        </w:rPr>
      </w:pPr>
    </w:p>
    <w:p w:rsidR="00AA653C" w:rsidRPr="00CC2C7C" w:rsidRDefault="005B0F5F" w:rsidP="00FC233C">
      <w:pPr>
        <w:contextualSpacing/>
        <w:jc w:val="both"/>
        <w:rPr>
          <w:rFonts w:ascii="Futura T EMU" w:eastAsia="Calibri" w:hAnsi="Futura T EMU"/>
          <w:b/>
          <w:lang w:val="en-GB" w:eastAsia="en-US"/>
        </w:rPr>
      </w:pPr>
      <w:r w:rsidRPr="00CC2C7C">
        <w:rPr>
          <w:rFonts w:ascii="Futura T EMU" w:eastAsia="Calibri" w:hAnsi="Futura T EMU"/>
          <w:b/>
          <w:lang w:val="en-GB" w:eastAsia="en-US"/>
        </w:rPr>
        <w:lastRenderedPageBreak/>
        <w:t xml:space="preserve">Female Circumcision </w:t>
      </w:r>
      <w:r w:rsidR="00FC233C" w:rsidRPr="00CC2C7C">
        <w:rPr>
          <w:rFonts w:ascii="Futura T EMU" w:eastAsia="Calibri" w:hAnsi="Futura T EMU"/>
          <w:b/>
          <w:lang w:val="en-GB" w:eastAsia="en-US"/>
        </w:rPr>
        <w:t>against</w:t>
      </w:r>
      <w:r w:rsidRPr="00CC2C7C">
        <w:rPr>
          <w:rFonts w:ascii="Futura T EMU" w:eastAsia="Calibri" w:hAnsi="Futura T EMU"/>
          <w:b/>
          <w:lang w:val="en-GB" w:eastAsia="en-US"/>
        </w:rPr>
        <w:t xml:space="preserve"> the Backdrop of Istanbul Convention </w:t>
      </w:r>
    </w:p>
    <w:p w:rsidR="00892469" w:rsidRPr="00CC2C7C" w:rsidRDefault="00892469" w:rsidP="00FC233C">
      <w:pPr>
        <w:contextualSpacing/>
        <w:jc w:val="both"/>
        <w:rPr>
          <w:rFonts w:ascii="Futura T EMU" w:eastAsia="Calibri" w:hAnsi="Futura T EMU"/>
          <w:b/>
          <w:spacing w:val="-6"/>
          <w:sz w:val="12"/>
          <w:szCs w:val="12"/>
          <w:lang w:val="en-GB" w:eastAsia="en-US"/>
        </w:rPr>
      </w:pPr>
    </w:p>
    <w:p w:rsidR="00F0319D" w:rsidRPr="00320801" w:rsidRDefault="00F0319D" w:rsidP="00F0319D">
      <w:pPr>
        <w:ind w:right="567"/>
        <w:contextualSpacing/>
        <w:jc w:val="both"/>
        <w:rPr>
          <w:rFonts w:ascii="Futura T EMU" w:eastAsia="Calibri" w:hAnsi="Futura T EMU"/>
          <w:b/>
          <w:spacing w:val="-6"/>
          <w:sz w:val="20"/>
          <w:szCs w:val="20"/>
          <w:lang w:val="en-GB" w:eastAsia="en-US"/>
        </w:rPr>
      </w:pPr>
      <w:r w:rsidRPr="00320801">
        <w:rPr>
          <w:rFonts w:ascii="Futura T EMU" w:eastAsia="Calibri" w:hAnsi="Futura T EMU"/>
          <w:b/>
          <w:spacing w:val="-6"/>
          <w:sz w:val="20"/>
          <w:szCs w:val="20"/>
          <w:lang w:val="en-GB" w:eastAsia="en-US"/>
        </w:rPr>
        <w:t xml:space="preserve">Nüket Örnek Büken </w:t>
      </w:r>
    </w:p>
    <w:p w:rsidR="00F0319D" w:rsidRPr="00320801" w:rsidRDefault="00F0319D" w:rsidP="00F0319D">
      <w:pPr>
        <w:ind w:right="567"/>
        <w:contextualSpacing/>
        <w:jc w:val="both"/>
        <w:rPr>
          <w:rFonts w:ascii="Futura T EMU" w:eastAsia="Calibri" w:hAnsi="Futura T EMU"/>
          <w:b/>
          <w:spacing w:val="-6"/>
          <w:sz w:val="20"/>
          <w:szCs w:val="20"/>
          <w:lang w:val="en-GB" w:eastAsia="en-US"/>
        </w:rPr>
      </w:pPr>
      <w:r w:rsidRPr="00320801">
        <w:rPr>
          <w:rFonts w:ascii="Futura T EMU" w:eastAsia="Calibri" w:hAnsi="Futura T EMU"/>
          <w:b/>
          <w:spacing w:val="-6"/>
          <w:sz w:val="20"/>
          <w:szCs w:val="20"/>
          <w:lang w:val="en-GB" w:eastAsia="en-US"/>
        </w:rPr>
        <w:t xml:space="preserve">Hacettepe Üniversitesi </w:t>
      </w:r>
    </w:p>
    <w:p w:rsidR="00FC233C" w:rsidRDefault="00FC233C" w:rsidP="00FC233C">
      <w:pPr>
        <w:contextualSpacing/>
        <w:jc w:val="both"/>
        <w:rPr>
          <w:rFonts w:ascii="Futura T EMU" w:eastAsia="Calibri" w:hAnsi="Futura T EMU"/>
          <w:spacing w:val="-6"/>
          <w:sz w:val="12"/>
          <w:szCs w:val="12"/>
          <w:lang w:val="en-GB" w:eastAsia="en-US"/>
        </w:rPr>
      </w:pPr>
    </w:p>
    <w:p w:rsidR="00FC233C" w:rsidRPr="00FC233C" w:rsidRDefault="00FC233C" w:rsidP="00FC233C">
      <w:pPr>
        <w:contextualSpacing/>
        <w:jc w:val="both"/>
        <w:rPr>
          <w:rFonts w:ascii="Futura T EMU" w:eastAsia="Calibri" w:hAnsi="Futura T EMU"/>
          <w:spacing w:val="-6"/>
          <w:sz w:val="12"/>
          <w:szCs w:val="12"/>
          <w:lang w:val="en-GB" w:eastAsia="en-US"/>
        </w:rPr>
      </w:pPr>
    </w:p>
    <w:p w:rsidR="005B0F5F" w:rsidRPr="00F0319D" w:rsidRDefault="00AA653C" w:rsidP="00FC233C">
      <w:pPr>
        <w:ind w:left="567" w:right="567"/>
        <w:contextualSpacing/>
        <w:jc w:val="both"/>
        <w:rPr>
          <w:rFonts w:ascii="Futura T EMU" w:eastAsia="Calibri" w:hAnsi="Futura T EMU"/>
          <w:b/>
          <w:i/>
          <w:spacing w:val="-6"/>
          <w:sz w:val="18"/>
          <w:szCs w:val="18"/>
          <w:lang w:val="en-GB" w:eastAsia="en-US"/>
        </w:rPr>
      </w:pPr>
      <w:r w:rsidRPr="00F0319D">
        <w:rPr>
          <w:rFonts w:ascii="Futura T EMU" w:eastAsia="Calibri" w:hAnsi="Futura T EMU"/>
          <w:b/>
          <w:i/>
          <w:spacing w:val="-6"/>
          <w:sz w:val="18"/>
          <w:szCs w:val="18"/>
          <w:lang w:val="en-GB" w:eastAsia="en-US"/>
        </w:rPr>
        <w:t>Abstract</w:t>
      </w:r>
    </w:p>
    <w:p w:rsidR="005B0F5F" w:rsidRPr="00F0319D" w:rsidRDefault="005B0F5F" w:rsidP="00FC233C">
      <w:pPr>
        <w:ind w:left="567" w:right="567"/>
        <w:contextualSpacing/>
        <w:jc w:val="both"/>
        <w:rPr>
          <w:rFonts w:ascii="Futura T EMU" w:eastAsia="Calibri" w:hAnsi="Futura T EMU"/>
          <w:i/>
          <w:spacing w:val="-6"/>
          <w:sz w:val="12"/>
          <w:szCs w:val="12"/>
          <w:lang w:val="en-GB" w:eastAsia="en-US"/>
        </w:rPr>
      </w:pPr>
    </w:p>
    <w:p w:rsidR="00D775F9" w:rsidRPr="00F0319D" w:rsidRDefault="004E0970" w:rsidP="00FC233C">
      <w:pPr>
        <w:ind w:left="567" w:right="567"/>
        <w:contextualSpacing/>
        <w:jc w:val="both"/>
        <w:rPr>
          <w:rFonts w:ascii="Futura T EMU" w:eastAsia="Calibri" w:hAnsi="Futura T EMU"/>
          <w:i/>
          <w:spacing w:val="-6"/>
          <w:sz w:val="18"/>
          <w:szCs w:val="18"/>
          <w:lang w:val="en-GB" w:eastAsia="en-US"/>
        </w:rPr>
      </w:pPr>
      <w:r w:rsidRPr="00F0319D">
        <w:rPr>
          <w:rFonts w:ascii="Futura T EMU" w:eastAsia="Calibri" w:hAnsi="Futura T EMU"/>
          <w:i/>
          <w:spacing w:val="-6"/>
          <w:sz w:val="18"/>
          <w:szCs w:val="18"/>
          <w:lang w:val="en-GB" w:eastAsia="en-US"/>
        </w:rPr>
        <w:t>Between social activists and feminists, the fight against female circumcision (Female Genital Mutilation) is an important policy objective. FGM, sometimes referred to as female circumcision or female genital cutting, is to cut down the clitoris of girls</w:t>
      </w:r>
      <w:r w:rsidR="00117EE4" w:rsidRPr="00F0319D">
        <w:rPr>
          <w:rFonts w:ascii="Futura T EMU" w:eastAsia="Calibri" w:hAnsi="Futura T EMU"/>
          <w:i/>
          <w:spacing w:val="-6"/>
          <w:sz w:val="18"/>
          <w:szCs w:val="18"/>
          <w:lang w:val="en-GB" w:eastAsia="en-US"/>
        </w:rPr>
        <w:t xml:space="preserve"> and women</w:t>
      </w:r>
      <w:r w:rsidRPr="00F0319D">
        <w:rPr>
          <w:rFonts w:ascii="Futura T EMU" w:eastAsia="Calibri" w:hAnsi="Futura T EMU"/>
          <w:i/>
          <w:spacing w:val="-6"/>
          <w:sz w:val="18"/>
          <w:szCs w:val="18"/>
          <w:lang w:val="en-GB" w:eastAsia="en-US"/>
        </w:rPr>
        <w:t xml:space="preserve"> to reduce their sexual desires and to protect their sexual dignity before marriage.</w:t>
      </w:r>
      <w:r w:rsidR="00AA653C" w:rsidRPr="00F0319D">
        <w:rPr>
          <w:rFonts w:ascii="Futura T EMU" w:eastAsia="Calibri" w:hAnsi="Futura T EMU"/>
          <w:i/>
          <w:spacing w:val="-6"/>
          <w:sz w:val="18"/>
          <w:szCs w:val="18"/>
          <w:lang w:val="en-GB" w:eastAsia="en-US"/>
        </w:rPr>
        <w:t xml:space="preserve"> </w:t>
      </w:r>
      <w:r w:rsidRPr="00F0319D">
        <w:rPr>
          <w:rFonts w:ascii="Futura T EMU" w:eastAsia="Calibri" w:hAnsi="Futura T EMU"/>
          <w:i/>
          <w:spacing w:val="-6"/>
          <w:sz w:val="18"/>
          <w:szCs w:val="18"/>
          <w:lang w:val="en-GB" w:eastAsia="en-US"/>
        </w:rPr>
        <w:t xml:space="preserve">There is also a slight confusion over the two concepts that are defined as female genital mutilation and female circumcision. In fact, although two terms can be used interchangeably, it is also obvious that they carry two different </w:t>
      </w:r>
      <w:r w:rsidR="00D775F9" w:rsidRPr="00F0319D">
        <w:rPr>
          <w:rFonts w:ascii="Futura T EMU" w:eastAsia="Calibri" w:hAnsi="Futura T EMU"/>
          <w:i/>
          <w:spacing w:val="-6"/>
          <w:sz w:val="18"/>
          <w:szCs w:val="18"/>
          <w:lang w:val="en-GB" w:eastAsia="en-US"/>
        </w:rPr>
        <w:t>connotations. The practice that is said to be common in Muslim countries is a huge cost: many girls die from blood loss or infection. Most have become traumatized. Survivors may experience adverse health effects during marriage and pregnancy. New information from Iraqi Kurdistan reveals that the problem is also widespread in the Middle East.</w:t>
      </w:r>
    </w:p>
    <w:p w:rsidR="00137E1A" w:rsidRPr="00F0319D" w:rsidRDefault="00137E1A" w:rsidP="00FC233C">
      <w:pPr>
        <w:ind w:left="567" w:right="567"/>
        <w:contextualSpacing/>
        <w:jc w:val="both"/>
        <w:rPr>
          <w:rFonts w:ascii="Futura T EMU" w:eastAsia="Calibri" w:hAnsi="Futura T EMU"/>
          <w:i/>
          <w:spacing w:val="-6"/>
          <w:sz w:val="18"/>
          <w:szCs w:val="18"/>
          <w:lang w:val="en-GB" w:eastAsia="en-US"/>
        </w:rPr>
      </w:pPr>
      <w:r w:rsidRPr="00F0319D">
        <w:rPr>
          <w:rFonts w:ascii="Futura T EMU" w:eastAsia="Calibri" w:hAnsi="Futura T EMU"/>
          <w:i/>
          <w:spacing w:val="-6"/>
          <w:sz w:val="18"/>
          <w:szCs w:val="18"/>
          <w:lang w:val="en-GB" w:eastAsia="en-US"/>
        </w:rPr>
        <w:t>This article will be preceded by relevant concepts / terminology and will be assessed for the different methods / types applied. Later on, the reason for this process will be the importance in terms of history and religions, the clitoridectomy in the West, the relationship with t</w:t>
      </w:r>
      <w:r w:rsidR="00857FBA" w:rsidRPr="00F0319D">
        <w:rPr>
          <w:rFonts w:ascii="Futura T EMU" w:eastAsia="Calibri" w:hAnsi="Futura T EMU"/>
          <w:i/>
          <w:spacing w:val="-6"/>
          <w:sz w:val="18"/>
          <w:szCs w:val="18"/>
          <w:lang w:val="en-GB" w:eastAsia="en-US"/>
        </w:rPr>
        <w:t>his woman's sexuality and misogyny</w:t>
      </w:r>
      <w:r w:rsidRPr="00F0319D">
        <w:rPr>
          <w:rFonts w:ascii="Futura T EMU" w:eastAsia="Calibri" w:hAnsi="Futura T EMU"/>
          <w:i/>
          <w:spacing w:val="-6"/>
          <w:sz w:val="18"/>
          <w:szCs w:val="18"/>
          <w:lang w:val="en-GB" w:eastAsia="en-US"/>
        </w:rPr>
        <w:t xml:space="preserve">, and the </w:t>
      </w:r>
      <w:r w:rsidR="00857FBA" w:rsidRPr="00F0319D">
        <w:rPr>
          <w:rFonts w:ascii="Futura T EMU" w:eastAsia="Calibri" w:hAnsi="Futura T EMU"/>
          <w:i/>
          <w:spacing w:val="-6"/>
          <w:sz w:val="18"/>
          <w:szCs w:val="18"/>
          <w:lang w:val="en-GB" w:eastAsia="en-US"/>
        </w:rPr>
        <w:t xml:space="preserve">female </w:t>
      </w:r>
      <w:r w:rsidRPr="00F0319D">
        <w:rPr>
          <w:rFonts w:ascii="Futura T EMU" w:eastAsia="Calibri" w:hAnsi="Futura T EMU"/>
          <w:i/>
          <w:spacing w:val="-6"/>
          <w:sz w:val="18"/>
          <w:szCs w:val="18"/>
          <w:lang w:val="en-GB" w:eastAsia="en-US"/>
        </w:rPr>
        <w:t>circumcision will be examined under the Istanbul Convention.</w:t>
      </w:r>
    </w:p>
    <w:p w:rsidR="00D74651" w:rsidRPr="00F0319D" w:rsidRDefault="00D74651" w:rsidP="00FC233C">
      <w:pPr>
        <w:ind w:left="567" w:right="567"/>
        <w:contextualSpacing/>
        <w:jc w:val="both"/>
        <w:rPr>
          <w:rFonts w:ascii="Futura T EMU" w:eastAsia="Calibri" w:hAnsi="Futura T EMU"/>
          <w:i/>
          <w:spacing w:val="-6"/>
          <w:sz w:val="12"/>
          <w:szCs w:val="12"/>
          <w:lang w:val="en-GB" w:eastAsia="en-US"/>
        </w:rPr>
      </w:pPr>
    </w:p>
    <w:p w:rsidR="00FC233C" w:rsidRPr="00F0319D" w:rsidRDefault="00FC233C" w:rsidP="00FC233C">
      <w:pPr>
        <w:ind w:left="567" w:right="567"/>
        <w:contextualSpacing/>
        <w:jc w:val="both"/>
        <w:rPr>
          <w:rFonts w:ascii="Futura T EMU" w:eastAsia="Calibri" w:hAnsi="Futura T EMU"/>
          <w:i/>
          <w:spacing w:val="-6"/>
          <w:sz w:val="12"/>
          <w:szCs w:val="12"/>
          <w:lang w:val="en-GB" w:eastAsia="en-US"/>
        </w:rPr>
      </w:pPr>
    </w:p>
    <w:p w:rsidR="00137E1A" w:rsidRPr="00F0319D" w:rsidRDefault="005B0F5F" w:rsidP="00FC233C">
      <w:pPr>
        <w:ind w:left="567" w:right="567"/>
        <w:contextualSpacing/>
        <w:jc w:val="both"/>
        <w:rPr>
          <w:rFonts w:ascii="Futura T EMU" w:eastAsia="Calibri" w:hAnsi="Futura T EMU"/>
          <w:i/>
          <w:spacing w:val="-6"/>
          <w:sz w:val="18"/>
          <w:szCs w:val="18"/>
          <w:lang w:val="en-GB" w:eastAsia="en-US"/>
        </w:rPr>
      </w:pPr>
      <w:r w:rsidRPr="00F0319D">
        <w:rPr>
          <w:rFonts w:ascii="Futura T EMU" w:eastAsia="Calibri" w:hAnsi="Futura T EMU"/>
          <w:b/>
          <w:i/>
          <w:spacing w:val="-6"/>
          <w:sz w:val="18"/>
          <w:szCs w:val="18"/>
          <w:lang w:val="en-GB" w:eastAsia="en-US"/>
        </w:rPr>
        <w:t>Key</w:t>
      </w:r>
      <w:r w:rsidR="00D74651" w:rsidRPr="00F0319D">
        <w:rPr>
          <w:rFonts w:ascii="Futura T EMU" w:eastAsia="Calibri" w:hAnsi="Futura T EMU"/>
          <w:b/>
          <w:i/>
          <w:spacing w:val="-6"/>
          <w:sz w:val="18"/>
          <w:szCs w:val="18"/>
          <w:lang w:val="en-GB" w:eastAsia="en-US"/>
        </w:rPr>
        <w:t>words</w:t>
      </w:r>
      <w:r w:rsidR="00D74651" w:rsidRPr="00F0319D">
        <w:rPr>
          <w:rFonts w:ascii="Futura T EMU" w:eastAsia="Calibri" w:hAnsi="Futura T EMU"/>
          <w:i/>
          <w:spacing w:val="-6"/>
          <w:sz w:val="18"/>
          <w:szCs w:val="18"/>
          <w:lang w:val="en-GB" w:eastAsia="en-US"/>
        </w:rPr>
        <w:t xml:space="preserve">: female </w:t>
      </w:r>
      <w:r w:rsidR="00F55F63">
        <w:rPr>
          <w:rFonts w:ascii="Futura T EMU" w:eastAsia="Calibri" w:hAnsi="Futura T EMU"/>
          <w:i/>
          <w:spacing w:val="-6"/>
          <w:sz w:val="18"/>
          <w:szCs w:val="18"/>
          <w:lang w:val="en-GB" w:eastAsia="en-US"/>
        </w:rPr>
        <w:t>circumcision, female genital m</w:t>
      </w:r>
      <w:r w:rsidR="00D74651" w:rsidRPr="00F0319D">
        <w:rPr>
          <w:rFonts w:ascii="Futura T EMU" w:eastAsia="Calibri" w:hAnsi="Futura T EMU"/>
          <w:i/>
          <w:spacing w:val="-6"/>
          <w:sz w:val="18"/>
          <w:szCs w:val="18"/>
          <w:lang w:val="en-GB" w:eastAsia="en-US"/>
        </w:rPr>
        <w:t>utilation (FMG), clitoridectomy, misogyny, Istanbul Convention</w:t>
      </w:r>
    </w:p>
    <w:p w:rsidR="00074D63" w:rsidRPr="00F0319D" w:rsidRDefault="00074D63" w:rsidP="00FC233C">
      <w:pPr>
        <w:contextualSpacing/>
        <w:jc w:val="both"/>
        <w:rPr>
          <w:rFonts w:ascii="Futura T EMU" w:eastAsia="Calibri" w:hAnsi="Futura T EMU"/>
          <w:i/>
          <w:spacing w:val="-6"/>
          <w:sz w:val="20"/>
          <w:szCs w:val="20"/>
          <w:lang w:val="en-GB" w:eastAsia="en-US"/>
        </w:rPr>
      </w:pPr>
    </w:p>
    <w:p w:rsidR="00074D63" w:rsidRPr="00FF485C" w:rsidRDefault="00074D63" w:rsidP="00FC233C">
      <w:pPr>
        <w:contextualSpacing/>
        <w:jc w:val="both"/>
        <w:rPr>
          <w:rFonts w:ascii="Futura T EMU" w:eastAsia="Calibri" w:hAnsi="Futura T EMU"/>
          <w:spacing w:val="-6"/>
          <w:sz w:val="20"/>
          <w:szCs w:val="20"/>
          <w:lang w:val="en-GB" w:eastAsia="en-US"/>
        </w:rPr>
      </w:pPr>
    </w:p>
    <w:p w:rsidR="00074D63" w:rsidRPr="00FF485C" w:rsidRDefault="00074D63" w:rsidP="00FC233C">
      <w:pPr>
        <w:contextualSpacing/>
        <w:jc w:val="both"/>
        <w:rPr>
          <w:rFonts w:ascii="Futura T EMU" w:eastAsia="Calibri" w:hAnsi="Futura T EMU"/>
          <w:spacing w:val="-6"/>
          <w:sz w:val="20"/>
          <w:szCs w:val="20"/>
          <w:lang w:val="en-GB" w:eastAsia="en-US"/>
        </w:rPr>
      </w:pPr>
    </w:p>
    <w:p w:rsidR="00074D63" w:rsidRPr="00FF485C" w:rsidRDefault="00074D63" w:rsidP="00FC233C">
      <w:pPr>
        <w:contextualSpacing/>
        <w:jc w:val="both"/>
        <w:rPr>
          <w:rFonts w:ascii="Futura T EMU" w:eastAsia="Calibri" w:hAnsi="Futura T EMU"/>
          <w:spacing w:val="-6"/>
          <w:sz w:val="20"/>
          <w:szCs w:val="20"/>
          <w:lang w:val="en-GB" w:eastAsia="en-US"/>
        </w:rPr>
      </w:pPr>
    </w:p>
    <w:p w:rsidR="00FF485C" w:rsidRPr="00FF485C" w:rsidRDefault="00FF485C" w:rsidP="00FC233C">
      <w:pPr>
        <w:contextualSpacing/>
        <w:jc w:val="both"/>
        <w:rPr>
          <w:rFonts w:ascii="Futura T EMU" w:eastAsia="Calibri" w:hAnsi="Futura T EMU"/>
          <w:spacing w:val="-6"/>
          <w:sz w:val="20"/>
          <w:szCs w:val="20"/>
          <w:lang w:val="en-GB" w:eastAsia="en-US"/>
        </w:rPr>
      </w:pPr>
    </w:p>
    <w:p w:rsidR="00FF485C" w:rsidRPr="00FF485C" w:rsidRDefault="00FF485C" w:rsidP="00FC233C">
      <w:pPr>
        <w:contextualSpacing/>
        <w:jc w:val="both"/>
        <w:rPr>
          <w:rFonts w:ascii="Futura T EMU" w:eastAsia="Calibri" w:hAnsi="Futura T EMU"/>
          <w:spacing w:val="-6"/>
          <w:sz w:val="20"/>
          <w:szCs w:val="20"/>
          <w:lang w:val="en-GB" w:eastAsia="en-US"/>
        </w:rPr>
      </w:pPr>
    </w:p>
    <w:p w:rsidR="00FF485C" w:rsidRPr="00FF485C" w:rsidRDefault="00FF485C" w:rsidP="00FC233C">
      <w:pPr>
        <w:contextualSpacing/>
        <w:jc w:val="both"/>
        <w:rPr>
          <w:rFonts w:ascii="Futura T EMU" w:eastAsia="Calibri" w:hAnsi="Futura T EMU"/>
          <w:spacing w:val="-6"/>
          <w:sz w:val="20"/>
          <w:szCs w:val="20"/>
          <w:lang w:val="en-GB" w:eastAsia="en-US"/>
        </w:rPr>
      </w:pPr>
    </w:p>
    <w:p w:rsidR="00FF485C" w:rsidRPr="00FF485C" w:rsidRDefault="00FF485C" w:rsidP="00FC233C">
      <w:pPr>
        <w:contextualSpacing/>
        <w:jc w:val="both"/>
        <w:rPr>
          <w:rFonts w:ascii="Futura T EMU" w:eastAsia="Calibri" w:hAnsi="Futura T EMU"/>
          <w:spacing w:val="-6"/>
          <w:sz w:val="20"/>
          <w:szCs w:val="20"/>
          <w:lang w:val="en-GB" w:eastAsia="en-US"/>
        </w:rPr>
      </w:pPr>
    </w:p>
    <w:p w:rsidR="00FF485C" w:rsidRPr="00FF485C" w:rsidRDefault="00FF485C" w:rsidP="00FC233C">
      <w:pPr>
        <w:contextualSpacing/>
        <w:jc w:val="both"/>
        <w:rPr>
          <w:rFonts w:ascii="Futura T EMU" w:eastAsia="Calibri" w:hAnsi="Futura T EMU"/>
          <w:spacing w:val="-6"/>
          <w:sz w:val="20"/>
          <w:szCs w:val="20"/>
          <w:lang w:val="en-GB" w:eastAsia="en-US"/>
        </w:rPr>
      </w:pPr>
    </w:p>
    <w:p w:rsidR="00FF485C" w:rsidRPr="00FF485C" w:rsidRDefault="00FF485C" w:rsidP="00FC233C">
      <w:pPr>
        <w:contextualSpacing/>
        <w:jc w:val="both"/>
        <w:rPr>
          <w:rFonts w:ascii="Futura T EMU" w:eastAsia="Calibri" w:hAnsi="Futura T EMU"/>
          <w:spacing w:val="-6"/>
          <w:sz w:val="20"/>
          <w:szCs w:val="20"/>
          <w:lang w:val="en-GB" w:eastAsia="en-US"/>
        </w:rPr>
      </w:pPr>
    </w:p>
    <w:p w:rsidR="00FF485C" w:rsidRDefault="00FF485C" w:rsidP="00FC233C">
      <w:pPr>
        <w:contextualSpacing/>
        <w:jc w:val="both"/>
        <w:rPr>
          <w:rFonts w:ascii="Futura T EMU" w:eastAsia="Calibri" w:hAnsi="Futura T EMU"/>
          <w:spacing w:val="-6"/>
          <w:sz w:val="20"/>
          <w:szCs w:val="20"/>
          <w:lang w:val="en-GB" w:eastAsia="en-US"/>
        </w:rPr>
      </w:pPr>
    </w:p>
    <w:p w:rsidR="00586D5D" w:rsidRDefault="00586D5D" w:rsidP="00FC233C">
      <w:pPr>
        <w:contextualSpacing/>
        <w:jc w:val="both"/>
        <w:rPr>
          <w:rFonts w:ascii="Futura T EMU" w:eastAsia="Calibri" w:hAnsi="Futura T EMU"/>
          <w:spacing w:val="-6"/>
          <w:sz w:val="20"/>
          <w:szCs w:val="20"/>
          <w:lang w:val="en-GB" w:eastAsia="en-US"/>
        </w:rPr>
      </w:pPr>
    </w:p>
    <w:p w:rsidR="00586D5D" w:rsidRPr="00FF485C" w:rsidRDefault="00586D5D" w:rsidP="00FC233C">
      <w:pPr>
        <w:contextualSpacing/>
        <w:jc w:val="both"/>
        <w:rPr>
          <w:rFonts w:ascii="Futura T EMU" w:eastAsia="Calibri" w:hAnsi="Futura T EMU"/>
          <w:spacing w:val="-6"/>
          <w:sz w:val="20"/>
          <w:szCs w:val="20"/>
          <w:lang w:val="en-GB" w:eastAsia="en-US"/>
        </w:rPr>
      </w:pPr>
    </w:p>
    <w:p w:rsidR="00FF485C" w:rsidRPr="00FF485C" w:rsidRDefault="00FF485C" w:rsidP="00FC233C">
      <w:pPr>
        <w:contextualSpacing/>
        <w:jc w:val="both"/>
        <w:rPr>
          <w:rFonts w:ascii="Futura T EMU" w:eastAsia="Calibri" w:hAnsi="Futura T EMU"/>
          <w:spacing w:val="-6"/>
          <w:sz w:val="20"/>
          <w:szCs w:val="20"/>
          <w:lang w:val="en-GB" w:eastAsia="en-US"/>
        </w:rPr>
      </w:pPr>
    </w:p>
    <w:p w:rsidR="00FF485C" w:rsidRPr="00FF485C" w:rsidRDefault="00FF485C" w:rsidP="00FC233C">
      <w:pPr>
        <w:contextualSpacing/>
        <w:jc w:val="both"/>
        <w:rPr>
          <w:rFonts w:ascii="Futura T EMU" w:eastAsia="Calibri" w:hAnsi="Futura T EMU"/>
          <w:spacing w:val="-6"/>
          <w:sz w:val="20"/>
          <w:szCs w:val="20"/>
          <w:lang w:val="en-GB" w:eastAsia="en-US"/>
        </w:rPr>
      </w:pPr>
    </w:p>
    <w:p w:rsidR="00FF485C" w:rsidRPr="00FF485C" w:rsidRDefault="00FF485C" w:rsidP="00FC233C">
      <w:pPr>
        <w:contextualSpacing/>
        <w:jc w:val="both"/>
        <w:rPr>
          <w:rFonts w:ascii="Futura T EMU" w:eastAsia="Calibri" w:hAnsi="Futura T EMU"/>
          <w:spacing w:val="-6"/>
          <w:sz w:val="20"/>
          <w:szCs w:val="20"/>
          <w:lang w:val="en-GB" w:eastAsia="en-US"/>
        </w:rPr>
      </w:pPr>
    </w:p>
    <w:p w:rsidR="00FF485C" w:rsidRPr="00FF485C" w:rsidRDefault="00FF485C" w:rsidP="00FC233C">
      <w:pPr>
        <w:contextualSpacing/>
        <w:jc w:val="both"/>
        <w:rPr>
          <w:rFonts w:ascii="Futura T EMU" w:eastAsia="Calibri" w:hAnsi="Futura T EMU"/>
          <w:spacing w:val="-6"/>
          <w:sz w:val="20"/>
          <w:szCs w:val="20"/>
          <w:lang w:val="en-GB" w:eastAsia="en-US"/>
        </w:rPr>
      </w:pPr>
    </w:p>
    <w:p w:rsidR="00B6581F" w:rsidRDefault="00EC5A74" w:rsidP="00FC233C">
      <w:pPr>
        <w:contextualSpacing/>
        <w:jc w:val="both"/>
        <w:rPr>
          <w:rFonts w:ascii="Futura T EMU" w:eastAsia="Calibri" w:hAnsi="Futura T EMU"/>
          <w:b/>
          <w:spacing w:val="-6"/>
          <w:sz w:val="20"/>
          <w:szCs w:val="20"/>
          <w:lang w:val="en-GB" w:eastAsia="en-US"/>
        </w:rPr>
      </w:pPr>
      <w:r w:rsidRPr="00FC233C">
        <w:rPr>
          <w:rFonts w:ascii="Futura T EMU" w:eastAsia="Calibri" w:hAnsi="Futura T EMU"/>
          <w:b/>
          <w:spacing w:val="-6"/>
          <w:sz w:val="20"/>
          <w:szCs w:val="20"/>
          <w:lang w:val="en-GB" w:eastAsia="en-US"/>
        </w:rPr>
        <w:lastRenderedPageBreak/>
        <w:t>Giriş</w:t>
      </w:r>
      <w:bookmarkEnd w:id="0"/>
    </w:p>
    <w:p w:rsidR="00FC233C" w:rsidRPr="00FC233C" w:rsidRDefault="00FC233C" w:rsidP="00FC233C">
      <w:pPr>
        <w:contextualSpacing/>
        <w:jc w:val="both"/>
        <w:rPr>
          <w:rFonts w:ascii="Futura T EMU" w:eastAsia="Calibri" w:hAnsi="Futura T EMU"/>
          <w:b/>
          <w:spacing w:val="-6"/>
          <w:sz w:val="12"/>
          <w:szCs w:val="12"/>
          <w:lang w:val="en-GB" w:eastAsia="en-US"/>
        </w:rPr>
      </w:pPr>
    </w:p>
    <w:p w:rsidR="00034A82" w:rsidRPr="00FF485C" w:rsidRDefault="00016BA8" w:rsidP="00FC233C">
      <w:pPr>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 xml:space="preserve">Sünnet deyince akla hemen her zaman erkek sünneti gelmektedir. Erkek sünneti tek tanrılı iki dinin gereği gibi algılanması nedeniyle de dünya üzerinde yaygın bir uygulama olmaya devam edegelmektedir. </w:t>
      </w:r>
      <w:r w:rsidR="00034A82" w:rsidRPr="00FF485C">
        <w:rPr>
          <w:rFonts w:ascii="Futura T EMU" w:eastAsia="Calibri" w:hAnsi="Futura T EMU"/>
          <w:spacing w:val="-6"/>
          <w:sz w:val="20"/>
          <w:szCs w:val="20"/>
          <w:lang w:val="en-GB" w:eastAsia="en-US"/>
        </w:rPr>
        <w:t>Bu konuyla ilgili çok sayıda literatüre ulaşmak da olasıdır.</w:t>
      </w:r>
      <w:r w:rsidR="00FF485C" w:rsidRPr="00FF485C">
        <w:rPr>
          <w:rFonts w:ascii="Futura T EMU" w:eastAsia="Calibri" w:hAnsi="Futura T EMU"/>
          <w:spacing w:val="-6"/>
          <w:sz w:val="20"/>
          <w:szCs w:val="20"/>
          <w:lang w:val="en-GB" w:eastAsia="en-US"/>
        </w:rPr>
        <w:t xml:space="preserve"> </w:t>
      </w:r>
      <w:r w:rsidR="00034A82" w:rsidRPr="00FF485C">
        <w:rPr>
          <w:rFonts w:ascii="Futura T EMU" w:eastAsia="Calibri" w:hAnsi="Futura T EMU"/>
          <w:spacing w:val="-6"/>
          <w:sz w:val="20"/>
          <w:szCs w:val="20"/>
          <w:lang w:val="en-GB" w:eastAsia="en-US"/>
        </w:rPr>
        <w:t>Söz konusu kadın sünneti</w:t>
      </w:r>
      <w:r w:rsidR="00FF485C" w:rsidRPr="00FF485C">
        <w:rPr>
          <w:rFonts w:ascii="Futura T EMU" w:eastAsia="Calibri" w:hAnsi="Futura T EMU"/>
          <w:spacing w:val="-6"/>
          <w:sz w:val="20"/>
          <w:szCs w:val="20"/>
          <w:lang w:val="en-GB" w:eastAsia="en-US"/>
        </w:rPr>
        <w:t xml:space="preserve"> olduğunda ise, bu işlem halen </w:t>
      </w:r>
      <w:r w:rsidR="00034A82" w:rsidRPr="00FF485C">
        <w:rPr>
          <w:rFonts w:ascii="Futura T EMU" w:eastAsia="Calibri" w:hAnsi="Futura T EMU"/>
          <w:spacing w:val="-6"/>
          <w:sz w:val="20"/>
          <w:szCs w:val="20"/>
          <w:lang w:val="en-GB" w:eastAsia="en-US"/>
        </w:rPr>
        <w:t>kapalı kapılar ardında ve geleneksel yöntemlerle</w:t>
      </w:r>
      <w:r w:rsidR="00034D23" w:rsidRPr="00FF485C">
        <w:rPr>
          <w:rFonts w:ascii="Futura T EMU" w:eastAsia="Calibri" w:hAnsi="Futura T EMU"/>
          <w:spacing w:val="-6"/>
          <w:sz w:val="20"/>
          <w:szCs w:val="20"/>
          <w:lang w:val="en-GB" w:eastAsia="en-US"/>
        </w:rPr>
        <w:t xml:space="preserve"> ve geleneksel sünnetçiler tarafından</w:t>
      </w:r>
      <w:r w:rsidR="00034A82" w:rsidRPr="00FF485C">
        <w:rPr>
          <w:rFonts w:ascii="Futura T EMU" w:eastAsia="Calibri" w:hAnsi="Futura T EMU"/>
          <w:spacing w:val="-6"/>
          <w:sz w:val="20"/>
          <w:szCs w:val="20"/>
          <w:lang w:val="en-GB" w:eastAsia="en-US"/>
        </w:rPr>
        <w:t xml:space="preserve"> uygulandığından ve az sayıda bilimsel literatüre konu olduğundan, yeterli veri toplamak güç olmaktadır.</w:t>
      </w:r>
      <w:r w:rsidR="00034D23" w:rsidRPr="00FF485C">
        <w:rPr>
          <w:rFonts w:ascii="Futura T EMU" w:eastAsia="Calibri" w:hAnsi="Futura T EMU"/>
          <w:spacing w:val="-6"/>
          <w:sz w:val="20"/>
          <w:szCs w:val="20"/>
          <w:lang w:val="en-GB" w:eastAsia="en-US"/>
        </w:rPr>
        <w:t xml:space="preserve"> Erkek sünnetinin tıbbi/</w:t>
      </w:r>
      <w:r w:rsidR="00FC233C">
        <w:rPr>
          <w:rFonts w:ascii="Futura T EMU" w:eastAsia="Calibri" w:hAnsi="Futura T EMU"/>
          <w:spacing w:val="-6"/>
          <w:sz w:val="20"/>
          <w:szCs w:val="20"/>
          <w:lang w:val="en-GB" w:eastAsia="en-US"/>
        </w:rPr>
        <w:t xml:space="preserve"> </w:t>
      </w:r>
      <w:r w:rsidR="00034D23" w:rsidRPr="00FF485C">
        <w:rPr>
          <w:rFonts w:ascii="Futura T EMU" w:eastAsia="Calibri" w:hAnsi="Futura T EMU"/>
          <w:spacing w:val="-6"/>
          <w:sz w:val="20"/>
          <w:szCs w:val="20"/>
          <w:lang w:val="en-GB" w:eastAsia="en-US"/>
        </w:rPr>
        <w:t>etik/</w:t>
      </w:r>
      <w:r w:rsidR="00FC233C">
        <w:rPr>
          <w:rFonts w:ascii="Futura T EMU" w:eastAsia="Calibri" w:hAnsi="Futura T EMU"/>
          <w:spacing w:val="-6"/>
          <w:sz w:val="20"/>
          <w:szCs w:val="20"/>
          <w:lang w:val="en-GB" w:eastAsia="en-US"/>
        </w:rPr>
        <w:t xml:space="preserve"> </w:t>
      </w:r>
      <w:r w:rsidR="00034D23" w:rsidRPr="00FF485C">
        <w:rPr>
          <w:rFonts w:ascii="Futura T EMU" w:eastAsia="Calibri" w:hAnsi="Futura T EMU"/>
          <w:spacing w:val="-6"/>
          <w:sz w:val="20"/>
          <w:szCs w:val="20"/>
          <w:lang w:val="en-GB" w:eastAsia="en-US"/>
        </w:rPr>
        <w:t>yasal/</w:t>
      </w:r>
      <w:r w:rsidR="00FC233C">
        <w:rPr>
          <w:rFonts w:ascii="Futura T EMU" w:eastAsia="Calibri" w:hAnsi="Futura T EMU"/>
          <w:spacing w:val="-6"/>
          <w:sz w:val="20"/>
          <w:szCs w:val="20"/>
          <w:lang w:val="en-GB" w:eastAsia="en-US"/>
        </w:rPr>
        <w:t xml:space="preserve"> </w:t>
      </w:r>
      <w:r w:rsidR="00034D23" w:rsidRPr="00FF485C">
        <w:rPr>
          <w:rFonts w:ascii="Futura T EMU" w:eastAsia="Calibri" w:hAnsi="Futura T EMU"/>
          <w:spacing w:val="-6"/>
          <w:sz w:val="20"/>
          <w:szCs w:val="20"/>
          <w:lang w:val="en-GB" w:eastAsia="en-US"/>
        </w:rPr>
        <w:t>sosyal/</w:t>
      </w:r>
      <w:r w:rsidR="00FC233C">
        <w:rPr>
          <w:rFonts w:ascii="Futura T EMU" w:eastAsia="Calibri" w:hAnsi="Futura T EMU"/>
          <w:spacing w:val="-6"/>
          <w:sz w:val="20"/>
          <w:szCs w:val="20"/>
          <w:lang w:val="en-GB" w:eastAsia="en-US"/>
        </w:rPr>
        <w:t xml:space="preserve"> </w:t>
      </w:r>
      <w:r w:rsidR="00034D23" w:rsidRPr="00FF485C">
        <w:rPr>
          <w:rFonts w:ascii="Futura T EMU" w:eastAsia="Calibri" w:hAnsi="Futura T EMU"/>
          <w:spacing w:val="-6"/>
          <w:sz w:val="20"/>
          <w:szCs w:val="20"/>
          <w:lang w:val="en-GB" w:eastAsia="en-US"/>
        </w:rPr>
        <w:t>dini yönlerini ele alan bilimsel literatür sayısı ile kadın sünnetini ele alan yazın sayısı karşılaştırıldığında bu değerlendirmeyi yapmak olasıdır.</w:t>
      </w:r>
    </w:p>
    <w:p w:rsidR="00B6581F" w:rsidRPr="00FF485C" w:rsidRDefault="002E7D62" w:rsidP="00FC233C">
      <w:pPr>
        <w:ind w:firstLine="284"/>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 xml:space="preserve">Kadın </w:t>
      </w:r>
      <w:r w:rsidR="004A31EA" w:rsidRPr="00FF485C">
        <w:rPr>
          <w:rFonts w:ascii="Futura T EMU" w:eastAsia="Calibri" w:hAnsi="Futura T EMU"/>
          <w:spacing w:val="-6"/>
          <w:sz w:val="20"/>
          <w:szCs w:val="20"/>
          <w:lang w:val="en-GB" w:eastAsia="en-US"/>
        </w:rPr>
        <w:t>sünneti, tıbbi gerekçeler ve tıbbi zorunluluklar olmaksızın,</w:t>
      </w:r>
      <w:r w:rsidR="00DA5A1B" w:rsidRPr="00FF485C">
        <w:rPr>
          <w:rFonts w:ascii="Futura T EMU" w:eastAsia="Calibri" w:hAnsi="Futura T EMU"/>
          <w:spacing w:val="-6"/>
          <w:sz w:val="20"/>
          <w:szCs w:val="20"/>
          <w:lang w:val="en-GB" w:eastAsia="en-US"/>
        </w:rPr>
        <w:t xml:space="preserve"> sosyokültürel ve geleneksel gerekçelerle,</w:t>
      </w:r>
      <w:r w:rsidR="004A31EA" w:rsidRPr="00FF485C">
        <w:rPr>
          <w:rFonts w:ascii="Futura T EMU" w:eastAsia="Calibri" w:hAnsi="Futura T EMU"/>
          <w:spacing w:val="-6"/>
          <w:sz w:val="20"/>
          <w:szCs w:val="20"/>
          <w:lang w:val="en-GB" w:eastAsia="en-US"/>
        </w:rPr>
        <w:t xml:space="preserve"> kadın</w:t>
      </w:r>
      <w:r w:rsidR="00FF485C" w:rsidRPr="00FF485C">
        <w:rPr>
          <w:rFonts w:ascii="Futura T EMU" w:eastAsia="Calibri" w:hAnsi="Futura T EMU"/>
          <w:spacing w:val="-6"/>
          <w:sz w:val="20"/>
          <w:szCs w:val="20"/>
          <w:lang w:val="en-GB" w:eastAsia="en-US"/>
        </w:rPr>
        <w:t xml:space="preserve"> dış genital/</w:t>
      </w:r>
      <w:r w:rsidR="00144282" w:rsidRPr="00FF485C">
        <w:rPr>
          <w:rFonts w:ascii="Futura T EMU" w:eastAsia="Calibri" w:hAnsi="Futura T EMU"/>
          <w:spacing w:val="-6"/>
          <w:sz w:val="20"/>
          <w:szCs w:val="20"/>
          <w:lang w:val="en-GB" w:eastAsia="en-US"/>
        </w:rPr>
        <w:t>cinsel</w:t>
      </w:r>
      <w:r w:rsidR="004A31EA" w:rsidRPr="00FF485C">
        <w:rPr>
          <w:rFonts w:ascii="Futura T EMU" w:eastAsia="Calibri" w:hAnsi="Futura T EMU"/>
          <w:spacing w:val="-6"/>
          <w:sz w:val="20"/>
          <w:szCs w:val="20"/>
          <w:lang w:val="en-GB" w:eastAsia="en-US"/>
        </w:rPr>
        <w:t xml:space="preserve"> organının dış kısmında bir veya birkaç bölümün</w:t>
      </w:r>
      <w:r w:rsidR="00144282" w:rsidRPr="00FF485C">
        <w:rPr>
          <w:rFonts w:ascii="Futura T EMU" w:eastAsia="Calibri" w:hAnsi="Futura T EMU"/>
          <w:spacing w:val="-6"/>
          <w:sz w:val="20"/>
          <w:szCs w:val="20"/>
          <w:lang w:val="en-GB" w:eastAsia="en-US"/>
        </w:rPr>
        <w:t>ün</w:t>
      </w:r>
      <w:r w:rsidR="004A31EA" w:rsidRPr="00FF485C">
        <w:rPr>
          <w:rFonts w:ascii="Futura T EMU" w:eastAsia="Calibri" w:hAnsi="Futura T EMU"/>
          <w:spacing w:val="-6"/>
          <w:sz w:val="20"/>
          <w:szCs w:val="20"/>
          <w:lang w:val="en-GB" w:eastAsia="en-US"/>
        </w:rPr>
        <w:t xml:space="preserve"> kesilerek çıkarılması işlemidir. </w:t>
      </w:r>
      <w:r w:rsidR="00034A82" w:rsidRPr="00FF485C">
        <w:rPr>
          <w:rFonts w:ascii="Futura T EMU" w:eastAsia="Calibri" w:hAnsi="Futura T EMU"/>
          <w:spacing w:val="-6"/>
          <w:sz w:val="20"/>
          <w:szCs w:val="20"/>
          <w:lang w:val="en-GB" w:eastAsia="en-US"/>
        </w:rPr>
        <w:t>T</w:t>
      </w:r>
      <w:r w:rsidR="00055DDC" w:rsidRPr="00FF485C">
        <w:rPr>
          <w:rFonts w:ascii="Futura T EMU" w:eastAsia="Calibri" w:hAnsi="Futura T EMU"/>
          <w:spacing w:val="-6"/>
          <w:sz w:val="20"/>
          <w:szCs w:val="20"/>
          <w:lang w:val="en-GB" w:eastAsia="en-US"/>
        </w:rPr>
        <w:t>ıbbi endikasyon olmaksızın</w:t>
      </w:r>
      <w:r w:rsidR="00034A82" w:rsidRPr="00FF485C">
        <w:rPr>
          <w:rFonts w:ascii="Futura T EMU" w:eastAsia="Calibri" w:hAnsi="Futura T EMU"/>
          <w:spacing w:val="-6"/>
          <w:sz w:val="20"/>
          <w:szCs w:val="20"/>
          <w:lang w:val="en-GB" w:eastAsia="en-US"/>
        </w:rPr>
        <w:t>,</w:t>
      </w:r>
      <w:r w:rsidR="00144282" w:rsidRPr="00FF485C">
        <w:rPr>
          <w:rFonts w:ascii="Futura T EMU" w:eastAsia="Calibri" w:hAnsi="Futura T EMU"/>
          <w:spacing w:val="-6"/>
          <w:sz w:val="20"/>
          <w:szCs w:val="20"/>
          <w:lang w:val="en-GB" w:eastAsia="en-US"/>
        </w:rPr>
        <w:t xml:space="preserve"> yalnızca sosyokültürel, geleneksel ve inançsal gerekçelerle</w:t>
      </w:r>
      <w:r w:rsidR="00055DDC" w:rsidRPr="00FF485C">
        <w:rPr>
          <w:rFonts w:ascii="Futura T EMU" w:eastAsia="Calibri" w:hAnsi="Futura T EMU"/>
          <w:spacing w:val="-6"/>
          <w:sz w:val="20"/>
          <w:szCs w:val="20"/>
          <w:lang w:val="en-GB" w:eastAsia="en-US"/>
        </w:rPr>
        <w:t xml:space="preserve"> yapılan erkek ve kadın sünnetlerinde</w:t>
      </w:r>
      <w:r w:rsidR="00034A82" w:rsidRPr="00FF485C">
        <w:rPr>
          <w:rFonts w:ascii="Futura T EMU" w:eastAsia="Calibri" w:hAnsi="Futura T EMU"/>
          <w:spacing w:val="-6"/>
          <w:sz w:val="20"/>
          <w:szCs w:val="20"/>
          <w:lang w:val="en-GB" w:eastAsia="en-US"/>
        </w:rPr>
        <w:t>, uygulamanın etik ve hukuk açısından temellendirilebilir olmayışı</w:t>
      </w:r>
      <w:r w:rsidR="00F256AA" w:rsidRPr="00FF485C">
        <w:rPr>
          <w:rFonts w:ascii="Futura T EMU" w:eastAsia="Calibri" w:hAnsi="Futura T EMU"/>
          <w:spacing w:val="-6"/>
          <w:sz w:val="20"/>
          <w:szCs w:val="20"/>
          <w:lang w:val="en-GB" w:eastAsia="en-US"/>
        </w:rPr>
        <w:t>, ilgili uygulamaları hem tıbben</w:t>
      </w:r>
      <w:r w:rsidR="00055DDC" w:rsidRPr="00FF485C">
        <w:rPr>
          <w:rFonts w:ascii="Futura T EMU" w:eastAsia="Calibri" w:hAnsi="Futura T EMU"/>
          <w:spacing w:val="-6"/>
          <w:sz w:val="20"/>
          <w:szCs w:val="20"/>
          <w:lang w:val="en-GB" w:eastAsia="en-US"/>
        </w:rPr>
        <w:t xml:space="preserve"> hem de</w:t>
      </w:r>
      <w:r w:rsidR="00F256AA" w:rsidRPr="00FF485C">
        <w:rPr>
          <w:rFonts w:ascii="Futura T EMU" w:eastAsia="Calibri" w:hAnsi="Futura T EMU"/>
          <w:spacing w:val="-6"/>
          <w:sz w:val="20"/>
          <w:szCs w:val="20"/>
          <w:lang w:val="en-GB" w:eastAsia="en-US"/>
        </w:rPr>
        <w:t xml:space="preserve"> etik ve</w:t>
      </w:r>
      <w:r w:rsidR="00055DDC" w:rsidRPr="00FF485C">
        <w:rPr>
          <w:rFonts w:ascii="Futura T EMU" w:eastAsia="Calibri" w:hAnsi="Futura T EMU"/>
          <w:spacing w:val="-6"/>
          <w:sz w:val="20"/>
          <w:szCs w:val="20"/>
          <w:lang w:val="en-GB" w:eastAsia="en-US"/>
        </w:rPr>
        <w:t xml:space="preserve"> hukuk açısından tartışmalı hale getirmektedir.</w:t>
      </w:r>
      <w:r w:rsidR="002B7B21" w:rsidRPr="00FF485C">
        <w:rPr>
          <w:rFonts w:ascii="Futura T EMU" w:eastAsia="Calibri" w:hAnsi="Futura T EMU"/>
          <w:spacing w:val="-6"/>
          <w:sz w:val="20"/>
          <w:szCs w:val="20"/>
          <w:lang w:val="en-GB" w:eastAsia="en-US"/>
        </w:rPr>
        <w:t xml:space="preserve"> Kişinin hem </w:t>
      </w:r>
      <w:r w:rsidR="00F256AA" w:rsidRPr="00FF485C">
        <w:rPr>
          <w:rFonts w:ascii="Futura T EMU" w:eastAsia="Calibri" w:hAnsi="Futura T EMU"/>
          <w:spacing w:val="-6"/>
          <w:sz w:val="20"/>
          <w:szCs w:val="20"/>
          <w:lang w:val="en-GB" w:eastAsia="en-US"/>
        </w:rPr>
        <w:t xml:space="preserve">biyopsikolojik </w:t>
      </w:r>
      <w:r w:rsidR="002B7B21" w:rsidRPr="00FF485C">
        <w:rPr>
          <w:rFonts w:ascii="Futura T EMU" w:eastAsia="Calibri" w:hAnsi="Futura T EMU"/>
          <w:spacing w:val="-6"/>
          <w:sz w:val="20"/>
          <w:szCs w:val="20"/>
          <w:lang w:val="en-GB" w:eastAsia="en-US"/>
        </w:rPr>
        <w:t xml:space="preserve">sağlığına hem de vücut bütünlüğüne yönelik tehdit niteliğinde olan bu uygulamanın günümüze kadar devam ediyor olmasının altında yatan sosyokültürel, geleneksel gerekçeleri tarihsel ve sosyolojik boyutlarıyla da incelemek gerekmektedir. </w:t>
      </w:r>
    </w:p>
    <w:p w:rsidR="002B7B21" w:rsidRPr="00FF485C" w:rsidRDefault="00FC233C" w:rsidP="00FC233C">
      <w:pPr>
        <w:ind w:firstLine="284"/>
        <w:contextualSpacing/>
        <w:jc w:val="both"/>
        <w:rPr>
          <w:rFonts w:ascii="Futura T EMU" w:eastAsia="Calibri" w:hAnsi="Futura T EMU"/>
          <w:spacing w:val="-6"/>
          <w:sz w:val="20"/>
          <w:szCs w:val="20"/>
          <w:lang w:val="en-GB" w:eastAsia="en-US"/>
        </w:rPr>
      </w:pPr>
      <w:r>
        <w:rPr>
          <w:rFonts w:ascii="Futura T EMU" w:eastAsia="Calibri" w:hAnsi="Futura T EMU"/>
          <w:spacing w:val="-6"/>
          <w:sz w:val="20"/>
          <w:szCs w:val="20"/>
          <w:lang w:val="en-GB" w:eastAsia="en-US"/>
        </w:rPr>
        <w:t xml:space="preserve">Konuyu, </w:t>
      </w:r>
      <w:r w:rsidR="002B7B21" w:rsidRPr="00FF485C">
        <w:rPr>
          <w:rFonts w:ascii="Futura T EMU" w:eastAsia="Calibri" w:hAnsi="Futura T EMU"/>
          <w:spacing w:val="-6"/>
          <w:sz w:val="20"/>
          <w:szCs w:val="20"/>
          <w:lang w:val="en-GB" w:eastAsia="en-US"/>
        </w:rPr>
        <w:t>insan sağl</w:t>
      </w:r>
      <w:r>
        <w:rPr>
          <w:rFonts w:ascii="Futura T EMU" w:eastAsia="Calibri" w:hAnsi="Futura T EMU"/>
          <w:spacing w:val="-6"/>
          <w:sz w:val="20"/>
          <w:szCs w:val="20"/>
          <w:lang w:val="en-GB" w:eastAsia="en-US"/>
        </w:rPr>
        <w:t>ığı ve insanın vücut bütünlüğü</w:t>
      </w:r>
      <w:r w:rsidR="002B7B21" w:rsidRPr="00FF485C">
        <w:rPr>
          <w:rFonts w:ascii="Futura T EMU" w:eastAsia="Calibri" w:hAnsi="Futura T EMU"/>
          <w:spacing w:val="-6"/>
          <w:sz w:val="20"/>
          <w:szCs w:val="20"/>
          <w:lang w:val="en-GB" w:eastAsia="en-US"/>
        </w:rPr>
        <w:t xml:space="preserve">nü kapsayacak biçimde ele aldığımızda, vücut bütünlüğü, kişinin </w:t>
      </w:r>
      <w:r w:rsidR="001F2DE4" w:rsidRPr="00FF485C">
        <w:rPr>
          <w:rFonts w:ascii="Futura T EMU" w:eastAsia="Calibri" w:hAnsi="Futura T EMU"/>
          <w:spacing w:val="-6"/>
          <w:sz w:val="20"/>
          <w:szCs w:val="20"/>
          <w:lang w:val="en-GB" w:eastAsia="en-US"/>
        </w:rPr>
        <w:t xml:space="preserve">doğumundan itibaren </w:t>
      </w:r>
      <w:r w:rsidR="002B7B21" w:rsidRPr="00FF485C">
        <w:rPr>
          <w:rFonts w:ascii="Futura T EMU" w:eastAsia="Calibri" w:hAnsi="Futura T EMU"/>
          <w:spacing w:val="-6"/>
          <w:sz w:val="20"/>
          <w:szCs w:val="20"/>
          <w:lang w:val="en-GB" w:eastAsia="en-US"/>
        </w:rPr>
        <w:t>sahip olduğu doğal ve organik yapı</w:t>
      </w:r>
      <w:r w:rsidR="001F2DE4" w:rsidRPr="00FF485C">
        <w:rPr>
          <w:rFonts w:ascii="Futura T EMU" w:eastAsia="Calibri" w:hAnsi="Futura T EMU"/>
          <w:spacing w:val="-6"/>
          <w:sz w:val="20"/>
          <w:szCs w:val="20"/>
          <w:lang w:val="en-GB" w:eastAsia="en-US"/>
        </w:rPr>
        <w:t>sı</w:t>
      </w:r>
      <w:r w:rsidR="002B7B21" w:rsidRPr="00FF485C">
        <w:rPr>
          <w:rFonts w:ascii="Futura T EMU" w:eastAsia="Calibri" w:hAnsi="Futura T EMU"/>
          <w:spacing w:val="-6"/>
          <w:sz w:val="20"/>
          <w:szCs w:val="20"/>
          <w:lang w:val="en-GB" w:eastAsia="en-US"/>
        </w:rPr>
        <w:t>nın bölünmezliğini ifade etmektedir. Tıbbi bir endikasyonu olmadan ve genellikle de kişilerin onamlarını verebilecekleri bilişsel ve istençsel yaş sınırının çok altında iken maruz kaldıkları bu işlem</w:t>
      </w:r>
      <w:r w:rsidR="00034A82" w:rsidRPr="00FF485C">
        <w:rPr>
          <w:rFonts w:ascii="Futura T EMU" w:eastAsia="Calibri" w:hAnsi="Futura T EMU"/>
          <w:spacing w:val="-6"/>
          <w:sz w:val="20"/>
          <w:szCs w:val="20"/>
          <w:lang w:val="en-GB" w:eastAsia="en-US"/>
        </w:rPr>
        <w:t>,</w:t>
      </w:r>
      <w:r w:rsidR="00F256AA" w:rsidRPr="00FF485C">
        <w:rPr>
          <w:rFonts w:ascii="Futura T EMU" w:eastAsia="Calibri" w:hAnsi="Futura T EMU"/>
          <w:spacing w:val="-6"/>
          <w:sz w:val="20"/>
          <w:szCs w:val="20"/>
          <w:lang w:val="en-GB" w:eastAsia="en-US"/>
        </w:rPr>
        <w:t xml:space="preserve"> tıbbi ve bilimsel açıdan olduğu kadar</w:t>
      </w:r>
      <w:r w:rsidR="002B7B21" w:rsidRPr="00FF485C">
        <w:rPr>
          <w:rFonts w:ascii="Futura T EMU" w:eastAsia="Calibri" w:hAnsi="Futura T EMU"/>
          <w:spacing w:val="-6"/>
          <w:sz w:val="20"/>
          <w:szCs w:val="20"/>
          <w:lang w:val="en-GB" w:eastAsia="en-US"/>
        </w:rPr>
        <w:t xml:space="preserve"> etik açıdan da haklı çıkarılamaz.</w:t>
      </w:r>
    </w:p>
    <w:p w:rsidR="007A0AEF" w:rsidRDefault="00DA5A1B" w:rsidP="007A0AEF">
      <w:pPr>
        <w:ind w:firstLine="284"/>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İstanbu</w:t>
      </w:r>
      <w:r w:rsidR="007A0AEF">
        <w:rPr>
          <w:rFonts w:ascii="Futura T EMU" w:eastAsia="Calibri" w:hAnsi="Futura T EMU"/>
          <w:spacing w:val="-6"/>
          <w:sz w:val="20"/>
          <w:szCs w:val="20"/>
          <w:lang w:val="en-GB" w:eastAsia="en-US"/>
        </w:rPr>
        <w:t xml:space="preserve">l Sözleşmesi olarak da bilinen </w:t>
      </w:r>
      <w:r w:rsidRPr="007A0AEF">
        <w:rPr>
          <w:rFonts w:ascii="Futura T EMU" w:eastAsia="Calibri" w:hAnsi="Futura T EMU"/>
          <w:i/>
          <w:spacing w:val="-6"/>
          <w:sz w:val="20"/>
          <w:szCs w:val="20"/>
          <w:lang w:val="en-GB" w:eastAsia="en-US"/>
        </w:rPr>
        <w:t>Kadına Yönelik Şiddet ve Aile İçi Şiddetin Önlenmesi ve Bunlarla Mücadeleye İlişkin Avrupa Konseyi Sözleşmesi</w:t>
      </w:r>
      <w:r w:rsidRPr="00FF485C">
        <w:rPr>
          <w:rFonts w:ascii="Futura T EMU" w:eastAsia="Calibri" w:hAnsi="Futura T EMU"/>
          <w:spacing w:val="-6"/>
          <w:sz w:val="20"/>
          <w:szCs w:val="20"/>
          <w:lang w:val="en-GB" w:eastAsia="en-US"/>
        </w:rPr>
        <w:t xml:space="preserve"> (2011)</w:t>
      </w:r>
      <w:r w:rsidR="007A0AEF">
        <w:rPr>
          <w:rFonts w:ascii="Futura T EMU" w:eastAsia="Calibri" w:hAnsi="Futura T EMU"/>
          <w:spacing w:val="-6"/>
          <w:sz w:val="20"/>
          <w:szCs w:val="20"/>
          <w:lang w:val="en-GB" w:eastAsia="en-US"/>
        </w:rPr>
        <w:t xml:space="preserve"> Madde 38’de </w:t>
      </w:r>
      <w:r w:rsidRPr="007A0AEF">
        <w:rPr>
          <w:rFonts w:ascii="Futura T EMU" w:eastAsia="Calibri" w:hAnsi="Futura T EMU"/>
          <w:i/>
          <w:spacing w:val="-6"/>
          <w:sz w:val="20"/>
          <w:szCs w:val="20"/>
          <w:lang w:val="en-GB" w:eastAsia="en-US"/>
        </w:rPr>
        <w:t>Kadın Sünneti</w:t>
      </w:r>
      <w:r w:rsidRPr="00FF485C">
        <w:rPr>
          <w:rFonts w:ascii="Futura T EMU" w:eastAsia="Calibri" w:hAnsi="Futura T EMU"/>
          <w:spacing w:val="-6"/>
          <w:sz w:val="20"/>
          <w:szCs w:val="20"/>
          <w:lang w:val="en-GB" w:eastAsia="en-US"/>
        </w:rPr>
        <w:t xml:space="preserve"> başlığıyla </w:t>
      </w:r>
      <w:r w:rsidR="00F238D4" w:rsidRPr="00FF485C">
        <w:rPr>
          <w:rFonts w:ascii="Futura T EMU" w:eastAsia="Calibri" w:hAnsi="Futura T EMU"/>
          <w:spacing w:val="-6"/>
          <w:sz w:val="20"/>
          <w:szCs w:val="20"/>
          <w:lang w:val="en-GB" w:eastAsia="en-US"/>
        </w:rPr>
        <w:t xml:space="preserve">bu uygulamanın cezai yaptırıma tabii olması gerekliliği tanımlanmaktadır. </w:t>
      </w:r>
      <w:r w:rsidR="00361914" w:rsidRPr="00FF485C">
        <w:rPr>
          <w:rFonts w:ascii="Futura T EMU" w:eastAsia="Calibri" w:hAnsi="Futura T EMU"/>
          <w:spacing w:val="-6"/>
          <w:sz w:val="20"/>
          <w:szCs w:val="20"/>
          <w:lang w:val="en-GB" w:eastAsia="en-US"/>
        </w:rPr>
        <w:t>Yani bu uygulama aynı zamanda kadına yönelik şiddetin bir yansıması olarak da değerlendirilmektedir.</w:t>
      </w:r>
      <w:r w:rsidR="007A0AEF">
        <w:rPr>
          <w:rFonts w:ascii="Futura T EMU" w:eastAsia="Calibri" w:hAnsi="Futura T EMU"/>
          <w:spacing w:val="-6"/>
          <w:sz w:val="20"/>
          <w:szCs w:val="20"/>
          <w:lang w:val="en-GB" w:eastAsia="en-US"/>
        </w:rPr>
        <w:t xml:space="preserve"> </w:t>
      </w:r>
      <w:r w:rsidR="00D93A6C" w:rsidRPr="00FF485C">
        <w:rPr>
          <w:rFonts w:ascii="Futura T EMU" w:eastAsia="Calibri" w:hAnsi="Futura T EMU"/>
          <w:spacing w:val="-6"/>
          <w:sz w:val="20"/>
          <w:szCs w:val="20"/>
          <w:lang w:val="en-GB" w:eastAsia="en-US"/>
        </w:rPr>
        <w:t>Kadın sünneti aynı zamanda kadına yönelik cinsiyet temelli eşitsizliğin</w:t>
      </w:r>
      <w:r w:rsidR="00362F73" w:rsidRPr="00FF485C">
        <w:rPr>
          <w:rFonts w:ascii="Futura T EMU" w:eastAsia="Calibri" w:hAnsi="Futura T EMU"/>
          <w:spacing w:val="-6"/>
          <w:sz w:val="20"/>
          <w:szCs w:val="20"/>
          <w:lang w:val="en-GB" w:eastAsia="en-US"/>
        </w:rPr>
        <w:t xml:space="preserve"> ve bu eşitsizliğin temelinde yatan</w:t>
      </w:r>
      <w:r w:rsidR="00F256AA" w:rsidRPr="00FF485C">
        <w:rPr>
          <w:rFonts w:ascii="Futura T EMU" w:eastAsia="Calibri" w:hAnsi="Futura T EMU"/>
          <w:spacing w:val="-6"/>
          <w:sz w:val="20"/>
          <w:szCs w:val="20"/>
          <w:lang w:val="en-GB" w:eastAsia="en-US"/>
        </w:rPr>
        <w:t xml:space="preserve"> kadın cinselliğine saldırının ve</w:t>
      </w:r>
      <w:r w:rsidR="00362F73" w:rsidRPr="00FF485C">
        <w:rPr>
          <w:rFonts w:ascii="Futura T EMU" w:eastAsia="Calibri" w:hAnsi="Futura T EMU"/>
          <w:spacing w:val="-6"/>
          <w:sz w:val="20"/>
          <w:szCs w:val="20"/>
          <w:lang w:val="en-GB" w:eastAsia="en-US"/>
        </w:rPr>
        <w:t xml:space="preserve"> mizojininin</w:t>
      </w:r>
      <w:r w:rsidR="00F256AA" w:rsidRPr="00FF485C">
        <w:rPr>
          <w:rFonts w:ascii="Futura T EMU" w:eastAsia="Calibri" w:hAnsi="Futura T EMU"/>
          <w:spacing w:val="-6"/>
          <w:sz w:val="20"/>
          <w:szCs w:val="20"/>
          <w:lang w:val="en-GB" w:eastAsia="en-US"/>
        </w:rPr>
        <w:t xml:space="preserve"> de</w:t>
      </w:r>
      <w:r w:rsidR="00D93A6C" w:rsidRPr="00FF485C">
        <w:rPr>
          <w:rFonts w:ascii="Futura T EMU" w:eastAsia="Calibri" w:hAnsi="Futura T EMU"/>
          <w:spacing w:val="-6"/>
          <w:sz w:val="20"/>
          <w:szCs w:val="20"/>
          <w:lang w:val="en-GB" w:eastAsia="en-US"/>
        </w:rPr>
        <w:t xml:space="preserve"> bir başka</w:t>
      </w:r>
      <w:r w:rsidR="00362F73" w:rsidRPr="00FF485C">
        <w:rPr>
          <w:rFonts w:ascii="Futura T EMU" w:eastAsia="Calibri" w:hAnsi="Futura T EMU"/>
          <w:spacing w:val="-6"/>
          <w:sz w:val="20"/>
          <w:szCs w:val="20"/>
          <w:lang w:val="en-GB" w:eastAsia="en-US"/>
        </w:rPr>
        <w:t xml:space="preserve"> yansımasıdır. </w:t>
      </w:r>
    </w:p>
    <w:p w:rsidR="00E544B3" w:rsidRPr="00FF485C" w:rsidRDefault="00D93A6C" w:rsidP="007A0AEF">
      <w:pPr>
        <w:ind w:firstLine="284"/>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Kadın sünneti</w:t>
      </w:r>
      <w:r w:rsidR="001F71D6" w:rsidRPr="00FF485C">
        <w:rPr>
          <w:rFonts w:ascii="Futura T EMU" w:eastAsia="Calibri" w:hAnsi="Futura T EMU"/>
          <w:spacing w:val="-6"/>
          <w:sz w:val="20"/>
          <w:szCs w:val="20"/>
          <w:lang w:val="en-GB" w:eastAsia="en-US"/>
        </w:rPr>
        <w:t>,</w:t>
      </w:r>
      <w:r w:rsidR="002A3A73" w:rsidRPr="00FF485C">
        <w:rPr>
          <w:rFonts w:ascii="Futura T EMU" w:eastAsia="Calibri" w:hAnsi="Futura T EMU"/>
          <w:spacing w:val="-6"/>
          <w:sz w:val="20"/>
          <w:szCs w:val="20"/>
          <w:lang w:val="en-GB" w:eastAsia="en-US"/>
        </w:rPr>
        <w:t xml:space="preserve"> uygulamanın fiziksel sınırları açısından tiplendirilmiş ve bu bağlamda 4 farklı tip tanımlanmıştır;</w:t>
      </w:r>
      <w:r w:rsidRPr="00FF485C">
        <w:rPr>
          <w:rFonts w:ascii="Futura T EMU" w:eastAsia="Calibri" w:hAnsi="Futura T EMU"/>
          <w:spacing w:val="-6"/>
          <w:sz w:val="20"/>
          <w:szCs w:val="20"/>
          <w:lang w:val="en-GB" w:eastAsia="en-US"/>
        </w:rPr>
        <w:t xml:space="preserve"> klitorisin bir kısmını (Tip 1), klitorisin tamamı ya da bir kısmıyla birlikte labium minörleri</w:t>
      </w:r>
      <w:r w:rsidR="00FB412D" w:rsidRPr="00FF485C">
        <w:rPr>
          <w:rFonts w:ascii="Futura T EMU" w:eastAsia="Calibri" w:hAnsi="Futura T EMU"/>
          <w:spacing w:val="-6"/>
          <w:sz w:val="20"/>
          <w:szCs w:val="20"/>
          <w:lang w:val="en-GB" w:eastAsia="en-US"/>
        </w:rPr>
        <w:t>/küçük dudak</w:t>
      </w:r>
      <w:r w:rsidR="00F221AD" w:rsidRPr="00FF485C">
        <w:rPr>
          <w:rFonts w:ascii="Futura T EMU" w:eastAsia="Calibri" w:hAnsi="Futura T EMU"/>
          <w:spacing w:val="-6"/>
          <w:sz w:val="20"/>
          <w:szCs w:val="20"/>
          <w:lang w:val="en-GB" w:eastAsia="en-US"/>
        </w:rPr>
        <w:t>ları</w:t>
      </w:r>
      <w:r w:rsidR="00FB412D" w:rsidRPr="00FF485C">
        <w:rPr>
          <w:rFonts w:ascii="Futura T EMU" w:eastAsia="Calibri" w:hAnsi="Futura T EMU"/>
          <w:spacing w:val="-6"/>
          <w:sz w:val="20"/>
          <w:szCs w:val="20"/>
          <w:lang w:val="en-GB" w:eastAsia="en-US"/>
        </w:rPr>
        <w:t xml:space="preserve"> </w:t>
      </w:r>
      <w:r w:rsidRPr="00FF485C">
        <w:rPr>
          <w:rFonts w:ascii="Futura T EMU" w:eastAsia="Calibri" w:hAnsi="Futura T EMU"/>
          <w:spacing w:val="-6"/>
          <w:sz w:val="20"/>
          <w:szCs w:val="20"/>
          <w:lang w:val="en-GB" w:eastAsia="en-US"/>
        </w:rPr>
        <w:t xml:space="preserve">(Tip 2), labium minör ve </w:t>
      </w:r>
      <w:r w:rsidR="00FB412D" w:rsidRPr="00FF485C">
        <w:rPr>
          <w:rFonts w:ascii="Futura T EMU" w:eastAsia="Calibri" w:hAnsi="Futura T EMU"/>
          <w:spacing w:val="-6"/>
          <w:sz w:val="20"/>
          <w:szCs w:val="20"/>
          <w:lang w:val="en-GB" w:eastAsia="en-US"/>
        </w:rPr>
        <w:t xml:space="preserve">labium </w:t>
      </w:r>
      <w:r w:rsidRPr="00FF485C">
        <w:rPr>
          <w:rFonts w:ascii="Futura T EMU" w:eastAsia="Calibri" w:hAnsi="Futura T EMU"/>
          <w:spacing w:val="-6"/>
          <w:sz w:val="20"/>
          <w:szCs w:val="20"/>
          <w:lang w:val="en-GB" w:eastAsia="en-US"/>
        </w:rPr>
        <w:t>majöre</w:t>
      </w:r>
      <w:r w:rsidR="00FB412D" w:rsidRPr="00FF485C">
        <w:rPr>
          <w:rFonts w:ascii="Futura T EMU" w:eastAsia="Calibri" w:hAnsi="Futura T EMU"/>
          <w:spacing w:val="-6"/>
          <w:sz w:val="20"/>
          <w:szCs w:val="20"/>
          <w:lang w:val="en-GB" w:eastAsia="en-US"/>
        </w:rPr>
        <w:t xml:space="preserve"> /büyük dudak ilaveten vajinal girişin</w:t>
      </w:r>
      <w:r w:rsidRPr="00FF485C">
        <w:rPr>
          <w:rFonts w:ascii="Futura T EMU" w:eastAsia="Calibri" w:hAnsi="Futura T EMU"/>
          <w:spacing w:val="-6"/>
          <w:sz w:val="20"/>
          <w:szCs w:val="20"/>
          <w:lang w:val="en-GB" w:eastAsia="en-US"/>
        </w:rPr>
        <w:t xml:space="preserve"> bir kısmını (Tip 3) ve son olarak</w:t>
      </w:r>
      <w:r w:rsidR="00FB412D" w:rsidRPr="00FF485C">
        <w:rPr>
          <w:rFonts w:ascii="Futura T EMU" w:eastAsia="Calibri" w:hAnsi="Futura T EMU"/>
          <w:spacing w:val="-6"/>
          <w:sz w:val="20"/>
          <w:szCs w:val="20"/>
          <w:lang w:val="en-GB" w:eastAsia="en-US"/>
        </w:rPr>
        <w:t xml:space="preserve"> da</w:t>
      </w:r>
      <w:r w:rsidRPr="00FF485C">
        <w:rPr>
          <w:rFonts w:ascii="Futura T EMU" w:eastAsia="Calibri" w:hAnsi="Futura T EMU"/>
          <w:spacing w:val="-6"/>
          <w:sz w:val="20"/>
          <w:szCs w:val="20"/>
          <w:lang w:val="en-GB" w:eastAsia="en-US"/>
        </w:rPr>
        <w:t xml:space="preserve"> (Tip 4) piercing gibi uygulamalar için dış genital organların</w:t>
      </w:r>
      <w:r w:rsidR="00362F73" w:rsidRPr="00FF485C">
        <w:rPr>
          <w:rFonts w:ascii="Futura T EMU" w:eastAsia="Calibri" w:hAnsi="Futura T EMU"/>
          <w:spacing w:val="-6"/>
          <w:sz w:val="20"/>
          <w:szCs w:val="20"/>
          <w:lang w:val="en-GB" w:eastAsia="en-US"/>
        </w:rPr>
        <w:t xml:space="preserve"> da</w:t>
      </w:r>
      <w:r w:rsidRPr="00FF485C">
        <w:rPr>
          <w:rFonts w:ascii="Futura T EMU" w:eastAsia="Calibri" w:hAnsi="Futura T EMU"/>
          <w:spacing w:val="-6"/>
          <w:sz w:val="20"/>
          <w:szCs w:val="20"/>
          <w:lang w:val="en-GB" w:eastAsia="en-US"/>
        </w:rPr>
        <w:t xml:space="preserve"> kesilmesi</w:t>
      </w:r>
      <w:r w:rsidR="00FB412D" w:rsidRPr="00FF485C">
        <w:rPr>
          <w:rFonts w:ascii="Futura T EMU" w:eastAsia="Calibri" w:hAnsi="Futura T EMU"/>
          <w:spacing w:val="-6"/>
          <w:sz w:val="20"/>
          <w:szCs w:val="20"/>
          <w:lang w:val="en-GB" w:eastAsia="en-US"/>
        </w:rPr>
        <w:t>ni kapsayacak şekil</w:t>
      </w:r>
      <w:r w:rsidRPr="00FF485C">
        <w:rPr>
          <w:rFonts w:ascii="Futura T EMU" w:eastAsia="Calibri" w:hAnsi="Futura T EMU"/>
          <w:spacing w:val="-6"/>
          <w:sz w:val="20"/>
          <w:szCs w:val="20"/>
          <w:lang w:val="en-GB" w:eastAsia="en-US"/>
        </w:rPr>
        <w:t>de sınıflandırılmaktadır</w:t>
      </w:r>
      <w:r w:rsidR="00074D63" w:rsidRPr="00FF485C">
        <w:rPr>
          <w:rFonts w:ascii="Futura T EMU" w:eastAsia="Calibri" w:hAnsi="Futura T EMU"/>
          <w:spacing w:val="-6"/>
          <w:sz w:val="20"/>
          <w:szCs w:val="20"/>
          <w:lang w:val="en-GB" w:eastAsia="en-US"/>
        </w:rPr>
        <w:t xml:space="preserve"> (WHO</w:t>
      </w:r>
      <w:r w:rsidR="009F2898">
        <w:rPr>
          <w:rFonts w:ascii="Futura T EMU" w:eastAsia="Calibri" w:hAnsi="Futura T EMU"/>
          <w:spacing w:val="-6"/>
          <w:sz w:val="20"/>
          <w:szCs w:val="20"/>
          <w:lang w:val="en-GB" w:eastAsia="en-US"/>
        </w:rPr>
        <w:t>,</w:t>
      </w:r>
      <w:r w:rsidR="00074D63" w:rsidRPr="00FF485C">
        <w:rPr>
          <w:rFonts w:ascii="Futura T EMU" w:eastAsia="Calibri" w:hAnsi="Futura T EMU"/>
          <w:spacing w:val="-6"/>
          <w:sz w:val="20"/>
          <w:szCs w:val="20"/>
          <w:lang w:val="en-GB" w:eastAsia="en-US"/>
        </w:rPr>
        <w:t xml:space="preserve"> 2014)</w:t>
      </w:r>
      <w:r w:rsidRPr="00FF485C">
        <w:rPr>
          <w:rFonts w:ascii="Futura T EMU" w:eastAsia="Calibri" w:hAnsi="Futura T EMU"/>
          <w:spacing w:val="-6"/>
          <w:sz w:val="20"/>
          <w:szCs w:val="20"/>
          <w:lang w:val="en-GB" w:eastAsia="en-US"/>
        </w:rPr>
        <w:t>.</w:t>
      </w:r>
      <w:r w:rsidR="00F256AA" w:rsidRPr="00FF485C">
        <w:rPr>
          <w:rFonts w:ascii="Futura T EMU" w:eastAsia="Calibri" w:hAnsi="Futura T EMU"/>
          <w:spacing w:val="-6"/>
          <w:sz w:val="20"/>
          <w:szCs w:val="20"/>
          <w:lang w:val="en-GB" w:eastAsia="en-US"/>
        </w:rPr>
        <w:t xml:space="preserve"> </w:t>
      </w:r>
      <w:r w:rsidR="004A2F68" w:rsidRPr="00FF485C">
        <w:rPr>
          <w:rFonts w:ascii="Futura T EMU" w:eastAsia="Calibri" w:hAnsi="Futura T EMU"/>
          <w:spacing w:val="-6"/>
          <w:sz w:val="20"/>
          <w:szCs w:val="20"/>
          <w:lang w:val="en-GB" w:eastAsia="en-US"/>
        </w:rPr>
        <w:t xml:space="preserve">En ağır uygulama olan tip 3’de; klitoris ve küçük dudakların alınmasının ardından büyük dudaklar da birleştirilip dikilerek, makatın hemen üstünde sadece bir delik bırakılmasını içeren ve </w:t>
      </w:r>
      <w:r w:rsidR="004A2F68" w:rsidRPr="009F2898">
        <w:rPr>
          <w:rFonts w:ascii="Futura T EMU" w:eastAsia="Calibri" w:hAnsi="Futura T EMU"/>
          <w:i/>
          <w:spacing w:val="-6"/>
          <w:sz w:val="20"/>
          <w:szCs w:val="20"/>
          <w:lang w:val="en-GB" w:eastAsia="en-US"/>
        </w:rPr>
        <w:t>infibulation</w:t>
      </w:r>
      <w:r w:rsidR="004A2F68" w:rsidRPr="00FF485C">
        <w:rPr>
          <w:rFonts w:ascii="Futura T EMU" w:eastAsia="Calibri" w:hAnsi="Futura T EMU"/>
          <w:spacing w:val="-6"/>
          <w:sz w:val="20"/>
          <w:szCs w:val="20"/>
          <w:lang w:val="en-GB" w:eastAsia="en-US"/>
        </w:rPr>
        <w:t xml:space="preserve"> denilen bir uygulama yapılmaktadır ve bu uygulama </w:t>
      </w:r>
      <w:r w:rsidR="004A2F68" w:rsidRPr="009F2898">
        <w:rPr>
          <w:rFonts w:ascii="Futura T EMU" w:eastAsia="Calibri" w:hAnsi="Futura T EMU"/>
          <w:i/>
          <w:spacing w:val="-6"/>
          <w:sz w:val="20"/>
          <w:szCs w:val="20"/>
          <w:lang w:val="en-GB" w:eastAsia="en-US"/>
        </w:rPr>
        <w:t>çengellemek</w:t>
      </w:r>
      <w:r w:rsidR="004A2F68" w:rsidRPr="00FF485C">
        <w:rPr>
          <w:rFonts w:ascii="Futura T EMU" w:eastAsia="Calibri" w:hAnsi="Futura T EMU"/>
          <w:spacing w:val="-6"/>
          <w:sz w:val="20"/>
          <w:szCs w:val="20"/>
          <w:lang w:val="en-GB" w:eastAsia="en-US"/>
        </w:rPr>
        <w:t xml:space="preserve">, </w:t>
      </w:r>
      <w:r w:rsidR="004A2F68" w:rsidRPr="009F2898">
        <w:rPr>
          <w:rFonts w:ascii="Futura T EMU" w:eastAsia="Calibri" w:hAnsi="Futura T EMU"/>
          <w:i/>
          <w:spacing w:val="-6"/>
          <w:sz w:val="20"/>
          <w:szCs w:val="20"/>
          <w:lang w:val="en-GB" w:eastAsia="en-US"/>
        </w:rPr>
        <w:t>kopçalamak</w:t>
      </w:r>
      <w:r w:rsidR="004A2F68" w:rsidRPr="00FF485C">
        <w:rPr>
          <w:rFonts w:ascii="Futura T EMU" w:eastAsia="Calibri" w:hAnsi="Futura T EMU"/>
          <w:spacing w:val="-6"/>
          <w:sz w:val="20"/>
          <w:szCs w:val="20"/>
          <w:lang w:val="en-GB" w:eastAsia="en-US"/>
        </w:rPr>
        <w:t xml:space="preserve"> anlamına da </w:t>
      </w:r>
      <w:proofErr w:type="gramStart"/>
      <w:r w:rsidR="004A2F68" w:rsidRPr="00FF485C">
        <w:rPr>
          <w:rFonts w:ascii="Futura T EMU" w:eastAsia="Calibri" w:hAnsi="Futura T EMU"/>
          <w:spacing w:val="-6"/>
          <w:sz w:val="20"/>
          <w:szCs w:val="20"/>
          <w:lang w:val="en-GB" w:eastAsia="en-US"/>
        </w:rPr>
        <w:t xml:space="preserve">gelmektedir  </w:t>
      </w:r>
      <w:r w:rsidR="00572C3C" w:rsidRPr="00FF485C">
        <w:rPr>
          <w:rFonts w:ascii="Futura T EMU" w:eastAsia="Calibri" w:hAnsi="Futura T EMU"/>
          <w:spacing w:val="-6"/>
          <w:sz w:val="20"/>
          <w:szCs w:val="20"/>
          <w:lang w:val="en-GB" w:eastAsia="en-US"/>
        </w:rPr>
        <w:t>(</w:t>
      </w:r>
      <w:proofErr w:type="gramEnd"/>
      <w:r w:rsidR="005F55CF" w:rsidRPr="00FF485C">
        <w:rPr>
          <w:rFonts w:ascii="Futura T EMU" w:eastAsia="Calibri" w:hAnsi="Futura T EMU"/>
          <w:spacing w:val="-6"/>
          <w:sz w:val="20"/>
          <w:szCs w:val="20"/>
          <w:lang w:val="en-GB" w:eastAsia="en-US"/>
        </w:rPr>
        <w:t>WHO, 2008</w:t>
      </w:r>
      <w:r w:rsidR="007A0AEF">
        <w:rPr>
          <w:rFonts w:ascii="Futura T EMU" w:eastAsia="Calibri" w:hAnsi="Futura T EMU"/>
          <w:spacing w:val="-6"/>
          <w:sz w:val="20"/>
          <w:szCs w:val="20"/>
          <w:lang w:val="en-GB" w:eastAsia="en-US"/>
        </w:rPr>
        <w:t>).</w:t>
      </w:r>
      <w:r w:rsidR="005F55CF" w:rsidRPr="00FF485C">
        <w:rPr>
          <w:rFonts w:ascii="Futura T EMU" w:eastAsia="Calibri" w:hAnsi="Futura T EMU"/>
          <w:spacing w:val="-6"/>
          <w:sz w:val="20"/>
          <w:szCs w:val="20"/>
          <w:lang w:val="en-GB" w:eastAsia="en-US"/>
        </w:rPr>
        <w:t xml:space="preserve"> </w:t>
      </w:r>
    </w:p>
    <w:p w:rsidR="00E544B3" w:rsidRPr="00FF485C" w:rsidRDefault="00362F73" w:rsidP="007A0AEF">
      <w:pPr>
        <w:ind w:firstLine="284"/>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lastRenderedPageBreak/>
        <w:t>B</w:t>
      </w:r>
      <w:r w:rsidR="00D93A6C" w:rsidRPr="00FF485C">
        <w:rPr>
          <w:rFonts w:ascii="Futura T EMU" w:eastAsia="Calibri" w:hAnsi="Futura T EMU"/>
          <w:spacing w:val="-6"/>
          <w:sz w:val="20"/>
          <w:szCs w:val="20"/>
          <w:lang w:val="en-GB" w:eastAsia="en-US"/>
        </w:rPr>
        <w:t>u uygulama</w:t>
      </w:r>
      <w:r w:rsidR="004A2F68" w:rsidRPr="00FF485C">
        <w:rPr>
          <w:rFonts w:ascii="Futura T EMU" w:eastAsia="Calibri" w:hAnsi="Futura T EMU"/>
          <w:spacing w:val="-6"/>
          <w:sz w:val="20"/>
          <w:szCs w:val="20"/>
          <w:lang w:val="en-GB" w:eastAsia="en-US"/>
        </w:rPr>
        <w:t>yı yaptıran ya da yapılmasına aracılık eden</w:t>
      </w:r>
      <w:r w:rsidR="00E544B3" w:rsidRPr="00FF485C">
        <w:rPr>
          <w:rFonts w:ascii="Futura T EMU" w:eastAsia="Calibri" w:hAnsi="Futura T EMU"/>
          <w:spacing w:val="-6"/>
          <w:sz w:val="20"/>
          <w:szCs w:val="20"/>
          <w:lang w:val="en-GB" w:eastAsia="en-US"/>
        </w:rPr>
        <w:t>ler</w:t>
      </w:r>
      <w:r w:rsidR="004A2F68" w:rsidRPr="00FF485C">
        <w:rPr>
          <w:rFonts w:ascii="Futura T EMU" w:eastAsia="Calibri" w:hAnsi="Futura T EMU"/>
          <w:spacing w:val="-6"/>
          <w:sz w:val="20"/>
          <w:szCs w:val="20"/>
          <w:lang w:val="en-GB" w:eastAsia="en-US"/>
        </w:rPr>
        <w:t xml:space="preserve"> kadınlar</w:t>
      </w:r>
      <w:r w:rsidR="00B20570" w:rsidRPr="00FF485C">
        <w:rPr>
          <w:rFonts w:ascii="Futura T EMU" w:eastAsia="Calibri" w:hAnsi="Futura T EMU"/>
          <w:spacing w:val="-6"/>
          <w:sz w:val="20"/>
          <w:szCs w:val="20"/>
          <w:lang w:val="en-GB" w:eastAsia="en-US"/>
        </w:rPr>
        <w:t xml:space="preserve"> olup; uygulamanın gerekçesi kendilerine sorulduğunda;</w:t>
      </w:r>
      <w:r w:rsidR="00D93A6C" w:rsidRPr="00FF485C">
        <w:rPr>
          <w:rFonts w:ascii="Futura T EMU" w:eastAsia="Calibri" w:hAnsi="Futura T EMU"/>
          <w:spacing w:val="-6"/>
          <w:sz w:val="20"/>
          <w:szCs w:val="20"/>
          <w:lang w:val="en-GB" w:eastAsia="en-US"/>
        </w:rPr>
        <w:t xml:space="preserve"> </w:t>
      </w:r>
      <w:r w:rsidR="00B20570" w:rsidRPr="00FF485C">
        <w:rPr>
          <w:rFonts w:ascii="Futura T EMU" w:eastAsia="Calibri" w:hAnsi="Futura T EMU"/>
          <w:spacing w:val="-6"/>
          <w:sz w:val="20"/>
          <w:szCs w:val="20"/>
          <w:lang w:val="en-GB" w:eastAsia="en-US"/>
        </w:rPr>
        <w:t>cinsel açıdan eşini daha fazla tatmin edebilme</w:t>
      </w:r>
      <w:r w:rsidR="007A0AEF">
        <w:rPr>
          <w:rFonts w:ascii="Futura T EMU" w:eastAsia="Calibri" w:hAnsi="Futura T EMU"/>
          <w:spacing w:val="-6"/>
          <w:sz w:val="20"/>
          <w:szCs w:val="20"/>
          <w:lang w:val="en-GB" w:eastAsia="en-US"/>
        </w:rPr>
        <w:t>,</w:t>
      </w:r>
      <w:r w:rsidR="00B20570" w:rsidRPr="00FF485C">
        <w:rPr>
          <w:rFonts w:ascii="Futura T EMU" w:eastAsia="Calibri" w:hAnsi="Futura T EMU"/>
          <w:spacing w:val="-6"/>
          <w:sz w:val="20"/>
          <w:szCs w:val="20"/>
          <w:lang w:val="en-GB" w:eastAsia="en-US"/>
        </w:rPr>
        <w:t xml:space="preserve"> daha iyi evlilik bağı kurulacağı inancı, </w:t>
      </w:r>
      <w:r w:rsidR="00D93A6C" w:rsidRPr="00FF485C">
        <w:rPr>
          <w:rFonts w:ascii="Futura T EMU" w:eastAsia="Calibri" w:hAnsi="Futura T EMU"/>
          <w:spacing w:val="-6"/>
          <w:sz w:val="20"/>
          <w:szCs w:val="20"/>
          <w:lang w:val="en-GB" w:eastAsia="en-US"/>
        </w:rPr>
        <w:t>din</w:t>
      </w:r>
      <w:r w:rsidR="00B20570" w:rsidRPr="00FF485C">
        <w:rPr>
          <w:rFonts w:ascii="Futura T EMU" w:eastAsia="Calibri" w:hAnsi="Futura T EMU"/>
          <w:spacing w:val="-6"/>
          <w:sz w:val="20"/>
          <w:szCs w:val="20"/>
          <w:lang w:val="en-GB" w:eastAsia="en-US"/>
        </w:rPr>
        <w:t>i gereklilik,</w:t>
      </w:r>
      <w:r w:rsidR="00D93A6C" w:rsidRPr="00FF485C">
        <w:rPr>
          <w:rFonts w:ascii="Futura T EMU" w:eastAsia="Calibri" w:hAnsi="Futura T EMU"/>
          <w:spacing w:val="-6"/>
          <w:sz w:val="20"/>
          <w:szCs w:val="20"/>
          <w:lang w:val="en-GB" w:eastAsia="en-US"/>
        </w:rPr>
        <w:t xml:space="preserve"> </w:t>
      </w:r>
      <w:r w:rsidRPr="00FF485C">
        <w:rPr>
          <w:rFonts w:ascii="Futura T EMU" w:eastAsia="Calibri" w:hAnsi="Futura T EMU"/>
          <w:spacing w:val="-6"/>
          <w:sz w:val="20"/>
          <w:szCs w:val="20"/>
          <w:lang w:val="en-GB" w:eastAsia="en-US"/>
        </w:rPr>
        <w:t>bekâretin</w:t>
      </w:r>
      <w:r w:rsidR="00D93A6C" w:rsidRPr="00FF485C">
        <w:rPr>
          <w:rFonts w:ascii="Futura T EMU" w:eastAsia="Calibri" w:hAnsi="Futura T EMU"/>
          <w:spacing w:val="-6"/>
          <w:sz w:val="20"/>
          <w:szCs w:val="20"/>
          <w:lang w:val="en-GB" w:eastAsia="en-US"/>
        </w:rPr>
        <w:t xml:space="preserve"> korunması, sosyal</w:t>
      </w:r>
      <w:r w:rsidR="00B20570" w:rsidRPr="00FF485C">
        <w:rPr>
          <w:rFonts w:ascii="Futura T EMU" w:eastAsia="Calibri" w:hAnsi="Futura T EMU"/>
          <w:spacing w:val="-6"/>
          <w:sz w:val="20"/>
          <w:szCs w:val="20"/>
          <w:lang w:val="en-GB" w:eastAsia="en-US"/>
        </w:rPr>
        <w:t xml:space="preserve"> açıdan</w:t>
      </w:r>
      <w:r w:rsidR="00D93A6C" w:rsidRPr="00FF485C">
        <w:rPr>
          <w:rFonts w:ascii="Futura T EMU" w:eastAsia="Calibri" w:hAnsi="Futura T EMU"/>
          <w:spacing w:val="-6"/>
          <w:sz w:val="20"/>
          <w:szCs w:val="20"/>
          <w:lang w:val="en-GB" w:eastAsia="en-US"/>
        </w:rPr>
        <w:t xml:space="preserve"> kabulün sağlanması ve temizlik amacıyla yapıl</w:t>
      </w:r>
      <w:r w:rsidR="00FB412D" w:rsidRPr="00FF485C">
        <w:rPr>
          <w:rFonts w:ascii="Futura T EMU" w:eastAsia="Calibri" w:hAnsi="Futura T EMU"/>
          <w:spacing w:val="-6"/>
          <w:sz w:val="20"/>
          <w:szCs w:val="20"/>
          <w:lang w:val="en-GB" w:eastAsia="en-US"/>
        </w:rPr>
        <w:t>agel</w:t>
      </w:r>
      <w:r w:rsidR="00E544B3" w:rsidRPr="00FF485C">
        <w:rPr>
          <w:rFonts w:ascii="Futura T EMU" w:eastAsia="Calibri" w:hAnsi="Futura T EMU"/>
          <w:spacing w:val="-6"/>
          <w:sz w:val="20"/>
          <w:szCs w:val="20"/>
          <w:lang w:val="en-GB" w:eastAsia="en-US"/>
        </w:rPr>
        <w:t>diği ifade edil</w:t>
      </w:r>
      <w:r w:rsidR="00FB412D" w:rsidRPr="00FF485C">
        <w:rPr>
          <w:rFonts w:ascii="Futura T EMU" w:eastAsia="Calibri" w:hAnsi="Futura T EMU"/>
          <w:spacing w:val="-6"/>
          <w:sz w:val="20"/>
          <w:szCs w:val="20"/>
          <w:lang w:val="en-GB" w:eastAsia="en-US"/>
        </w:rPr>
        <w:t>mektedir</w:t>
      </w:r>
      <w:r w:rsidR="00A419B8" w:rsidRPr="00FF485C">
        <w:rPr>
          <w:rFonts w:ascii="Futura T EMU" w:eastAsia="Calibri" w:hAnsi="Futura T EMU"/>
          <w:spacing w:val="-6"/>
          <w:sz w:val="20"/>
          <w:szCs w:val="20"/>
          <w:lang w:val="en-GB" w:eastAsia="en-US"/>
        </w:rPr>
        <w:t xml:space="preserve"> (Gollaher, 2000)</w:t>
      </w:r>
      <w:r w:rsidR="00E544B3" w:rsidRPr="00FF485C">
        <w:rPr>
          <w:rFonts w:ascii="Futura T EMU" w:eastAsia="Calibri" w:hAnsi="Futura T EMU"/>
          <w:spacing w:val="-6"/>
          <w:sz w:val="20"/>
          <w:szCs w:val="20"/>
          <w:lang w:val="en-GB" w:eastAsia="en-US"/>
        </w:rPr>
        <w:t xml:space="preserve">. </w:t>
      </w:r>
      <w:r w:rsidR="00B20570" w:rsidRPr="00FF485C">
        <w:rPr>
          <w:rFonts w:ascii="Futura T EMU" w:eastAsia="Calibri" w:hAnsi="Futura T EMU"/>
          <w:spacing w:val="-6"/>
          <w:sz w:val="20"/>
          <w:szCs w:val="20"/>
          <w:lang w:val="en-GB" w:eastAsia="en-US"/>
        </w:rPr>
        <w:t>Uygulama</w:t>
      </w:r>
      <w:r w:rsidR="00D93A6C" w:rsidRPr="00FF485C">
        <w:rPr>
          <w:rFonts w:ascii="Futura T EMU" w:eastAsia="Calibri" w:hAnsi="Futura T EMU"/>
          <w:spacing w:val="-6"/>
          <w:sz w:val="20"/>
          <w:szCs w:val="20"/>
          <w:lang w:val="en-GB" w:eastAsia="en-US"/>
        </w:rPr>
        <w:t xml:space="preserve"> sonucu</w:t>
      </w:r>
      <w:r w:rsidR="00B20570" w:rsidRPr="00FF485C">
        <w:rPr>
          <w:rFonts w:ascii="Futura T EMU" w:eastAsia="Calibri" w:hAnsi="Futura T EMU"/>
          <w:spacing w:val="-6"/>
          <w:sz w:val="20"/>
          <w:szCs w:val="20"/>
          <w:lang w:val="en-GB" w:eastAsia="en-US"/>
        </w:rPr>
        <w:t xml:space="preserve">nda biyopsikososyal açıdan erken ve geç dönemlerde kadınlar </w:t>
      </w:r>
      <w:r w:rsidR="00E67766" w:rsidRPr="00FF485C">
        <w:rPr>
          <w:rFonts w:ascii="Futura T EMU" w:eastAsia="Calibri" w:hAnsi="Futura T EMU"/>
          <w:spacing w:val="-6"/>
          <w:sz w:val="20"/>
          <w:szCs w:val="20"/>
          <w:lang w:val="en-GB" w:eastAsia="en-US"/>
        </w:rPr>
        <w:t>birçok</w:t>
      </w:r>
      <w:r w:rsidR="00B20570" w:rsidRPr="00FF485C">
        <w:rPr>
          <w:rFonts w:ascii="Futura T EMU" w:eastAsia="Calibri" w:hAnsi="Futura T EMU"/>
          <w:spacing w:val="-6"/>
          <w:sz w:val="20"/>
          <w:szCs w:val="20"/>
          <w:lang w:val="en-GB" w:eastAsia="en-US"/>
        </w:rPr>
        <w:t xml:space="preserve"> sorunla karşılaşmaktadırlar</w:t>
      </w:r>
      <w:r w:rsidR="007A0AEF">
        <w:rPr>
          <w:rFonts w:ascii="Futura T EMU" w:eastAsia="Calibri" w:hAnsi="Futura T EMU"/>
          <w:spacing w:val="-6"/>
          <w:sz w:val="20"/>
          <w:szCs w:val="20"/>
          <w:lang w:val="en-GB" w:eastAsia="en-US"/>
        </w:rPr>
        <w:t>.</w:t>
      </w:r>
      <w:r w:rsidR="00D93A6C" w:rsidRPr="00FF485C">
        <w:rPr>
          <w:rFonts w:ascii="Futura T EMU" w:eastAsia="Calibri" w:hAnsi="Futura T EMU"/>
          <w:spacing w:val="-6"/>
          <w:sz w:val="20"/>
          <w:szCs w:val="20"/>
          <w:lang w:val="en-GB" w:eastAsia="en-US"/>
        </w:rPr>
        <w:t xml:space="preserve"> </w:t>
      </w:r>
      <w:r w:rsidR="007A0AEF">
        <w:rPr>
          <w:rFonts w:ascii="Futura T EMU" w:eastAsia="Calibri" w:hAnsi="Futura T EMU"/>
          <w:spacing w:val="-6"/>
          <w:sz w:val="20"/>
          <w:szCs w:val="20"/>
          <w:lang w:val="en-GB" w:eastAsia="en-US"/>
        </w:rPr>
        <w:t>E</w:t>
      </w:r>
      <w:r w:rsidR="00B20570" w:rsidRPr="00FF485C">
        <w:rPr>
          <w:rFonts w:ascii="Futura T EMU" w:eastAsia="Calibri" w:hAnsi="Futura T EMU"/>
          <w:spacing w:val="-6"/>
          <w:sz w:val="20"/>
          <w:szCs w:val="20"/>
          <w:lang w:val="en-GB" w:eastAsia="en-US"/>
        </w:rPr>
        <w:t>rken dönemde şiddetli ağrı, kanama</w:t>
      </w:r>
      <w:r w:rsidR="00D93A6C" w:rsidRPr="00FF485C">
        <w:rPr>
          <w:rFonts w:ascii="Futura T EMU" w:eastAsia="Calibri" w:hAnsi="Futura T EMU"/>
          <w:spacing w:val="-6"/>
          <w:sz w:val="20"/>
          <w:szCs w:val="20"/>
          <w:lang w:val="en-GB" w:eastAsia="en-US"/>
        </w:rPr>
        <w:t xml:space="preserve">, geç dönemde ise kronik genital ya da üriner enfeksiyonlar, </w:t>
      </w:r>
      <w:r w:rsidR="004A2F68" w:rsidRPr="00FF485C">
        <w:rPr>
          <w:rFonts w:ascii="Futura T EMU" w:eastAsia="Calibri" w:hAnsi="Futura T EMU"/>
          <w:spacing w:val="-6"/>
          <w:sz w:val="20"/>
          <w:szCs w:val="20"/>
          <w:lang w:val="en-GB" w:eastAsia="en-US"/>
        </w:rPr>
        <w:t>kısırlık</w:t>
      </w:r>
      <w:r w:rsidR="00D93A6C" w:rsidRPr="00FF485C">
        <w:rPr>
          <w:rFonts w:ascii="Futura T EMU" w:eastAsia="Calibri" w:hAnsi="Futura T EMU"/>
          <w:spacing w:val="-6"/>
          <w:sz w:val="20"/>
          <w:szCs w:val="20"/>
          <w:lang w:val="en-GB" w:eastAsia="en-US"/>
        </w:rPr>
        <w:t xml:space="preserve"> ve doğum</w:t>
      </w:r>
      <w:r w:rsidR="004A2F68" w:rsidRPr="00FF485C">
        <w:rPr>
          <w:rFonts w:ascii="Futura T EMU" w:eastAsia="Calibri" w:hAnsi="Futura T EMU"/>
          <w:spacing w:val="-6"/>
          <w:sz w:val="20"/>
          <w:szCs w:val="20"/>
          <w:lang w:val="en-GB" w:eastAsia="en-US"/>
        </w:rPr>
        <w:t xml:space="preserve"> sırasında yaşanan problemler</w:t>
      </w:r>
      <w:r w:rsidR="00B20570" w:rsidRPr="00FF485C">
        <w:rPr>
          <w:rFonts w:ascii="Futura T EMU" w:eastAsia="Calibri" w:hAnsi="Futura T EMU"/>
          <w:spacing w:val="-6"/>
          <w:sz w:val="20"/>
          <w:szCs w:val="20"/>
          <w:lang w:val="en-GB" w:eastAsia="en-US"/>
        </w:rPr>
        <w:t xml:space="preserve"> gibi sağlık sorunları yaşanmaktadır</w:t>
      </w:r>
      <w:r w:rsidR="00D93A6C" w:rsidRPr="00FF485C">
        <w:rPr>
          <w:rFonts w:ascii="Futura T EMU" w:eastAsia="Calibri" w:hAnsi="Futura T EMU"/>
          <w:spacing w:val="-6"/>
          <w:sz w:val="20"/>
          <w:szCs w:val="20"/>
          <w:lang w:val="en-GB" w:eastAsia="en-US"/>
        </w:rPr>
        <w:t xml:space="preserve">. </w:t>
      </w:r>
      <w:r w:rsidR="00FB412D" w:rsidRPr="00FF485C">
        <w:rPr>
          <w:rFonts w:ascii="Futura T EMU" w:eastAsia="Calibri" w:hAnsi="Futura T EMU"/>
          <w:spacing w:val="-6"/>
          <w:sz w:val="20"/>
          <w:szCs w:val="20"/>
          <w:lang w:val="en-GB" w:eastAsia="en-US"/>
        </w:rPr>
        <w:t>G</w:t>
      </w:r>
      <w:r w:rsidR="00D93A6C" w:rsidRPr="00FF485C">
        <w:rPr>
          <w:rFonts w:ascii="Futura T EMU" w:eastAsia="Calibri" w:hAnsi="Futura T EMU"/>
          <w:spacing w:val="-6"/>
          <w:sz w:val="20"/>
          <w:szCs w:val="20"/>
          <w:lang w:val="en-GB" w:eastAsia="en-US"/>
        </w:rPr>
        <w:t xml:space="preserve">enital mutilasyona uğramış kadınların </w:t>
      </w:r>
      <w:r w:rsidR="00FB412D" w:rsidRPr="00FF485C">
        <w:rPr>
          <w:rFonts w:ascii="Futura T EMU" w:eastAsia="Calibri" w:hAnsi="Futura T EMU"/>
          <w:spacing w:val="-6"/>
          <w:sz w:val="20"/>
          <w:szCs w:val="20"/>
          <w:lang w:val="en-GB" w:eastAsia="en-US"/>
        </w:rPr>
        <w:t>seksüel</w:t>
      </w:r>
      <w:r w:rsidR="00D93A6C" w:rsidRPr="00FF485C">
        <w:rPr>
          <w:rFonts w:ascii="Futura T EMU" w:eastAsia="Calibri" w:hAnsi="Futura T EMU"/>
          <w:spacing w:val="-6"/>
          <w:sz w:val="20"/>
          <w:szCs w:val="20"/>
          <w:lang w:val="en-GB" w:eastAsia="en-US"/>
        </w:rPr>
        <w:t xml:space="preserve"> fonksiyonlarında</w:t>
      </w:r>
      <w:r w:rsidR="00B20570" w:rsidRPr="00FF485C">
        <w:rPr>
          <w:rFonts w:ascii="Futura T EMU" w:eastAsia="Calibri" w:hAnsi="Futura T EMU"/>
          <w:spacing w:val="-6"/>
          <w:sz w:val="20"/>
          <w:szCs w:val="20"/>
          <w:lang w:val="en-GB" w:eastAsia="en-US"/>
        </w:rPr>
        <w:t xml:space="preserve"> yaşanan tıbbi ve biyolojik sorunlara, psikolojik </w:t>
      </w:r>
      <w:r w:rsidR="00D93A6C" w:rsidRPr="00FF485C">
        <w:rPr>
          <w:rFonts w:ascii="Futura T EMU" w:eastAsia="Calibri" w:hAnsi="Futura T EMU"/>
          <w:spacing w:val="-6"/>
          <w:sz w:val="20"/>
          <w:szCs w:val="20"/>
          <w:lang w:val="en-GB" w:eastAsia="en-US"/>
        </w:rPr>
        <w:t xml:space="preserve">sorunların da eklenmesi </w:t>
      </w:r>
      <w:r w:rsidR="00B20570" w:rsidRPr="00FF485C">
        <w:rPr>
          <w:rFonts w:ascii="Futura T EMU" w:eastAsia="Calibri" w:hAnsi="Futura T EMU"/>
          <w:spacing w:val="-6"/>
          <w:sz w:val="20"/>
          <w:szCs w:val="20"/>
          <w:lang w:val="en-GB" w:eastAsia="en-US"/>
        </w:rPr>
        <w:t>ile kadının yaşam kalitesini üst düzeyde etkileyen ve yaşam boyu devam eden travmatik durumlar söz konusu olmaktadır. Cinsellik algısı, c</w:t>
      </w:r>
      <w:r w:rsidR="00D93A6C" w:rsidRPr="00FF485C">
        <w:rPr>
          <w:rFonts w:ascii="Futura T EMU" w:eastAsia="Calibri" w:hAnsi="Futura T EMU"/>
          <w:spacing w:val="-6"/>
          <w:sz w:val="20"/>
          <w:szCs w:val="20"/>
          <w:lang w:val="en-GB" w:eastAsia="en-US"/>
        </w:rPr>
        <w:t xml:space="preserve">insel istek azlığı, orgazma </w:t>
      </w:r>
      <w:r w:rsidR="00B20570" w:rsidRPr="00FF485C">
        <w:rPr>
          <w:rFonts w:ascii="Futura T EMU" w:eastAsia="Calibri" w:hAnsi="Futura T EMU"/>
          <w:spacing w:val="-6"/>
          <w:sz w:val="20"/>
          <w:szCs w:val="20"/>
          <w:lang w:val="en-GB" w:eastAsia="en-US"/>
        </w:rPr>
        <w:t>ulaşmada sorunlar,</w:t>
      </w:r>
      <w:r w:rsidR="00FB412D" w:rsidRPr="00FF485C">
        <w:rPr>
          <w:rFonts w:ascii="Futura T EMU" w:eastAsia="Calibri" w:hAnsi="Futura T EMU"/>
          <w:spacing w:val="-6"/>
          <w:sz w:val="20"/>
          <w:szCs w:val="20"/>
          <w:lang w:val="en-GB" w:eastAsia="en-US"/>
        </w:rPr>
        <w:t xml:space="preserve"> ağrılı cinsel ilişki </w:t>
      </w:r>
      <w:r w:rsidR="00D93A6C" w:rsidRPr="00FF485C">
        <w:rPr>
          <w:rFonts w:ascii="Futura T EMU" w:eastAsia="Calibri" w:hAnsi="Futura T EMU"/>
          <w:spacing w:val="-6"/>
          <w:sz w:val="20"/>
          <w:szCs w:val="20"/>
          <w:lang w:val="en-GB" w:eastAsia="en-US"/>
        </w:rPr>
        <w:t>gibi son derece olumsu</w:t>
      </w:r>
      <w:r w:rsidR="00FB412D" w:rsidRPr="00FF485C">
        <w:rPr>
          <w:rFonts w:ascii="Futura T EMU" w:eastAsia="Calibri" w:hAnsi="Futura T EMU"/>
          <w:spacing w:val="-6"/>
          <w:sz w:val="20"/>
          <w:szCs w:val="20"/>
          <w:lang w:val="en-GB" w:eastAsia="en-US"/>
        </w:rPr>
        <w:t>z etkilenmeler rapor edilmiş ve edilmektedir</w:t>
      </w:r>
      <w:r w:rsidR="00A419B8" w:rsidRPr="00FF485C">
        <w:rPr>
          <w:rFonts w:ascii="Futura T EMU" w:eastAsia="Calibri" w:hAnsi="Futura T EMU"/>
          <w:spacing w:val="-6"/>
          <w:sz w:val="20"/>
          <w:szCs w:val="20"/>
          <w:lang w:val="en-GB" w:eastAsia="en-US"/>
        </w:rPr>
        <w:t xml:space="preserve"> (Kouba</w:t>
      </w:r>
      <w:r w:rsidR="007A0AEF">
        <w:rPr>
          <w:rFonts w:ascii="Futura T EMU" w:eastAsia="Calibri" w:hAnsi="Futura T EMU"/>
          <w:spacing w:val="-6"/>
          <w:sz w:val="20"/>
          <w:szCs w:val="20"/>
          <w:lang w:val="en-GB" w:eastAsia="en-US"/>
        </w:rPr>
        <w:t xml:space="preserve"> &amp;</w:t>
      </w:r>
      <w:r w:rsidR="00A419B8" w:rsidRPr="00FF485C">
        <w:rPr>
          <w:rFonts w:ascii="Futura T EMU" w:eastAsia="Calibri" w:hAnsi="Futura T EMU"/>
          <w:spacing w:val="-6"/>
          <w:sz w:val="20"/>
          <w:szCs w:val="20"/>
          <w:lang w:val="en-GB" w:eastAsia="en-US"/>
        </w:rPr>
        <w:t xml:space="preserve"> Muasher, 1985)</w:t>
      </w:r>
      <w:r w:rsidR="00FB412D" w:rsidRPr="00FF485C">
        <w:rPr>
          <w:rFonts w:ascii="Futura T EMU" w:eastAsia="Calibri" w:hAnsi="Futura T EMU"/>
          <w:spacing w:val="-6"/>
          <w:sz w:val="20"/>
          <w:szCs w:val="20"/>
          <w:lang w:val="en-GB" w:eastAsia="en-US"/>
        </w:rPr>
        <w:t>.</w:t>
      </w:r>
      <w:r w:rsidR="00D93A6C" w:rsidRPr="00FF485C">
        <w:rPr>
          <w:rFonts w:ascii="Futura T EMU" w:eastAsia="Calibri" w:hAnsi="Futura T EMU"/>
          <w:spacing w:val="-6"/>
          <w:sz w:val="20"/>
          <w:szCs w:val="20"/>
          <w:lang w:val="en-GB" w:eastAsia="en-US"/>
        </w:rPr>
        <w:t xml:space="preserve"> </w:t>
      </w:r>
    </w:p>
    <w:p w:rsidR="00074D63" w:rsidRPr="00FF485C" w:rsidRDefault="00D93A6C" w:rsidP="00FC642A">
      <w:pPr>
        <w:ind w:firstLine="284"/>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B</w:t>
      </w:r>
      <w:r w:rsidR="00B20570" w:rsidRPr="00FF485C">
        <w:rPr>
          <w:rFonts w:ascii="Futura T EMU" w:eastAsia="Calibri" w:hAnsi="Futura T EMU"/>
          <w:spacing w:val="-6"/>
          <w:sz w:val="20"/>
          <w:szCs w:val="20"/>
          <w:lang w:val="en-GB" w:eastAsia="en-US"/>
        </w:rPr>
        <w:t>irleşmiş Milletler Çocuklara</w:t>
      </w:r>
      <w:r w:rsidRPr="00FF485C">
        <w:rPr>
          <w:rFonts w:ascii="Futura T EMU" w:eastAsia="Calibri" w:hAnsi="Futura T EMU"/>
          <w:spacing w:val="-6"/>
          <w:sz w:val="20"/>
          <w:szCs w:val="20"/>
          <w:lang w:val="en-GB" w:eastAsia="en-US"/>
        </w:rPr>
        <w:t xml:space="preserve"> Yardım Fonu (UNICEF) verilerine göre, </w:t>
      </w:r>
      <w:r w:rsidR="00B20570" w:rsidRPr="00FF485C">
        <w:rPr>
          <w:rFonts w:ascii="Futura T EMU" w:eastAsia="Calibri" w:hAnsi="Futura T EMU"/>
          <w:spacing w:val="-6"/>
          <w:sz w:val="20"/>
          <w:szCs w:val="20"/>
          <w:lang w:val="en-GB" w:eastAsia="en-US"/>
        </w:rPr>
        <w:t>Amerika Birleşik Devletleri</w:t>
      </w:r>
      <w:r w:rsidR="00FC642A">
        <w:rPr>
          <w:rFonts w:ascii="Futura T EMU" w:eastAsia="Calibri" w:hAnsi="Futura T EMU"/>
          <w:spacing w:val="-6"/>
          <w:sz w:val="20"/>
          <w:szCs w:val="20"/>
          <w:lang w:val="en-GB" w:eastAsia="en-US"/>
        </w:rPr>
        <w:t>nde</w:t>
      </w:r>
      <w:r w:rsidR="007A0AEF">
        <w:rPr>
          <w:rFonts w:ascii="Futura T EMU" w:eastAsia="Calibri" w:hAnsi="Futura T EMU"/>
          <w:spacing w:val="-6"/>
          <w:sz w:val="20"/>
          <w:szCs w:val="20"/>
          <w:lang w:val="en-GB" w:eastAsia="en-US"/>
        </w:rPr>
        <w:t>,</w:t>
      </w:r>
      <w:r w:rsidR="00B20570" w:rsidRPr="00FF485C">
        <w:rPr>
          <w:rFonts w:ascii="Futura T EMU" w:eastAsia="Calibri" w:hAnsi="Futura T EMU"/>
          <w:spacing w:val="-6"/>
          <w:sz w:val="20"/>
          <w:szCs w:val="20"/>
          <w:lang w:val="en-GB" w:eastAsia="en-US"/>
        </w:rPr>
        <w:t xml:space="preserve"> göçmenler de dahil olmak üzere, </w:t>
      </w:r>
      <w:r w:rsidRPr="00FF485C">
        <w:rPr>
          <w:rFonts w:ascii="Futura T EMU" w:eastAsia="Calibri" w:hAnsi="Futura T EMU"/>
          <w:spacing w:val="-6"/>
          <w:sz w:val="20"/>
          <w:szCs w:val="20"/>
          <w:lang w:val="en-GB" w:eastAsia="en-US"/>
        </w:rPr>
        <w:t>kadın sünneti</w:t>
      </w:r>
      <w:r w:rsidR="004A2F68" w:rsidRPr="00FF485C">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xml:space="preserve"> büyük çoğunluğu </w:t>
      </w:r>
      <w:r w:rsidR="00B20570" w:rsidRPr="00FF485C">
        <w:rPr>
          <w:rFonts w:ascii="Futura T EMU" w:eastAsia="Calibri" w:hAnsi="Futura T EMU"/>
          <w:spacing w:val="-6"/>
          <w:sz w:val="20"/>
          <w:szCs w:val="20"/>
          <w:lang w:val="en-GB" w:eastAsia="en-US"/>
        </w:rPr>
        <w:t xml:space="preserve">5-15 yaş olmak üzere </w:t>
      </w:r>
      <w:r w:rsidRPr="00FF485C">
        <w:rPr>
          <w:rFonts w:ascii="Futura T EMU" w:eastAsia="Calibri" w:hAnsi="Futura T EMU"/>
          <w:spacing w:val="-6"/>
          <w:sz w:val="20"/>
          <w:szCs w:val="20"/>
          <w:lang w:val="en-GB" w:eastAsia="en-US"/>
        </w:rPr>
        <w:t>tüm kız çocuklarında to</w:t>
      </w:r>
      <w:r w:rsidR="00362F73" w:rsidRPr="00FF485C">
        <w:rPr>
          <w:rFonts w:ascii="Futura T EMU" w:eastAsia="Calibri" w:hAnsi="Futura T EMU"/>
          <w:spacing w:val="-6"/>
          <w:sz w:val="20"/>
          <w:szCs w:val="20"/>
          <w:lang w:val="en-GB" w:eastAsia="en-US"/>
        </w:rPr>
        <w:t>plamda 29 ülkede halen uygulana</w:t>
      </w:r>
      <w:r w:rsidR="00B20570" w:rsidRPr="00FF485C">
        <w:rPr>
          <w:rFonts w:ascii="Futura T EMU" w:eastAsia="Calibri" w:hAnsi="Futura T EMU"/>
          <w:spacing w:val="-6"/>
          <w:sz w:val="20"/>
          <w:szCs w:val="20"/>
          <w:lang w:val="en-GB" w:eastAsia="en-US"/>
        </w:rPr>
        <w:t>gelen bir girişimdir</w:t>
      </w:r>
      <w:r w:rsidR="00FC642A">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xml:space="preserve"> </w:t>
      </w:r>
      <w:r w:rsidR="00FC642A">
        <w:rPr>
          <w:rFonts w:ascii="Futura T EMU" w:eastAsia="Calibri" w:hAnsi="Futura T EMU"/>
          <w:spacing w:val="-6"/>
          <w:sz w:val="20"/>
          <w:szCs w:val="20"/>
          <w:lang w:val="en-GB" w:eastAsia="en-US"/>
        </w:rPr>
        <w:t>G</w:t>
      </w:r>
      <w:r w:rsidRPr="00FF485C">
        <w:rPr>
          <w:rFonts w:ascii="Futura T EMU" w:eastAsia="Calibri" w:hAnsi="Futura T EMU"/>
          <w:spacing w:val="-6"/>
          <w:sz w:val="20"/>
          <w:szCs w:val="20"/>
          <w:lang w:val="en-GB" w:eastAsia="en-US"/>
        </w:rPr>
        <w:t>ünümüzde 125 milyondan fazla kadın sünnetlidir ve bu sayı her doğan kız be</w:t>
      </w:r>
      <w:r w:rsidR="00FB412D" w:rsidRPr="00FF485C">
        <w:rPr>
          <w:rFonts w:ascii="Futura T EMU" w:eastAsia="Calibri" w:hAnsi="Futura T EMU"/>
          <w:spacing w:val="-6"/>
          <w:sz w:val="20"/>
          <w:szCs w:val="20"/>
          <w:lang w:val="en-GB" w:eastAsia="en-US"/>
        </w:rPr>
        <w:t>bekle</w:t>
      </w:r>
      <w:r w:rsidR="003722A1" w:rsidRPr="00FF485C">
        <w:rPr>
          <w:rFonts w:ascii="Futura T EMU" w:eastAsia="Calibri" w:hAnsi="Futura T EMU"/>
          <w:spacing w:val="-6"/>
          <w:sz w:val="20"/>
          <w:szCs w:val="20"/>
          <w:lang w:val="en-GB" w:eastAsia="en-US"/>
        </w:rPr>
        <w:t xml:space="preserve"> birlikte</w:t>
      </w:r>
      <w:r w:rsidR="00FB412D" w:rsidRPr="00FF485C">
        <w:rPr>
          <w:rFonts w:ascii="Futura T EMU" w:eastAsia="Calibri" w:hAnsi="Futura T EMU"/>
          <w:spacing w:val="-6"/>
          <w:sz w:val="20"/>
          <w:szCs w:val="20"/>
          <w:lang w:val="en-GB" w:eastAsia="en-US"/>
        </w:rPr>
        <w:t xml:space="preserve"> artmaktadır</w:t>
      </w:r>
      <w:r w:rsidR="007A0AEF">
        <w:rPr>
          <w:rFonts w:ascii="Futura T EMU" w:eastAsia="Calibri" w:hAnsi="Futura T EMU"/>
          <w:spacing w:val="-6"/>
          <w:sz w:val="20"/>
          <w:szCs w:val="20"/>
          <w:lang w:val="en-GB" w:eastAsia="en-US"/>
        </w:rPr>
        <w:t xml:space="preserve"> </w:t>
      </w:r>
      <w:r w:rsidR="00074D63" w:rsidRPr="00FF485C">
        <w:rPr>
          <w:rFonts w:ascii="Futura T EMU" w:eastAsia="Calibri" w:hAnsi="Futura T EMU"/>
          <w:spacing w:val="-6"/>
          <w:sz w:val="20"/>
          <w:szCs w:val="20"/>
          <w:lang w:val="en-GB" w:eastAsia="en-US"/>
        </w:rPr>
        <w:t>(UNICEF, 2010</w:t>
      </w:r>
      <w:r w:rsidR="007A0AEF">
        <w:rPr>
          <w:rFonts w:ascii="Futura T EMU" w:eastAsia="Calibri" w:hAnsi="Futura T EMU"/>
          <w:spacing w:val="-6"/>
          <w:sz w:val="20"/>
          <w:szCs w:val="20"/>
          <w:lang w:val="en-GB" w:eastAsia="en-US"/>
        </w:rPr>
        <w:t>)</w:t>
      </w:r>
      <w:r w:rsidR="00074D63" w:rsidRPr="00FF485C">
        <w:rPr>
          <w:rFonts w:ascii="Futura T EMU" w:eastAsia="Calibri" w:hAnsi="Futura T EMU"/>
          <w:spacing w:val="-6"/>
          <w:sz w:val="20"/>
          <w:szCs w:val="20"/>
          <w:lang w:val="en-GB" w:eastAsia="en-US"/>
        </w:rPr>
        <w:t>.</w:t>
      </w:r>
      <w:r w:rsidR="00074D63" w:rsidRPr="00FF485C" w:rsidDel="00074D63">
        <w:rPr>
          <w:rFonts w:ascii="Futura T EMU" w:eastAsia="Calibri" w:hAnsi="Futura T EMU"/>
          <w:spacing w:val="-6"/>
          <w:sz w:val="20"/>
          <w:szCs w:val="20"/>
          <w:lang w:val="en-GB" w:eastAsia="en-US"/>
        </w:rPr>
        <w:t xml:space="preserve"> </w:t>
      </w:r>
    </w:p>
    <w:p w:rsidR="009053EE" w:rsidRPr="00FF485C" w:rsidRDefault="00FA52CF" w:rsidP="00FC642A">
      <w:pPr>
        <w:ind w:firstLine="284"/>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 xml:space="preserve">Genital kesim/sakatlama uygulamasına yönelik birçok itiraz, bu işlemin yapıldığı koşullarla da ilgilidir. Bir insan hakları örgütü olan Uluslararası Af Örgütü, operasyonun sıklıkla künt aletler (cam parçacıkları veya teneke kutular) kullanılarak gerçekleştirildiğini asepsi/antisepsi ve anestezi/analjezi olmadan yapıldığını bildirmektedir. Bu nedenle işlem sonrası kadının ileriki yaşamını da etkileyecek olan kanama, enfeksiyon, apseler ve bazen yaşam boyu devam eden his kayıpları olabilir. </w:t>
      </w:r>
      <w:r w:rsidR="00B4626D" w:rsidRPr="00FF485C">
        <w:rPr>
          <w:rFonts w:ascii="Futura T EMU" w:eastAsia="Calibri" w:hAnsi="Futura T EMU"/>
          <w:spacing w:val="-6"/>
          <w:sz w:val="20"/>
          <w:szCs w:val="20"/>
          <w:lang w:val="en-GB" w:eastAsia="en-US"/>
        </w:rPr>
        <w:t>Klitorisin kesilmesiyle kadın yalnızca sakatlanmakla kalmaz, aynı zamanda cinsel işlevi de bozulur. Bu geleneğin amacı konusunda yapılan bütün incelemeler, ana hedefin kadın cinselliğini</w:t>
      </w:r>
      <w:r w:rsidR="004A2F68" w:rsidRPr="00FF485C">
        <w:rPr>
          <w:rFonts w:ascii="Futura T EMU" w:eastAsia="Calibri" w:hAnsi="Futura T EMU"/>
          <w:spacing w:val="-6"/>
          <w:sz w:val="20"/>
          <w:szCs w:val="20"/>
          <w:lang w:val="en-GB" w:eastAsia="en-US"/>
        </w:rPr>
        <w:t>n,</w:t>
      </w:r>
      <w:r w:rsidR="00B4626D" w:rsidRPr="00FF485C">
        <w:rPr>
          <w:rFonts w:ascii="Futura T EMU" w:eastAsia="Calibri" w:hAnsi="Futura T EMU"/>
          <w:spacing w:val="-6"/>
          <w:sz w:val="20"/>
          <w:szCs w:val="20"/>
          <w:lang w:val="en-GB" w:eastAsia="en-US"/>
        </w:rPr>
        <w:t xml:space="preserve"> erkeklerin ihtiyaçlarına tabii kılınması olduğunu göstermektedir</w:t>
      </w:r>
      <w:r w:rsidR="00FC642A">
        <w:rPr>
          <w:rFonts w:ascii="Futura T EMU" w:eastAsia="Calibri" w:hAnsi="Futura T EMU"/>
          <w:spacing w:val="-6"/>
          <w:sz w:val="20"/>
          <w:szCs w:val="20"/>
          <w:lang w:val="en-GB" w:eastAsia="en-US"/>
        </w:rPr>
        <w:t xml:space="preserve"> </w:t>
      </w:r>
      <w:r w:rsidR="00FC642A" w:rsidRPr="00FF485C">
        <w:rPr>
          <w:rFonts w:ascii="Futura T EMU" w:eastAsia="Calibri" w:hAnsi="Futura T EMU"/>
          <w:spacing w:val="-6"/>
          <w:sz w:val="20"/>
          <w:szCs w:val="20"/>
          <w:lang w:val="en-GB" w:eastAsia="en-US"/>
        </w:rPr>
        <w:t>(Lightfoot-Klein,1989)</w:t>
      </w:r>
      <w:r w:rsidR="00B4626D" w:rsidRPr="00FF485C">
        <w:rPr>
          <w:rFonts w:ascii="Futura T EMU" w:eastAsia="Calibri" w:hAnsi="Futura T EMU"/>
          <w:spacing w:val="-6"/>
          <w:sz w:val="20"/>
          <w:szCs w:val="20"/>
          <w:lang w:val="en-GB" w:eastAsia="en-US"/>
        </w:rPr>
        <w:t>. Gerçekten ana hedef bu ise</w:t>
      </w:r>
      <w:r w:rsidR="004A2F68" w:rsidRPr="00FF485C">
        <w:rPr>
          <w:rFonts w:ascii="Futura T EMU" w:eastAsia="Calibri" w:hAnsi="Futura T EMU"/>
          <w:spacing w:val="-6"/>
          <w:sz w:val="20"/>
          <w:szCs w:val="20"/>
          <w:lang w:val="en-GB" w:eastAsia="en-US"/>
        </w:rPr>
        <w:t>,</w:t>
      </w:r>
      <w:r w:rsidR="00B4626D" w:rsidRPr="00FF485C">
        <w:rPr>
          <w:rFonts w:ascii="Futura T EMU" w:eastAsia="Calibri" w:hAnsi="Futura T EMU"/>
          <w:spacing w:val="-6"/>
          <w:sz w:val="20"/>
          <w:szCs w:val="20"/>
          <w:lang w:val="en-GB" w:eastAsia="en-US"/>
        </w:rPr>
        <w:t xml:space="preserve"> kadınların bu geleneği sürdürmekte hatta zorla kabul ettirmekte neden erkeklerden daha fanatik bir tavır sergilediklerini anlamak</w:t>
      </w:r>
      <w:r w:rsidR="004A2F68" w:rsidRPr="00FF485C">
        <w:rPr>
          <w:rFonts w:ascii="Futura T EMU" w:eastAsia="Calibri" w:hAnsi="Futura T EMU"/>
          <w:spacing w:val="-6"/>
          <w:sz w:val="20"/>
          <w:szCs w:val="20"/>
          <w:lang w:val="en-GB" w:eastAsia="en-US"/>
        </w:rPr>
        <w:t xml:space="preserve"> da</w:t>
      </w:r>
      <w:r w:rsidR="00B4626D" w:rsidRPr="00FF485C">
        <w:rPr>
          <w:rFonts w:ascii="Futura T EMU" w:eastAsia="Calibri" w:hAnsi="Futura T EMU"/>
          <w:spacing w:val="-6"/>
          <w:sz w:val="20"/>
          <w:szCs w:val="20"/>
          <w:lang w:val="en-GB" w:eastAsia="en-US"/>
        </w:rPr>
        <w:t xml:space="preserve"> mümkün değildir</w:t>
      </w:r>
      <w:r w:rsidR="004A07D4" w:rsidRPr="00FF485C">
        <w:rPr>
          <w:rFonts w:ascii="Futura T EMU" w:eastAsia="Calibri" w:hAnsi="Futura T EMU"/>
          <w:spacing w:val="-6"/>
          <w:sz w:val="20"/>
          <w:szCs w:val="20"/>
          <w:lang w:val="en-GB" w:eastAsia="en-US"/>
        </w:rPr>
        <w:t xml:space="preserve"> </w:t>
      </w:r>
    </w:p>
    <w:p w:rsidR="00B4626D" w:rsidRPr="00FF485C" w:rsidRDefault="00B4626D" w:rsidP="00FC642A">
      <w:pPr>
        <w:ind w:firstLine="284"/>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Yanlışın eleştirisi dilin eleştirisi ile başlar. Bu nedenle ortak bir terminolojide buluşmak önemlidir. Bu bağlamda</w:t>
      </w:r>
      <w:r w:rsidR="009945DC" w:rsidRPr="00FF485C">
        <w:rPr>
          <w:rFonts w:ascii="Futura T EMU" w:eastAsia="Calibri" w:hAnsi="Futura T EMU"/>
          <w:spacing w:val="-6"/>
          <w:sz w:val="20"/>
          <w:szCs w:val="20"/>
          <w:lang w:val="en-GB" w:eastAsia="en-US"/>
        </w:rPr>
        <w:t xml:space="preserve"> makale</w:t>
      </w:r>
      <w:r w:rsidR="00FC642A">
        <w:rPr>
          <w:rFonts w:ascii="Futura T EMU" w:eastAsia="Calibri" w:hAnsi="Futura T EMU"/>
          <w:spacing w:val="-6"/>
          <w:sz w:val="20"/>
          <w:szCs w:val="20"/>
          <w:lang w:val="en-GB" w:eastAsia="en-US"/>
        </w:rPr>
        <w:t xml:space="preserve">nin devamında </w:t>
      </w:r>
      <w:r w:rsidRPr="00FF485C">
        <w:rPr>
          <w:rFonts w:ascii="Futura T EMU" w:eastAsia="Calibri" w:hAnsi="Futura T EMU"/>
          <w:spacing w:val="-6"/>
          <w:sz w:val="20"/>
          <w:szCs w:val="20"/>
          <w:lang w:val="en-GB" w:eastAsia="en-US"/>
        </w:rPr>
        <w:t>önce ilgili kavramlar</w:t>
      </w:r>
      <w:r w:rsidR="0066284C" w:rsidRPr="00FF485C">
        <w:rPr>
          <w:rFonts w:ascii="Futura T EMU" w:eastAsia="Calibri" w:hAnsi="Futura T EMU"/>
          <w:spacing w:val="-6"/>
          <w:sz w:val="20"/>
          <w:szCs w:val="20"/>
          <w:lang w:val="en-GB" w:eastAsia="en-US"/>
        </w:rPr>
        <w:t xml:space="preserve"> ve uygulanan farklı yöntemler/tiplendirilmesi </w:t>
      </w:r>
      <w:r w:rsidRPr="00FF485C">
        <w:rPr>
          <w:rFonts w:ascii="Futura T EMU" w:eastAsia="Calibri" w:hAnsi="Futura T EMU"/>
          <w:spacing w:val="-6"/>
          <w:sz w:val="20"/>
          <w:szCs w:val="20"/>
          <w:lang w:val="en-GB" w:eastAsia="en-US"/>
        </w:rPr>
        <w:t>değerlendirilecektir</w:t>
      </w:r>
      <w:r w:rsidR="00FC642A">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xml:space="preserve"> </w:t>
      </w:r>
      <w:r w:rsidR="00FC642A">
        <w:rPr>
          <w:rFonts w:ascii="Futura T EMU" w:eastAsia="Calibri" w:hAnsi="Futura T EMU"/>
          <w:spacing w:val="-6"/>
          <w:sz w:val="20"/>
          <w:szCs w:val="20"/>
          <w:lang w:val="en-GB" w:eastAsia="en-US"/>
        </w:rPr>
        <w:t>D</w:t>
      </w:r>
      <w:r w:rsidRPr="00FF485C">
        <w:rPr>
          <w:rFonts w:ascii="Futura T EMU" w:eastAsia="Calibri" w:hAnsi="Futura T EMU"/>
          <w:spacing w:val="-6"/>
          <w:sz w:val="20"/>
          <w:szCs w:val="20"/>
          <w:lang w:val="en-GB" w:eastAsia="en-US"/>
        </w:rPr>
        <w:t>aha sonra bu işlemin</w:t>
      </w:r>
      <w:r w:rsidR="00012D52" w:rsidRPr="00FF485C">
        <w:rPr>
          <w:rFonts w:ascii="Futura T EMU" w:eastAsia="Calibri" w:hAnsi="Futura T EMU"/>
          <w:spacing w:val="-6"/>
          <w:sz w:val="20"/>
          <w:szCs w:val="20"/>
          <w:lang w:val="en-GB" w:eastAsia="en-US"/>
        </w:rPr>
        <w:t xml:space="preserve"> gerekçesi, </w:t>
      </w:r>
      <w:r w:rsidR="003B331C" w:rsidRPr="00FF485C">
        <w:rPr>
          <w:rFonts w:ascii="Futura T EMU" w:eastAsia="Calibri" w:hAnsi="Futura T EMU"/>
          <w:spacing w:val="-6"/>
          <w:sz w:val="20"/>
          <w:szCs w:val="20"/>
          <w:lang w:val="en-GB" w:eastAsia="en-US"/>
        </w:rPr>
        <w:t>tarihçesi ve dinler açısından önemi</w:t>
      </w:r>
      <w:r w:rsidR="00FC642A">
        <w:rPr>
          <w:rFonts w:ascii="Futura T EMU" w:eastAsia="Calibri" w:hAnsi="Futura T EMU"/>
          <w:spacing w:val="-6"/>
          <w:sz w:val="20"/>
          <w:szCs w:val="20"/>
          <w:lang w:val="en-GB" w:eastAsia="en-US"/>
        </w:rPr>
        <w:t xml:space="preserve"> ve </w:t>
      </w:r>
      <w:r w:rsidR="0066284C" w:rsidRPr="00FF485C">
        <w:rPr>
          <w:rFonts w:ascii="Futura T EMU" w:eastAsia="Calibri" w:hAnsi="Futura T EMU"/>
          <w:spacing w:val="-6"/>
          <w:sz w:val="20"/>
          <w:szCs w:val="20"/>
          <w:lang w:val="en-GB" w:eastAsia="en-US"/>
        </w:rPr>
        <w:t>Batı’da klitoridektomi</w:t>
      </w:r>
      <w:r w:rsidR="00FC642A">
        <w:rPr>
          <w:rFonts w:ascii="Futura T EMU" w:eastAsia="Calibri" w:hAnsi="Futura T EMU"/>
          <w:spacing w:val="-6"/>
          <w:sz w:val="20"/>
          <w:szCs w:val="20"/>
          <w:lang w:val="en-GB" w:eastAsia="en-US"/>
        </w:rPr>
        <w:t xml:space="preserve"> incelenecektir. Bu bölümün ardından </w:t>
      </w:r>
      <w:r w:rsidR="0066284C" w:rsidRPr="00FF485C">
        <w:rPr>
          <w:rFonts w:ascii="Futura T EMU" w:eastAsia="Calibri" w:hAnsi="Futura T EMU"/>
          <w:spacing w:val="-6"/>
          <w:sz w:val="20"/>
          <w:szCs w:val="20"/>
          <w:lang w:val="en-GB" w:eastAsia="en-US"/>
        </w:rPr>
        <w:t>bu uygulamanın kadın cinselliği ve kadın d</w:t>
      </w:r>
      <w:r w:rsidR="003B331C" w:rsidRPr="00FF485C">
        <w:rPr>
          <w:rFonts w:ascii="Futura T EMU" w:eastAsia="Calibri" w:hAnsi="Futura T EMU"/>
          <w:spacing w:val="-6"/>
          <w:sz w:val="20"/>
          <w:szCs w:val="20"/>
          <w:lang w:val="en-GB" w:eastAsia="en-US"/>
        </w:rPr>
        <w:t>üşmanlığı/mizojini ile ilişkisi v</w:t>
      </w:r>
      <w:r w:rsidR="004552C5" w:rsidRPr="00FF485C">
        <w:rPr>
          <w:rFonts w:ascii="Futura T EMU" w:eastAsia="Calibri" w:hAnsi="Futura T EMU"/>
          <w:spacing w:val="-6"/>
          <w:sz w:val="20"/>
          <w:szCs w:val="20"/>
          <w:lang w:val="en-GB" w:eastAsia="en-US"/>
        </w:rPr>
        <w:t xml:space="preserve">e </w:t>
      </w:r>
      <w:r w:rsidR="00FC642A" w:rsidRPr="00FF485C">
        <w:rPr>
          <w:rFonts w:ascii="Futura T EMU" w:eastAsia="Calibri" w:hAnsi="Futura T EMU"/>
          <w:spacing w:val="-6"/>
          <w:sz w:val="20"/>
          <w:szCs w:val="20"/>
          <w:lang w:val="en-GB" w:eastAsia="en-US"/>
        </w:rPr>
        <w:t xml:space="preserve">kadın sünneti </w:t>
      </w:r>
      <w:r w:rsidR="00C20C87" w:rsidRPr="00FF485C">
        <w:rPr>
          <w:rFonts w:ascii="Futura T EMU" w:eastAsia="Calibri" w:hAnsi="Futura T EMU"/>
          <w:spacing w:val="-6"/>
          <w:sz w:val="20"/>
          <w:szCs w:val="20"/>
          <w:lang w:val="en-GB" w:eastAsia="en-US"/>
        </w:rPr>
        <w:t>İstanbul Sözleşmesi’</w:t>
      </w:r>
      <w:r w:rsidR="004552C5" w:rsidRPr="00FF485C">
        <w:rPr>
          <w:rFonts w:ascii="Futura T EMU" w:eastAsia="Calibri" w:hAnsi="Futura T EMU"/>
          <w:spacing w:val="-6"/>
          <w:sz w:val="20"/>
          <w:szCs w:val="20"/>
          <w:lang w:val="en-GB" w:eastAsia="en-US"/>
        </w:rPr>
        <w:t xml:space="preserve">nde </w:t>
      </w:r>
      <w:r w:rsidR="00FC642A">
        <w:rPr>
          <w:rFonts w:ascii="Futura T EMU" w:eastAsia="Calibri" w:hAnsi="Futura T EMU"/>
          <w:spacing w:val="-6"/>
          <w:sz w:val="20"/>
          <w:szCs w:val="20"/>
          <w:lang w:val="en-GB" w:eastAsia="en-US"/>
        </w:rPr>
        <w:t>nasıl ele alındığı analiz edilecektir.</w:t>
      </w:r>
    </w:p>
    <w:p w:rsidR="00FB412D" w:rsidRDefault="00FB412D" w:rsidP="00FC233C">
      <w:pPr>
        <w:contextualSpacing/>
        <w:jc w:val="both"/>
        <w:rPr>
          <w:rFonts w:ascii="Futura T EMU" w:eastAsia="Calibri" w:hAnsi="Futura T EMU"/>
          <w:spacing w:val="-6"/>
          <w:sz w:val="12"/>
          <w:szCs w:val="12"/>
          <w:lang w:val="en-GB" w:eastAsia="en-US"/>
        </w:rPr>
      </w:pPr>
    </w:p>
    <w:p w:rsidR="00F0319D" w:rsidRPr="00F0319D" w:rsidRDefault="00F0319D" w:rsidP="00FC233C">
      <w:pPr>
        <w:contextualSpacing/>
        <w:jc w:val="both"/>
        <w:rPr>
          <w:rFonts w:ascii="Futura T EMU" w:eastAsia="Calibri" w:hAnsi="Futura T EMU"/>
          <w:spacing w:val="-6"/>
          <w:sz w:val="12"/>
          <w:szCs w:val="12"/>
          <w:lang w:val="en-GB" w:eastAsia="en-US"/>
        </w:rPr>
      </w:pPr>
    </w:p>
    <w:p w:rsidR="00FB412D" w:rsidRDefault="00EC5A74" w:rsidP="00FC233C">
      <w:pPr>
        <w:contextualSpacing/>
        <w:jc w:val="both"/>
        <w:rPr>
          <w:rFonts w:ascii="Futura T EMU" w:eastAsia="Calibri" w:hAnsi="Futura T EMU"/>
          <w:b/>
          <w:spacing w:val="-6"/>
          <w:sz w:val="20"/>
          <w:szCs w:val="20"/>
          <w:lang w:val="en-GB" w:eastAsia="en-US"/>
        </w:rPr>
      </w:pPr>
      <w:r w:rsidRPr="00FC642A">
        <w:rPr>
          <w:rFonts w:ascii="Futura T EMU" w:eastAsia="Calibri" w:hAnsi="Futura T EMU"/>
          <w:b/>
          <w:spacing w:val="-6"/>
          <w:sz w:val="20"/>
          <w:szCs w:val="20"/>
          <w:lang w:val="en-GB" w:eastAsia="en-US"/>
        </w:rPr>
        <w:t>Terminoloji ve Tanımlar</w:t>
      </w:r>
    </w:p>
    <w:p w:rsidR="00FC642A" w:rsidRPr="00FC642A" w:rsidRDefault="00FC642A" w:rsidP="00FC233C">
      <w:pPr>
        <w:contextualSpacing/>
        <w:jc w:val="both"/>
        <w:rPr>
          <w:rFonts w:ascii="Futura T EMU" w:eastAsia="Calibri" w:hAnsi="Futura T EMU"/>
          <w:b/>
          <w:spacing w:val="-6"/>
          <w:sz w:val="12"/>
          <w:szCs w:val="12"/>
          <w:lang w:val="en-GB" w:eastAsia="en-US"/>
        </w:rPr>
      </w:pPr>
    </w:p>
    <w:p w:rsidR="00B4626D" w:rsidRPr="00FF485C" w:rsidRDefault="0002775E" w:rsidP="00FC233C">
      <w:pPr>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Female Genital M</w:t>
      </w:r>
      <w:r w:rsidR="00FB412D" w:rsidRPr="00FF485C">
        <w:rPr>
          <w:rFonts w:ascii="Futura T EMU" w:eastAsia="Calibri" w:hAnsi="Futura T EMU"/>
          <w:spacing w:val="-6"/>
          <w:sz w:val="20"/>
          <w:szCs w:val="20"/>
          <w:lang w:val="en-GB" w:eastAsia="en-US"/>
        </w:rPr>
        <w:t>utilation</w:t>
      </w:r>
      <w:r w:rsidR="00FE2642" w:rsidRPr="00FF485C">
        <w:rPr>
          <w:rFonts w:ascii="Futura T EMU" w:eastAsia="Calibri" w:hAnsi="Futura T EMU"/>
          <w:spacing w:val="-6"/>
          <w:sz w:val="20"/>
          <w:szCs w:val="20"/>
          <w:lang w:val="en-GB" w:eastAsia="en-US"/>
        </w:rPr>
        <w:t xml:space="preserve"> (FGM)</w:t>
      </w:r>
      <w:r w:rsidR="00FB412D" w:rsidRPr="00FF485C">
        <w:rPr>
          <w:rFonts w:ascii="Futura T EMU" w:eastAsia="Calibri" w:hAnsi="Futura T EMU"/>
          <w:spacing w:val="-6"/>
          <w:sz w:val="20"/>
          <w:szCs w:val="20"/>
          <w:lang w:val="en-GB" w:eastAsia="en-US"/>
        </w:rPr>
        <w:t xml:space="preserve">, </w:t>
      </w:r>
      <w:r w:rsidRPr="00FF485C">
        <w:rPr>
          <w:rFonts w:ascii="Futura T EMU" w:eastAsia="Calibri" w:hAnsi="Futura T EMU"/>
          <w:spacing w:val="-6"/>
          <w:sz w:val="20"/>
          <w:szCs w:val="20"/>
          <w:lang w:val="en-GB" w:eastAsia="en-US"/>
        </w:rPr>
        <w:t>Female Genital C</w:t>
      </w:r>
      <w:r w:rsidR="00FB412D" w:rsidRPr="00FF485C">
        <w:rPr>
          <w:rFonts w:ascii="Futura T EMU" w:eastAsia="Calibri" w:hAnsi="Futura T EMU"/>
          <w:spacing w:val="-6"/>
          <w:sz w:val="20"/>
          <w:szCs w:val="20"/>
          <w:lang w:val="en-GB" w:eastAsia="en-US"/>
        </w:rPr>
        <w:t>utting</w:t>
      </w:r>
      <w:r w:rsidRPr="00FF485C">
        <w:rPr>
          <w:rFonts w:ascii="Futura T EMU" w:eastAsia="Calibri" w:hAnsi="Futura T EMU"/>
          <w:spacing w:val="-6"/>
          <w:sz w:val="20"/>
          <w:szCs w:val="20"/>
          <w:lang w:val="en-GB" w:eastAsia="en-US"/>
        </w:rPr>
        <w:t xml:space="preserve"> (</w:t>
      </w:r>
      <w:r w:rsidR="00B02D8E" w:rsidRPr="00FF485C">
        <w:rPr>
          <w:rFonts w:ascii="Futura T EMU" w:eastAsia="Calibri" w:hAnsi="Futura T EMU"/>
          <w:spacing w:val="-6"/>
          <w:sz w:val="20"/>
          <w:szCs w:val="20"/>
          <w:lang w:val="en-GB" w:eastAsia="en-US"/>
        </w:rPr>
        <w:t>FGC) veya</w:t>
      </w:r>
      <w:r w:rsidRPr="00FF485C">
        <w:rPr>
          <w:rFonts w:ascii="Futura T EMU" w:eastAsia="Calibri" w:hAnsi="Futura T EMU"/>
          <w:spacing w:val="-6"/>
          <w:sz w:val="20"/>
          <w:szCs w:val="20"/>
          <w:lang w:val="en-GB" w:eastAsia="en-US"/>
        </w:rPr>
        <w:t xml:space="preserve"> Female C</w:t>
      </w:r>
      <w:r w:rsidR="00FB412D" w:rsidRPr="00FF485C">
        <w:rPr>
          <w:rFonts w:ascii="Futura T EMU" w:eastAsia="Calibri" w:hAnsi="Futura T EMU"/>
          <w:spacing w:val="-6"/>
          <w:sz w:val="20"/>
          <w:szCs w:val="20"/>
          <w:lang w:val="en-GB" w:eastAsia="en-US"/>
        </w:rPr>
        <w:t>ircumcision</w:t>
      </w:r>
      <w:r w:rsidRPr="00FF485C">
        <w:rPr>
          <w:rFonts w:ascii="Futura T EMU" w:eastAsia="Calibri" w:hAnsi="Futura T EMU"/>
          <w:spacing w:val="-6"/>
          <w:sz w:val="20"/>
          <w:szCs w:val="20"/>
          <w:lang w:val="en-GB" w:eastAsia="en-US"/>
        </w:rPr>
        <w:t xml:space="preserve"> (FC)</w:t>
      </w:r>
      <w:r w:rsidR="00FB412D" w:rsidRPr="00FF485C">
        <w:rPr>
          <w:rFonts w:ascii="Futura T EMU" w:eastAsia="Calibri" w:hAnsi="Futura T EMU"/>
          <w:spacing w:val="-6"/>
          <w:sz w:val="20"/>
          <w:szCs w:val="20"/>
          <w:lang w:val="en-GB" w:eastAsia="en-US"/>
        </w:rPr>
        <w:t xml:space="preserve"> olarak Batı dillerinde tanımlanan</w:t>
      </w:r>
      <w:r w:rsidR="00B6460A" w:rsidRPr="00FF485C">
        <w:rPr>
          <w:rFonts w:ascii="Futura T EMU" w:eastAsia="Calibri" w:hAnsi="Futura T EMU"/>
          <w:spacing w:val="-6"/>
          <w:sz w:val="20"/>
          <w:szCs w:val="20"/>
          <w:lang w:val="en-GB" w:eastAsia="en-US"/>
        </w:rPr>
        <w:t>,</w:t>
      </w:r>
      <w:r w:rsidR="00FB412D" w:rsidRPr="00FF485C">
        <w:rPr>
          <w:rFonts w:ascii="Futura T EMU" w:eastAsia="Calibri" w:hAnsi="Futura T EMU"/>
          <w:spacing w:val="-6"/>
          <w:sz w:val="20"/>
          <w:szCs w:val="20"/>
          <w:lang w:val="en-GB" w:eastAsia="en-US"/>
        </w:rPr>
        <w:t xml:space="preserve"> bizde</w:t>
      </w:r>
      <w:r w:rsidR="00B6460A" w:rsidRPr="00FF485C">
        <w:rPr>
          <w:rFonts w:ascii="Futura T EMU" w:eastAsia="Calibri" w:hAnsi="Futura T EMU"/>
          <w:spacing w:val="-6"/>
          <w:sz w:val="20"/>
          <w:szCs w:val="20"/>
          <w:lang w:val="en-GB" w:eastAsia="en-US"/>
        </w:rPr>
        <w:t xml:space="preserve"> ise</w:t>
      </w:r>
      <w:r w:rsidR="00FB412D" w:rsidRPr="00FF485C">
        <w:rPr>
          <w:rFonts w:ascii="Futura T EMU" w:eastAsia="Calibri" w:hAnsi="Futura T EMU"/>
          <w:spacing w:val="-6"/>
          <w:sz w:val="20"/>
          <w:szCs w:val="20"/>
          <w:lang w:val="en-GB" w:eastAsia="en-US"/>
        </w:rPr>
        <w:t xml:space="preserve"> kadın sünneti</w:t>
      </w:r>
      <w:r w:rsidR="00B6460A" w:rsidRPr="00FF485C">
        <w:rPr>
          <w:rFonts w:ascii="Futura T EMU" w:eastAsia="Calibri" w:hAnsi="Futura T EMU"/>
          <w:spacing w:val="-6"/>
          <w:sz w:val="20"/>
          <w:szCs w:val="20"/>
          <w:lang w:val="en-GB" w:eastAsia="en-US"/>
        </w:rPr>
        <w:t xml:space="preserve"> olarak adlandırılan uygulama; aslında kadının genital bölgesinin</w:t>
      </w:r>
      <w:r w:rsidR="00CF7B8B" w:rsidRPr="00FF485C">
        <w:rPr>
          <w:rFonts w:ascii="Futura T EMU" w:eastAsia="Calibri" w:hAnsi="Futura T EMU"/>
          <w:spacing w:val="-6"/>
          <w:sz w:val="20"/>
          <w:szCs w:val="20"/>
          <w:lang w:val="en-GB" w:eastAsia="en-US"/>
        </w:rPr>
        <w:t xml:space="preserve"> (cinsel organlarının)</w:t>
      </w:r>
      <w:r w:rsidR="00B6460A" w:rsidRPr="00FF485C">
        <w:rPr>
          <w:rFonts w:ascii="Futura T EMU" w:eastAsia="Calibri" w:hAnsi="Futura T EMU"/>
          <w:spacing w:val="-6"/>
          <w:sz w:val="20"/>
          <w:szCs w:val="20"/>
          <w:lang w:val="en-GB" w:eastAsia="en-US"/>
        </w:rPr>
        <w:t xml:space="preserve"> yaralanmasına, doku kaybına ve işlev kaybına yönelik</w:t>
      </w:r>
      <w:r w:rsidR="003948D1" w:rsidRPr="00FF485C">
        <w:rPr>
          <w:rFonts w:ascii="Futura T EMU" w:eastAsia="Calibri" w:hAnsi="Futura T EMU"/>
          <w:spacing w:val="-6"/>
          <w:sz w:val="20"/>
          <w:szCs w:val="20"/>
          <w:lang w:val="en-GB" w:eastAsia="en-US"/>
        </w:rPr>
        <w:t>, tıbben gereksinilmeyen</w:t>
      </w:r>
      <w:r w:rsidR="004552C5" w:rsidRPr="00FF485C">
        <w:rPr>
          <w:rFonts w:ascii="Futura T EMU" w:eastAsia="Calibri" w:hAnsi="Futura T EMU"/>
          <w:spacing w:val="-6"/>
          <w:sz w:val="20"/>
          <w:szCs w:val="20"/>
          <w:lang w:val="en-GB" w:eastAsia="en-US"/>
        </w:rPr>
        <w:t xml:space="preserve"> bir </w:t>
      </w:r>
      <w:r w:rsidR="004552C5" w:rsidRPr="00FF485C">
        <w:rPr>
          <w:rFonts w:ascii="Futura T EMU" w:eastAsia="Calibri" w:hAnsi="Futura T EMU"/>
          <w:spacing w:val="-6"/>
          <w:sz w:val="20"/>
          <w:szCs w:val="20"/>
          <w:lang w:val="en-GB" w:eastAsia="en-US"/>
        </w:rPr>
        <w:lastRenderedPageBreak/>
        <w:t>girişimdir.</w:t>
      </w:r>
      <w:r w:rsidR="00E4328F">
        <w:rPr>
          <w:rFonts w:ascii="Futura T EMU" w:eastAsia="Calibri" w:hAnsi="Futura T EMU"/>
          <w:spacing w:val="-6"/>
          <w:sz w:val="20"/>
          <w:szCs w:val="20"/>
          <w:lang w:val="en-GB" w:eastAsia="en-US"/>
        </w:rPr>
        <w:t xml:space="preserve"> </w:t>
      </w:r>
      <w:r w:rsidR="00F329CA" w:rsidRPr="00FF485C">
        <w:rPr>
          <w:rFonts w:ascii="Futura T EMU" w:eastAsia="Calibri" w:hAnsi="Futura T EMU"/>
          <w:spacing w:val="-6"/>
          <w:sz w:val="20"/>
          <w:szCs w:val="20"/>
          <w:lang w:val="en-GB" w:eastAsia="en-US"/>
        </w:rPr>
        <w:t xml:space="preserve">Klitorisin tümünün veya bir kısmının cerrahi olarak çıkarılması işlemine de klitoridektomi denilmektedir. Klitorisin tıbbi müdahaleyle çıkarılması ve ön derisinin alınması işlemi tıp literatüründe </w:t>
      </w:r>
      <w:r w:rsidR="00464755" w:rsidRPr="00FF485C">
        <w:rPr>
          <w:rFonts w:ascii="Futura T EMU" w:eastAsia="Calibri" w:hAnsi="Futura T EMU"/>
          <w:spacing w:val="-6"/>
          <w:sz w:val="20"/>
          <w:szCs w:val="20"/>
          <w:lang w:val="en-GB" w:eastAsia="en-US"/>
        </w:rPr>
        <w:t xml:space="preserve">tarihsel süreç içerisinde önemsiz bir olay olarak görülmüş ve tıp kitaplarında yer edinememiştir. Kadın cinsel </w:t>
      </w:r>
      <w:r w:rsidR="00EA5B37" w:rsidRPr="00FF485C">
        <w:rPr>
          <w:rFonts w:ascii="Futura T EMU" w:eastAsia="Calibri" w:hAnsi="Futura T EMU"/>
          <w:spacing w:val="-6"/>
          <w:sz w:val="20"/>
          <w:szCs w:val="20"/>
          <w:lang w:val="en-GB" w:eastAsia="en-US"/>
        </w:rPr>
        <w:t>organlarına yönelik diğer cerrahi müdahaleler- yumurtalıkların alınması ve kısırlaştırma, rahmin alınması- daha açıkça tanımlanmıştır</w:t>
      </w:r>
      <w:r w:rsidR="000C3D48" w:rsidRPr="00FF485C">
        <w:rPr>
          <w:rFonts w:ascii="Futura T EMU" w:eastAsia="Calibri" w:hAnsi="Futura T EMU"/>
          <w:spacing w:val="-6"/>
          <w:sz w:val="20"/>
          <w:szCs w:val="20"/>
          <w:lang w:val="en-GB" w:eastAsia="en-US"/>
        </w:rPr>
        <w:t xml:space="preserve"> (Holland, 2016)</w:t>
      </w:r>
      <w:r w:rsidR="00EA5B37" w:rsidRPr="00FF485C">
        <w:rPr>
          <w:rFonts w:ascii="Futura T EMU" w:eastAsia="Calibri" w:hAnsi="Futura T EMU"/>
          <w:spacing w:val="-6"/>
          <w:sz w:val="20"/>
          <w:szCs w:val="20"/>
          <w:lang w:val="en-GB" w:eastAsia="en-US"/>
        </w:rPr>
        <w:t xml:space="preserve">. </w:t>
      </w:r>
    </w:p>
    <w:p w:rsidR="003D233B" w:rsidRPr="00FF485C" w:rsidRDefault="00B6460A" w:rsidP="00E4328F">
      <w:pPr>
        <w:ind w:firstLine="284"/>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 xml:space="preserve">Uygulamayı tanımlamak için kullanılan terminolojinin, </w:t>
      </w:r>
      <w:r w:rsidR="00B02D8E" w:rsidRPr="00E4328F">
        <w:rPr>
          <w:rFonts w:ascii="Futura T EMU" w:eastAsia="Calibri" w:hAnsi="Futura T EMU"/>
          <w:i/>
          <w:spacing w:val="-6"/>
          <w:sz w:val="20"/>
          <w:szCs w:val="20"/>
          <w:lang w:val="en-GB" w:eastAsia="en-US"/>
        </w:rPr>
        <w:t>sakatlama</w:t>
      </w:r>
      <w:r w:rsidR="00B02D8E" w:rsidRPr="00FF485C">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xml:space="preserve"> </w:t>
      </w:r>
      <w:r w:rsidRPr="00E4328F">
        <w:rPr>
          <w:rFonts w:ascii="Futura T EMU" w:eastAsia="Calibri" w:hAnsi="Futura T EMU"/>
          <w:i/>
          <w:spacing w:val="-6"/>
          <w:sz w:val="20"/>
          <w:szCs w:val="20"/>
          <w:lang w:val="en-GB" w:eastAsia="en-US"/>
        </w:rPr>
        <w:t>bozma</w:t>
      </w:r>
      <w:r w:rsidRPr="00FF485C">
        <w:rPr>
          <w:rFonts w:ascii="Futura T EMU" w:eastAsia="Calibri" w:hAnsi="Futura T EMU"/>
          <w:spacing w:val="-6"/>
          <w:sz w:val="20"/>
          <w:szCs w:val="20"/>
          <w:lang w:val="en-GB" w:eastAsia="en-US"/>
        </w:rPr>
        <w:t xml:space="preserve">, </w:t>
      </w:r>
      <w:r w:rsidRPr="00E4328F">
        <w:rPr>
          <w:rFonts w:ascii="Futura T EMU" w:eastAsia="Calibri" w:hAnsi="Futura T EMU"/>
          <w:i/>
          <w:spacing w:val="-6"/>
          <w:sz w:val="20"/>
          <w:szCs w:val="20"/>
          <w:lang w:val="en-GB" w:eastAsia="en-US"/>
        </w:rPr>
        <w:t>kesme</w:t>
      </w:r>
      <w:r w:rsidRPr="00FF485C">
        <w:rPr>
          <w:rFonts w:ascii="Futura T EMU" w:eastAsia="Calibri" w:hAnsi="Futura T EMU"/>
          <w:spacing w:val="-6"/>
          <w:sz w:val="20"/>
          <w:szCs w:val="20"/>
          <w:lang w:val="en-GB" w:eastAsia="en-US"/>
        </w:rPr>
        <w:t xml:space="preserve"> gibi rahatsız edici çağrışımlara sahip olması</w:t>
      </w:r>
      <w:r w:rsidR="00464755" w:rsidRPr="00FF485C">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xml:space="preserve"> Türkçe çevirisi olan </w:t>
      </w:r>
      <w:r w:rsidRPr="00E4328F">
        <w:rPr>
          <w:rFonts w:ascii="Futura T EMU" w:eastAsia="Calibri" w:hAnsi="Futura T EMU"/>
          <w:i/>
          <w:spacing w:val="-6"/>
          <w:sz w:val="20"/>
          <w:szCs w:val="20"/>
          <w:lang w:val="en-GB" w:eastAsia="en-US"/>
        </w:rPr>
        <w:t>sünnet</w:t>
      </w:r>
      <w:r w:rsidRPr="00FF485C">
        <w:rPr>
          <w:rFonts w:ascii="Futura T EMU" w:eastAsia="Calibri" w:hAnsi="Futura T EMU"/>
          <w:spacing w:val="-6"/>
          <w:sz w:val="20"/>
          <w:szCs w:val="20"/>
          <w:lang w:val="en-GB" w:eastAsia="en-US"/>
        </w:rPr>
        <w:t xml:space="preserve"> anlamında tam karşılığını bulmamaktadır. </w:t>
      </w:r>
      <w:r w:rsidR="00C13D41" w:rsidRPr="00FF485C">
        <w:rPr>
          <w:rFonts w:ascii="Futura T EMU" w:eastAsia="Calibri" w:hAnsi="Futura T EMU"/>
          <w:spacing w:val="-6"/>
          <w:sz w:val="20"/>
          <w:szCs w:val="20"/>
          <w:lang w:val="en-GB" w:eastAsia="en-US"/>
        </w:rPr>
        <w:t xml:space="preserve">İslam dini açısından sünnet kelimesinin ifade ettiği anlam erkek sünnetine uygun düşse de, aynı şeyi kadın açısından </w:t>
      </w:r>
      <w:r w:rsidR="00464755" w:rsidRPr="00E4328F">
        <w:rPr>
          <w:rFonts w:ascii="Futura T EMU" w:eastAsia="Calibri" w:hAnsi="Futura T EMU"/>
          <w:i/>
          <w:spacing w:val="-6"/>
          <w:sz w:val="20"/>
          <w:szCs w:val="20"/>
          <w:lang w:val="en-GB" w:eastAsia="en-US"/>
        </w:rPr>
        <w:t>kadın sünneti</w:t>
      </w:r>
      <w:r w:rsidR="00464755" w:rsidRPr="00FF485C">
        <w:rPr>
          <w:rFonts w:ascii="Futura T EMU" w:eastAsia="Calibri" w:hAnsi="Futura T EMU"/>
          <w:spacing w:val="-6"/>
          <w:sz w:val="20"/>
          <w:szCs w:val="20"/>
          <w:lang w:val="en-GB" w:eastAsia="en-US"/>
        </w:rPr>
        <w:t xml:space="preserve"> olarak </w:t>
      </w:r>
      <w:r w:rsidR="00C13D41" w:rsidRPr="00FF485C">
        <w:rPr>
          <w:rFonts w:ascii="Futura T EMU" w:eastAsia="Calibri" w:hAnsi="Futura T EMU"/>
          <w:spacing w:val="-6"/>
          <w:sz w:val="20"/>
          <w:szCs w:val="20"/>
          <w:lang w:val="en-GB" w:eastAsia="en-US"/>
        </w:rPr>
        <w:t>tanımlamak</w:t>
      </w:r>
      <w:r w:rsidR="00464755" w:rsidRPr="00FF485C">
        <w:rPr>
          <w:rFonts w:ascii="Futura T EMU" w:eastAsia="Calibri" w:hAnsi="Futura T EMU"/>
          <w:spacing w:val="-6"/>
          <w:sz w:val="20"/>
          <w:szCs w:val="20"/>
          <w:lang w:val="en-GB" w:eastAsia="en-US"/>
        </w:rPr>
        <w:t xml:space="preserve"> çok da uygun </w:t>
      </w:r>
      <w:r w:rsidR="00C13D41" w:rsidRPr="00FF485C">
        <w:rPr>
          <w:rFonts w:ascii="Futura T EMU" w:eastAsia="Calibri" w:hAnsi="Futura T EMU"/>
          <w:spacing w:val="-6"/>
          <w:sz w:val="20"/>
          <w:szCs w:val="20"/>
          <w:lang w:val="en-GB" w:eastAsia="en-US"/>
        </w:rPr>
        <w:t>görünmemektedir.</w:t>
      </w:r>
      <w:r w:rsidR="00E4328F">
        <w:rPr>
          <w:rFonts w:ascii="Futura T EMU" w:eastAsia="Calibri" w:hAnsi="Futura T EMU"/>
          <w:spacing w:val="-6"/>
          <w:sz w:val="20"/>
          <w:szCs w:val="20"/>
          <w:lang w:val="en-GB" w:eastAsia="en-US"/>
        </w:rPr>
        <w:t xml:space="preserve"> </w:t>
      </w:r>
      <w:r w:rsidRPr="00FF485C">
        <w:rPr>
          <w:rFonts w:ascii="Futura T EMU" w:eastAsia="Calibri" w:hAnsi="Futura T EMU"/>
          <w:spacing w:val="-6"/>
          <w:sz w:val="20"/>
          <w:szCs w:val="20"/>
          <w:lang w:val="en-GB" w:eastAsia="en-US"/>
        </w:rPr>
        <w:t xml:space="preserve">Aslında </w:t>
      </w:r>
      <w:r w:rsidRPr="00E4328F">
        <w:rPr>
          <w:rFonts w:ascii="Futura T EMU" w:eastAsia="Calibri" w:hAnsi="Futura T EMU"/>
          <w:i/>
          <w:spacing w:val="-6"/>
          <w:sz w:val="20"/>
          <w:szCs w:val="20"/>
          <w:lang w:val="en-GB" w:eastAsia="en-US"/>
        </w:rPr>
        <w:t>kadının genital sakatlanması</w:t>
      </w:r>
      <w:r w:rsidR="00464755" w:rsidRPr="00E4328F">
        <w:rPr>
          <w:rFonts w:ascii="Futura T EMU" w:eastAsia="Calibri" w:hAnsi="Futura T EMU"/>
          <w:i/>
          <w:spacing w:val="-6"/>
          <w:sz w:val="20"/>
          <w:szCs w:val="20"/>
          <w:lang w:val="en-GB" w:eastAsia="en-US"/>
        </w:rPr>
        <w:t>/sakatlandırılması</w:t>
      </w:r>
      <w:r w:rsidRPr="00FF485C">
        <w:rPr>
          <w:rFonts w:ascii="Futura T EMU" w:eastAsia="Calibri" w:hAnsi="Futura T EMU"/>
          <w:spacing w:val="-6"/>
          <w:sz w:val="20"/>
          <w:szCs w:val="20"/>
          <w:lang w:val="en-GB" w:eastAsia="en-US"/>
        </w:rPr>
        <w:t xml:space="preserve"> ifadesi daha uygun olmakla birlikte, yaygın olarak kullanılagelen </w:t>
      </w:r>
      <w:r w:rsidRPr="009F2898">
        <w:rPr>
          <w:rFonts w:ascii="Futura T EMU" w:eastAsia="Calibri" w:hAnsi="Futura T EMU"/>
          <w:i/>
          <w:spacing w:val="-6"/>
          <w:sz w:val="20"/>
          <w:szCs w:val="20"/>
          <w:lang w:val="en-GB" w:eastAsia="en-US"/>
        </w:rPr>
        <w:t>kadın sünneti</w:t>
      </w:r>
      <w:r w:rsidRPr="00FF485C">
        <w:rPr>
          <w:rFonts w:ascii="Futura T EMU" w:eastAsia="Calibri" w:hAnsi="Futura T EMU"/>
          <w:spacing w:val="-6"/>
          <w:sz w:val="20"/>
          <w:szCs w:val="20"/>
          <w:lang w:val="en-GB" w:eastAsia="en-US"/>
        </w:rPr>
        <w:t xml:space="preserve"> ifadesi</w:t>
      </w:r>
      <w:r w:rsidR="00464755" w:rsidRPr="00FF485C">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xml:space="preserve"> bu metinde de kullanılmaya devam edilecektir. </w:t>
      </w:r>
    </w:p>
    <w:p w:rsidR="00C13D41" w:rsidRPr="00FF485C" w:rsidRDefault="00C13D41" w:rsidP="00E4328F">
      <w:pPr>
        <w:ind w:firstLine="284"/>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Sakatlama (mutilation)</w:t>
      </w:r>
      <w:r w:rsidR="00A41AF6" w:rsidRPr="00FF485C">
        <w:rPr>
          <w:rFonts w:ascii="Futura T EMU" w:eastAsia="Calibri" w:hAnsi="Futura T EMU"/>
          <w:spacing w:val="-6"/>
          <w:sz w:val="20"/>
          <w:szCs w:val="20"/>
          <w:lang w:val="en-GB" w:eastAsia="en-US"/>
        </w:rPr>
        <w:t xml:space="preserve"> Akkayan’a göre</w:t>
      </w:r>
      <w:r w:rsidR="00E4328F">
        <w:rPr>
          <w:rFonts w:ascii="Futura T EMU" w:eastAsia="Calibri" w:hAnsi="Futura T EMU"/>
          <w:spacing w:val="-6"/>
          <w:sz w:val="20"/>
          <w:szCs w:val="20"/>
          <w:lang w:val="en-GB" w:eastAsia="en-US"/>
        </w:rPr>
        <w:t xml:space="preserve"> (2006)</w:t>
      </w:r>
      <w:r w:rsidRPr="00FF485C">
        <w:rPr>
          <w:rFonts w:ascii="Futura T EMU" w:eastAsia="Calibri" w:hAnsi="Futura T EMU"/>
          <w:spacing w:val="-6"/>
          <w:sz w:val="20"/>
          <w:szCs w:val="20"/>
          <w:lang w:val="en-GB" w:eastAsia="en-US"/>
        </w:rPr>
        <w:t>; sağlığa kavuşmak gibi bir gerekçesi bulunmayan, kişisel ve/ya birkaç kişisel istekle sınırlı olmayan; toplumun önemli bir kesimi veya tamamı tarafından paylaşılan davranış kalıpları sonunda; gelenek veya görenek düzeyinde ilke, kavram, kuralları netleşmiş; biyolojik doğal yapının, kültürel gerekçelerle, kırılma, kesilme, yarılma, parçalanma, form bozma vb. bir uygulama ile tamamen veya uzun bir zaman dilimi için fenotipik özelliklerin değiştirilmesi eylemidir.</w:t>
      </w:r>
      <w:r w:rsidR="00F0319D">
        <w:rPr>
          <w:rFonts w:ascii="Futura T EMU" w:eastAsia="Calibri" w:hAnsi="Futura T EMU"/>
          <w:spacing w:val="-6"/>
          <w:sz w:val="20"/>
          <w:szCs w:val="20"/>
          <w:lang w:val="en-GB" w:eastAsia="en-US"/>
        </w:rPr>
        <w:t xml:space="preserve"> (Akkayan</w:t>
      </w:r>
      <w:r w:rsidR="00E4328F">
        <w:rPr>
          <w:rFonts w:ascii="Futura T EMU" w:eastAsia="Calibri" w:hAnsi="Futura T EMU"/>
          <w:spacing w:val="-6"/>
          <w:sz w:val="20"/>
          <w:szCs w:val="20"/>
          <w:lang w:val="en-GB" w:eastAsia="en-US"/>
        </w:rPr>
        <w:t xml:space="preserve">, </w:t>
      </w:r>
      <w:r w:rsidR="004552C5" w:rsidRPr="00FF485C">
        <w:rPr>
          <w:rFonts w:ascii="Futura T EMU" w:eastAsia="Calibri" w:hAnsi="Futura T EMU"/>
          <w:spacing w:val="-6"/>
          <w:sz w:val="20"/>
          <w:szCs w:val="20"/>
          <w:lang w:val="en-GB" w:eastAsia="en-US"/>
        </w:rPr>
        <w:t>2006</w:t>
      </w:r>
      <w:r w:rsidR="00F0319D">
        <w:rPr>
          <w:rFonts w:ascii="Futura T EMU" w:eastAsia="Calibri" w:hAnsi="Futura T EMU"/>
          <w:spacing w:val="-6"/>
          <w:sz w:val="20"/>
          <w:szCs w:val="20"/>
          <w:lang w:val="en-GB" w:eastAsia="en-US"/>
        </w:rPr>
        <w:t>:</w:t>
      </w:r>
      <w:r w:rsidR="00225E36" w:rsidRPr="00FF485C">
        <w:rPr>
          <w:rFonts w:ascii="Futura T EMU" w:eastAsia="Calibri" w:hAnsi="Futura T EMU"/>
          <w:spacing w:val="-6"/>
          <w:sz w:val="20"/>
          <w:szCs w:val="20"/>
          <w:lang w:val="en-GB" w:eastAsia="en-US"/>
        </w:rPr>
        <w:t xml:space="preserve"> 36-67</w:t>
      </w:r>
      <w:r w:rsidR="004552C5" w:rsidRPr="00FF485C">
        <w:rPr>
          <w:rFonts w:ascii="Futura T EMU" w:eastAsia="Calibri" w:hAnsi="Futura T EMU"/>
          <w:spacing w:val="-6"/>
          <w:sz w:val="20"/>
          <w:szCs w:val="20"/>
          <w:lang w:val="en-GB" w:eastAsia="en-US"/>
        </w:rPr>
        <w:t>)</w:t>
      </w:r>
      <w:r w:rsidR="00E4328F">
        <w:rPr>
          <w:rFonts w:ascii="Futura T EMU" w:eastAsia="Calibri" w:hAnsi="Futura T EMU"/>
          <w:spacing w:val="-6"/>
          <w:sz w:val="20"/>
          <w:szCs w:val="20"/>
          <w:lang w:val="en-GB" w:eastAsia="en-US"/>
        </w:rPr>
        <w:t>.</w:t>
      </w:r>
    </w:p>
    <w:p w:rsidR="00745409" w:rsidRPr="00FF485C" w:rsidRDefault="00745409" w:rsidP="00E4328F">
      <w:pPr>
        <w:ind w:firstLine="284"/>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 xml:space="preserve">Sünnet, Arapça’dır. </w:t>
      </w:r>
      <w:r w:rsidR="00280A0C" w:rsidRPr="00FF485C">
        <w:rPr>
          <w:rFonts w:ascii="Futura T EMU" w:eastAsia="Calibri" w:hAnsi="Futura T EMU"/>
          <w:spacing w:val="-6"/>
          <w:sz w:val="20"/>
          <w:szCs w:val="20"/>
          <w:lang w:val="en-GB" w:eastAsia="en-US"/>
        </w:rPr>
        <w:t xml:space="preserve">Arapça, </w:t>
      </w:r>
      <w:r w:rsidR="00280A0C" w:rsidRPr="009F2898">
        <w:rPr>
          <w:rFonts w:ascii="Futura T EMU" w:eastAsia="Calibri" w:hAnsi="Futura T EMU"/>
          <w:i/>
          <w:spacing w:val="-6"/>
          <w:sz w:val="20"/>
          <w:szCs w:val="20"/>
          <w:lang w:val="en-GB" w:eastAsia="en-US"/>
        </w:rPr>
        <w:t>hitan</w:t>
      </w:r>
      <w:r w:rsidR="00280A0C" w:rsidRPr="00FF485C">
        <w:rPr>
          <w:rFonts w:ascii="Futura T EMU" w:eastAsia="Calibri" w:hAnsi="Futura T EMU"/>
          <w:spacing w:val="-6"/>
          <w:sz w:val="20"/>
          <w:szCs w:val="20"/>
          <w:lang w:val="en-GB" w:eastAsia="en-US"/>
        </w:rPr>
        <w:t xml:space="preserve"> erkek sünneti, </w:t>
      </w:r>
      <w:r w:rsidR="00280A0C" w:rsidRPr="009F2898">
        <w:rPr>
          <w:rFonts w:ascii="Futura T EMU" w:eastAsia="Calibri" w:hAnsi="Futura T EMU"/>
          <w:i/>
          <w:spacing w:val="-6"/>
          <w:sz w:val="20"/>
          <w:szCs w:val="20"/>
          <w:lang w:val="en-GB" w:eastAsia="en-US"/>
        </w:rPr>
        <w:t>hafz</w:t>
      </w:r>
      <w:r w:rsidR="00280A0C" w:rsidRPr="00FF485C">
        <w:rPr>
          <w:rFonts w:ascii="Futura T EMU" w:eastAsia="Calibri" w:hAnsi="Futura T EMU"/>
          <w:spacing w:val="-6"/>
          <w:sz w:val="20"/>
          <w:szCs w:val="20"/>
          <w:lang w:val="en-GB" w:eastAsia="en-US"/>
        </w:rPr>
        <w:t xml:space="preserve"> kız/kadın sünneti anlamına gelir.  </w:t>
      </w:r>
      <w:r w:rsidRPr="00FF485C">
        <w:rPr>
          <w:rFonts w:ascii="Futura T EMU" w:eastAsia="Calibri" w:hAnsi="Futura T EMU"/>
          <w:spacing w:val="-6"/>
          <w:sz w:val="20"/>
          <w:szCs w:val="20"/>
          <w:lang w:val="en-GB" w:eastAsia="en-US"/>
        </w:rPr>
        <w:t xml:space="preserve">Sunna’dan gelmektedir. İşlek yol, yayılmaya uygun davranış demektir. </w:t>
      </w:r>
      <w:r w:rsidR="001C175C" w:rsidRPr="00FF485C">
        <w:rPr>
          <w:rFonts w:ascii="Futura T EMU" w:eastAsia="Calibri" w:hAnsi="Futura T EMU"/>
          <w:spacing w:val="-6"/>
          <w:sz w:val="20"/>
          <w:szCs w:val="20"/>
          <w:lang w:val="en-GB" w:eastAsia="en-US"/>
        </w:rPr>
        <w:t>Daha geniş anlamıyla,</w:t>
      </w:r>
      <w:r w:rsidR="00280A0C" w:rsidRPr="00FF485C">
        <w:rPr>
          <w:rFonts w:ascii="Futura T EMU" w:eastAsia="Calibri" w:hAnsi="Futura T EMU"/>
          <w:spacing w:val="-6"/>
          <w:sz w:val="20"/>
          <w:szCs w:val="20"/>
          <w:lang w:val="en-GB" w:eastAsia="en-US"/>
        </w:rPr>
        <w:t xml:space="preserve"> Tanrı’nın yolunu ya da insanın adet</w:t>
      </w:r>
      <w:r w:rsidR="001C175C" w:rsidRPr="00FF485C">
        <w:rPr>
          <w:rFonts w:ascii="Futura T EMU" w:eastAsia="Calibri" w:hAnsi="Futura T EMU"/>
          <w:spacing w:val="-6"/>
          <w:sz w:val="20"/>
          <w:szCs w:val="20"/>
          <w:lang w:val="en-GB" w:eastAsia="en-US"/>
        </w:rPr>
        <w:t>/gelenek</w:t>
      </w:r>
      <w:r w:rsidR="00280A0C" w:rsidRPr="00FF485C">
        <w:rPr>
          <w:rFonts w:ascii="Futura T EMU" w:eastAsia="Calibri" w:hAnsi="Futura T EMU"/>
          <w:spacing w:val="-6"/>
          <w:sz w:val="20"/>
          <w:szCs w:val="20"/>
          <w:lang w:val="en-GB" w:eastAsia="en-US"/>
        </w:rPr>
        <w:t xml:space="preserve"> </w:t>
      </w:r>
      <w:r w:rsidR="001C175C" w:rsidRPr="00FF485C">
        <w:rPr>
          <w:rFonts w:ascii="Futura T EMU" w:eastAsia="Calibri" w:hAnsi="Futura T EMU"/>
          <w:spacing w:val="-6"/>
          <w:sz w:val="20"/>
          <w:szCs w:val="20"/>
          <w:lang w:val="en-GB" w:eastAsia="en-US"/>
        </w:rPr>
        <w:t>haline getirdiği</w:t>
      </w:r>
      <w:r w:rsidR="00280A0C" w:rsidRPr="00FF485C">
        <w:rPr>
          <w:rFonts w:ascii="Futura T EMU" w:eastAsia="Calibri" w:hAnsi="Futura T EMU"/>
          <w:spacing w:val="-6"/>
          <w:sz w:val="20"/>
          <w:szCs w:val="20"/>
          <w:lang w:val="en-GB" w:eastAsia="en-US"/>
        </w:rPr>
        <w:t xml:space="preserve"> </w:t>
      </w:r>
      <w:r w:rsidR="001C175C" w:rsidRPr="00FF485C">
        <w:rPr>
          <w:rFonts w:ascii="Futura T EMU" w:eastAsia="Calibri" w:hAnsi="Futura T EMU"/>
          <w:spacing w:val="-6"/>
          <w:sz w:val="20"/>
          <w:szCs w:val="20"/>
          <w:lang w:val="en-GB" w:eastAsia="en-US"/>
        </w:rPr>
        <w:t xml:space="preserve">tutum ve </w:t>
      </w:r>
      <w:r w:rsidR="00280A0C" w:rsidRPr="00FF485C">
        <w:rPr>
          <w:rFonts w:ascii="Futura T EMU" w:eastAsia="Calibri" w:hAnsi="Futura T EMU"/>
          <w:spacing w:val="-6"/>
          <w:sz w:val="20"/>
          <w:szCs w:val="20"/>
          <w:lang w:val="en-GB" w:eastAsia="en-US"/>
        </w:rPr>
        <w:t>davranışı anlatmaktadır</w:t>
      </w:r>
      <w:r w:rsidR="00A419B8" w:rsidRPr="00FF485C">
        <w:rPr>
          <w:rFonts w:ascii="Futura T EMU" w:eastAsia="Calibri" w:hAnsi="Futura T EMU"/>
          <w:spacing w:val="-6"/>
          <w:sz w:val="20"/>
          <w:szCs w:val="20"/>
          <w:lang w:val="en-GB" w:eastAsia="en-US"/>
        </w:rPr>
        <w:t xml:space="preserve"> (Bayık, 1985). </w:t>
      </w:r>
      <w:r w:rsidR="00280A0C" w:rsidRPr="00FF485C">
        <w:rPr>
          <w:rFonts w:ascii="Futura T EMU" w:eastAsia="Calibri" w:hAnsi="Futura T EMU"/>
          <w:spacing w:val="-6"/>
          <w:sz w:val="20"/>
          <w:szCs w:val="20"/>
          <w:lang w:val="en-GB" w:eastAsia="en-US"/>
        </w:rPr>
        <w:t xml:space="preserve">İslam dininde </w:t>
      </w:r>
      <w:r w:rsidR="001C175C" w:rsidRPr="009F2898">
        <w:rPr>
          <w:rFonts w:ascii="Futura T EMU" w:eastAsia="Calibri" w:hAnsi="Futura T EMU"/>
          <w:i/>
          <w:spacing w:val="-6"/>
          <w:sz w:val="20"/>
          <w:szCs w:val="20"/>
          <w:lang w:val="en-GB" w:eastAsia="en-US"/>
        </w:rPr>
        <w:t>sünnet</w:t>
      </w:r>
      <w:r w:rsidR="001C175C" w:rsidRPr="00FF485C">
        <w:rPr>
          <w:rFonts w:ascii="Futura T EMU" w:eastAsia="Calibri" w:hAnsi="Futura T EMU"/>
          <w:spacing w:val="-6"/>
          <w:sz w:val="20"/>
          <w:szCs w:val="20"/>
          <w:lang w:val="en-GB" w:eastAsia="en-US"/>
        </w:rPr>
        <w:t xml:space="preserve">, peygamberin uyguladığı, </w:t>
      </w:r>
      <w:r w:rsidR="00280A0C" w:rsidRPr="00FF485C">
        <w:rPr>
          <w:rFonts w:ascii="Futura T EMU" w:eastAsia="Calibri" w:hAnsi="Futura T EMU"/>
          <w:spacing w:val="-6"/>
          <w:sz w:val="20"/>
          <w:szCs w:val="20"/>
          <w:lang w:val="en-GB" w:eastAsia="en-US"/>
        </w:rPr>
        <w:t>yaptığı</w:t>
      </w:r>
      <w:r w:rsidR="001C175C" w:rsidRPr="00FF485C">
        <w:rPr>
          <w:rFonts w:ascii="Futura T EMU" w:eastAsia="Calibri" w:hAnsi="Futura T EMU"/>
          <w:spacing w:val="-6"/>
          <w:sz w:val="20"/>
          <w:szCs w:val="20"/>
          <w:lang w:val="en-GB" w:eastAsia="en-US"/>
        </w:rPr>
        <w:t xml:space="preserve"> ya da yapmayı</w:t>
      </w:r>
      <w:r w:rsidR="00280A0C" w:rsidRPr="00FF485C">
        <w:rPr>
          <w:rFonts w:ascii="Futura T EMU" w:eastAsia="Calibri" w:hAnsi="Futura T EMU"/>
          <w:spacing w:val="-6"/>
          <w:sz w:val="20"/>
          <w:szCs w:val="20"/>
          <w:lang w:val="en-GB" w:eastAsia="en-US"/>
        </w:rPr>
        <w:t xml:space="preserve"> önerdiği </w:t>
      </w:r>
      <w:r w:rsidR="001C175C" w:rsidRPr="00FF485C">
        <w:rPr>
          <w:rFonts w:ascii="Futura T EMU" w:eastAsia="Calibri" w:hAnsi="Futura T EMU"/>
          <w:spacing w:val="-6"/>
          <w:sz w:val="20"/>
          <w:szCs w:val="20"/>
          <w:lang w:val="en-GB" w:eastAsia="en-US"/>
        </w:rPr>
        <w:t>tut</w:t>
      </w:r>
      <w:r w:rsidR="00A419B8" w:rsidRPr="00FF485C">
        <w:rPr>
          <w:rFonts w:ascii="Futura T EMU" w:eastAsia="Calibri" w:hAnsi="Futura T EMU"/>
          <w:spacing w:val="-6"/>
          <w:sz w:val="20"/>
          <w:szCs w:val="20"/>
          <w:lang w:val="en-GB" w:eastAsia="en-US"/>
        </w:rPr>
        <w:t>u</w:t>
      </w:r>
      <w:r w:rsidR="001C175C" w:rsidRPr="00FF485C">
        <w:rPr>
          <w:rFonts w:ascii="Futura T EMU" w:eastAsia="Calibri" w:hAnsi="Futura T EMU"/>
          <w:spacing w:val="-6"/>
          <w:sz w:val="20"/>
          <w:szCs w:val="20"/>
          <w:lang w:val="en-GB" w:eastAsia="en-US"/>
        </w:rPr>
        <w:t xml:space="preserve">m ve </w:t>
      </w:r>
      <w:r w:rsidR="00280A0C" w:rsidRPr="00FF485C">
        <w:rPr>
          <w:rFonts w:ascii="Futura T EMU" w:eastAsia="Calibri" w:hAnsi="Futura T EMU"/>
          <w:spacing w:val="-6"/>
          <w:sz w:val="20"/>
          <w:szCs w:val="20"/>
          <w:lang w:val="en-GB" w:eastAsia="en-US"/>
        </w:rPr>
        <w:t>davranış</w:t>
      </w:r>
      <w:r w:rsidR="001C175C" w:rsidRPr="00FF485C">
        <w:rPr>
          <w:rFonts w:ascii="Futura T EMU" w:eastAsia="Calibri" w:hAnsi="Futura T EMU"/>
          <w:spacing w:val="-6"/>
          <w:sz w:val="20"/>
          <w:szCs w:val="20"/>
          <w:lang w:val="en-GB" w:eastAsia="en-US"/>
        </w:rPr>
        <w:t xml:space="preserve">ları da tanımlamaktadır. </w:t>
      </w:r>
      <w:r w:rsidR="00280A0C" w:rsidRPr="00FF485C">
        <w:rPr>
          <w:rFonts w:ascii="Futura T EMU" w:eastAsia="Calibri" w:hAnsi="Futura T EMU"/>
          <w:spacing w:val="-6"/>
          <w:sz w:val="20"/>
          <w:szCs w:val="20"/>
          <w:lang w:val="en-GB" w:eastAsia="en-US"/>
        </w:rPr>
        <w:t xml:space="preserve"> </w:t>
      </w:r>
      <w:r w:rsidR="00485DD9" w:rsidRPr="00FF485C">
        <w:rPr>
          <w:rFonts w:ascii="Futura T EMU" w:eastAsia="Calibri" w:hAnsi="Futura T EMU"/>
          <w:spacing w:val="-6"/>
          <w:sz w:val="20"/>
          <w:szCs w:val="20"/>
          <w:lang w:val="en-GB" w:eastAsia="en-US"/>
        </w:rPr>
        <w:t>Türkçe’ de</w:t>
      </w:r>
      <w:r w:rsidR="00280A0C" w:rsidRPr="00FF485C">
        <w:rPr>
          <w:rFonts w:ascii="Futura T EMU" w:eastAsia="Calibri" w:hAnsi="Futura T EMU"/>
          <w:spacing w:val="-6"/>
          <w:sz w:val="20"/>
          <w:szCs w:val="20"/>
          <w:lang w:val="en-GB" w:eastAsia="en-US"/>
        </w:rPr>
        <w:t xml:space="preserve"> erkek cinsel organının ucundaki derinin kesilmesi işlemine sünnet denilmesinin sebebi de, dini kökenli bir davranış biçimi olduğunun düşünülmesinden kaynaklanmaktadır. Ülkemizde sünnet uygulaması, dini bir geleneğin yerine getirilmesi yanında sosyal statü göstergesi olarak da kullanılır. Yapılan uygulamalar patriarkal düzenin, erkek çocuklar için küçük yaşta benimsenmesini sağlar. </w:t>
      </w:r>
      <w:r w:rsidRPr="00FF485C">
        <w:rPr>
          <w:rFonts w:ascii="Futura T EMU" w:eastAsia="Calibri" w:hAnsi="Futura T EMU"/>
          <w:spacing w:val="-6"/>
          <w:sz w:val="20"/>
          <w:szCs w:val="20"/>
          <w:lang w:val="en-GB" w:eastAsia="en-US"/>
        </w:rPr>
        <w:t xml:space="preserve">Özetle, sünnet adı verilen sakatlama geleneği her iki cinsiyete de </w:t>
      </w:r>
      <w:r w:rsidR="004552C5" w:rsidRPr="00FF485C">
        <w:rPr>
          <w:rFonts w:ascii="Futura T EMU" w:eastAsia="Calibri" w:hAnsi="Futura T EMU"/>
          <w:spacing w:val="-6"/>
          <w:sz w:val="20"/>
          <w:szCs w:val="20"/>
          <w:lang w:val="en-GB" w:eastAsia="en-US"/>
        </w:rPr>
        <w:t>uygulanmaktadır (Bayık, 1985</w:t>
      </w:r>
      <w:r w:rsidR="00F0319D">
        <w:rPr>
          <w:rFonts w:ascii="Futura T EMU" w:eastAsia="Calibri" w:hAnsi="Futura T EMU"/>
          <w:spacing w:val="-6"/>
          <w:sz w:val="20"/>
          <w:szCs w:val="20"/>
          <w:lang w:val="en-GB" w:eastAsia="en-US"/>
        </w:rPr>
        <w:t>:</w:t>
      </w:r>
      <w:r w:rsidR="00225E36" w:rsidRPr="00FF485C">
        <w:rPr>
          <w:rFonts w:ascii="Futura T EMU" w:eastAsia="Calibri" w:hAnsi="Futura T EMU"/>
          <w:spacing w:val="-6"/>
          <w:sz w:val="20"/>
          <w:szCs w:val="20"/>
          <w:lang w:val="en-GB" w:eastAsia="en-US"/>
        </w:rPr>
        <w:t xml:space="preserve"> 53-59</w:t>
      </w:r>
      <w:r w:rsidR="004552C5" w:rsidRPr="00FF485C">
        <w:rPr>
          <w:rFonts w:ascii="Futura T EMU" w:eastAsia="Calibri" w:hAnsi="Futura T EMU"/>
          <w:spacing w:val="-6"/>
          <w:sz w:val="20"/>
          <w:szCs w:val="20"/>
          <w:lang w:val="en-GB" w:eastAsia="en-US"/>
        </w:rPr>
        <w:t xml:space="preserve">). </w:t>
      </w:r>
    </w:p>
    <w:p w:rsidR="00485DD9" w:rsidRPr="00FF485C" w:rsidRDefault="00745409" w:rsidP="009F2898">
      <w:pPr>
        <w:ind w:firstLine="284"/>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 xml:space="preserve">Tek tanrılı inançlardan daha eski kökleri olan bir gelenektir. </w:t>
      </w:r>
      <w:r w:rsidR="00485DD9" w:rsidRPr="00FF485C">
        <w:rPr>
          <w:rFonts w:ascii="Futura T EMU" w:eastAsia="Calibri" w:hAnsi="Futura T EMU"/>
          <w:spacing w:val="-6"/>
          <w:sz w:val="20"/>
          <w:szCs w:val="20"/>
          <w:lang w:val="en-GB" w:eastAsia="en-US"/>
        </w:rPr>
        <w:t xml:space="preserve">M.Ö. 3000 yılına ait </w:t>
      </w:r>
      <w:r w:rsidRPr="00FF485C">
        <w:rPr>
          <w:rFonts w:ascii="Futura T EMU" w:eastAsia="Calibri" w:hAnsi="Futura T EMU"/>
          <w:spacing w:val="-6"/>
          <w:sz w:val="20"/>
          <w:szCs w:val="20"/>
          <w:lang w:val="en-GB" w:eastAsia="en-US"/>
        </w:rPr>
        <w:t xml:space="preserve">Eski Mısır kabartmaları ve sünnetli mumyalar bunu belgelemektedir. Araplarda İslamiyet </w:t>
      </w:r>
      <w:r w:rsidR="00485DD9" w:rsidRPr="00FF485C">
        <w:rPr>
          <w:rFonts w:ascii="Futura T EMU" w:eastAsia="Calibri" w:hAnsi="Futura T EMU"/>
          <w:spacing w:val="-6"/>
          <w:sz w:val="20"/>
          <w:szCs w:val="20"/>
          <w:lang w:val="en-GB" w:eastAsia="en-US"/>
        </w:rPr>
        <w:t xml:space="preserve">öncesinde de </w:t>
      </w:r>
      <w:r w:rsidRPr="00FF485C">
        <w:rPr>
          <w:rFonts w:ascii="Futura T EMU" w:eastAsia="Calibri" w:hAnsi="Futura T EMU"/>
          <w:spacing w:val="-6"/>
          <w:sz w:val="20"/>
          <w:szCs w:val="20"/>
          <w:lang w:val="en-GB" w:eastAsia="en-US"/>
        </w:rPr>
        <w:t>var olan bir uyg</w:t>
      </w:r>
      <w:r w:rsidR="00485DD9" w:rsidRPr="00FF485C">
        <w:rPr>
          <w:rFonts w:ascii="Futura T EMU" w:eastAsia="Calibri" w:hAnsi="Futura T EMU"/>
          <w:spacing w:val="-6"/>
          <w:sz w:val="20"/>
          <w:szCs w:val="20"/>
          <w:lang w:val="en-GB" w:eastAsia="en-US"/>
        </w:rPr>
        <w:t>ulamadır. Erkek sünneti Türkler</w:t>
      </w:r>
      <w:r w:rsidRPr="00FF485C">
        <w:rPr>
          <w:rFonts w:ascii="Futura T EMU" w:eastAsia="Calibri" w:hAnsi="Futura T EMU"/>
          <w:spacing w:val="-6"/>
          <w:sz w:val="20"/>
          <w:szCs w:val="20"/>
          <w:lang w:val="en-GB" w:eastAsia="en-US"/>
        </w:rPr>
        <w:t>de İslamiyet so</w:t>
      </w:r>
      <w:r w:rsidR="004552C5" w:rsidRPr="00FF485C">
        <w:rPr>
          <w:rFonts w:ascii="Futura T EMU" w:eastAsia="Calibri" w:hAnsi="Futura T EMU"/>
          <w:spacing w:val="-6"/>
          <w:sz w:val="20"/>
          <w:szCs w:val="20"/>
          <w:lang w:val="en-GB" w:eastAsia="en-US"/>
        </w:rPr>
        <w:t>nrası başlayan bir gelenektir</w:t>
      </w:r>
      <w:r w:rsidR="00E4328F">
        <w:rPr>
          <w:rFonts w:ascii="Futura T EMU" w:eastAsia="Calibri" w:hAnsi="Futura T EMU"/>
          <w:spacing w:val="-6"/>
          <w:sz w:val="20"/>
          <w:szCs w:val="20"/>
          <w:lang w:val="en-GB" w:eastAsia="en-US"/>
        </w:rPr>
        <w:t xml:space="preserve"> </w:t>
      </w:r>
      <w:r w:rsidR="000B6301" w:rsidRPr="00FF485C">
        <w:rPr>
          <w:rFonts w:ascii="Futura T EMU" w:eastAsia="Calibri" w:hAnsi="Futura T EMU"/>
          <w:spacing w:val="-6"/>
          <w:sz w:val="20"/>
          <w:szCs w:val="20"/>
          <w:lang w:val="en-GB" w:eastAsia="en-US"/>
        </w:rPr>
        <w:t>(Bayık, 1985)</w:t>
      </w:r>
      <w:r w:rsidR="004552C5" w:rsidRPr="00FF485C">
        <w:rPr>
          <w:rFonts w:ascii="Futura T EMU" w:eastAsia="Calibri" w:hAnsi="Futura T EMU"/>
          <w:spacing w:val="-6"/>
          <w:sz w:val="20"/>
          <w:szCs w:val="20"/>
          <w:lang w:val="en-GB" w:eastAsia="en-US"/>
        </w:rPr>
        <w:t xml:space="preserve">. </w:t>
      </w:r>
      <w:r w:rsidR="00374F4B" w:rsidRPr="00FF485C">
        <w:rPr>
          <w:rFonts w:ascii="Futura T EMU" w:eastAsia="Calibri" w:hAnsi="Futura T EMU"/>
          <w:spacing w:val="-6"/>
          <w:sz w:val="20"/>
          <w:szCs w:val="20"/>
          <w:lang w:val="en-GB" w:eastAsia="en-US"/>
        </w:rPr>
        <w:t>Kadın sünnetinin nereden geldiğini ve başlangıçta nasıl yapıldığını gösteren kesin kanıt bulunmamaktadır. Eski Mısırlıların mumyaları arasında sünnetli dişilerin varlığı keşfedil</w:t>
      </w:r>
      <w:r w:rsidR="000B6301" w:rsidRPr="00FF485C">
        <w:rPr>
          <w:rFonts w:ascii="Futura T EMU" w:eastAsia="Calibri" w:hAnsi="Futura T EMU"/>
          <w:spacing w:val="-6"/>
          <w:sz w:val="20"/>
          <w:szCs w:val="20"/>
          <w:lang w:val="en-GB" w:eastAsia="en-US"/>
        </w:rPr>
        <w:t>mişt</w:t>
      </w:r>
      <w:r w:rsidR="00374F4B" w:rsidRPr="00FF485C">
        <w:rPr>
          <w:rFonts w:ascii="Futura T EMU" w:eastAsia="Calibri" w:hAnsi="Futura T EMU"/>
          <w:spacing w:val="-6"/>
          <w:sz w:val="20"/>
          <w:szCs w:val="20"/>
          <w:lang w:val="en-GB" w:eastAsia="en-US"/>
        </w:rPr>
        <w:t>i</w:t>
      </w:r>
      <w:r w:rsidR="000B6301" w:rsidRPr="00FF485C">
        <w:rPr>
          <w:rFonts w:ascii="Futura T EMU" w:eastAsia="Calibri" w:hAnsi="Futura T EMU"/>
          <w:spacing w:val="-6"/>
          <w:sz w:val="20"/>
          <w:szCs w:val="20"/>
          <w:lang w:val="en-GB" w:eastAsia="en-US"/>
        </w:rPr>
        <w:t>r</w:t>
      </w:r>
      <w:r w:rsidR="00374F4B" w:rsidRPr="00FF485C">
        <w:rPr>
          <w:rFonts w:ascii="Futura T EMU" w:eastAsia="Calibri" w:hAnsi="Futura T EMU"/>
          <w:spacing w:val="-6"/>
          <w:sz w:val="20"/>
          <w:szCs w:val="20"/>
          <w:lang w:val="en-GB" w:eastAsia="en-US"/>
        </w:rPr>
        <w:t>. Yunan tarihçi Herodotos, beşinci yüzyılın ortalarında Mısırlıların ülkelerini ziyaret ederken, erkek ve kadın sünnetini uyg</w:t>
      </w:r>
      <w:r w:rsidR="004552C5" w:rsidRPr="00FF485C">
        <w:rPr>
          <w:rFonts w:ascii="Futura T EMU" w:eastAsia="Calibri" w:hAnsi="Futura T EMU"/>
          <w:spacing w:val="-6"/>
          <w:sz w:val="20"/>
          <w:szCs w:val="20"/>
          <w:lang w:val="en-GB" w:eastAsia="en-US"/>
        </w:rPr>
        <w:t xml:space="preserve">uladıklarını </w:t>
      </w:r>
      <w:r w:rsidR="00FA3677" w:rsidRPr="00FF485C">
        <w:rPr>
          <w:rFonts w:ascii="Futura T EMU" w:eastAsia="Calibri" w:hAnsi="Futura T EMU"/>
          <w:spacing w:val="-6"/>
          <w:sz w:val="20"/>
          <w:szCs w:val="20"/>
          <w:lang w:val="en-GB" w:eastAsia="en-US"/>
        </w:rPr>
        <w:t>görmüş ve bildirmiştir (Herodot, 1973).</w:t>
      </w:r>
      <w:r w:rsidR="004552C5" w:rsidRPr="00FF485C">
        <w:rPr>
          <w:rFonts w:ascii="Futura T EMU" w:eastAsia="Calibri" w:hAnsi="Futura T EMU"/>
          <w:spacing w:val="-6"/>
          <w:sz w:val="20"/>
          <w:szCs w:val="20"/>
          <w:lang w:val="en-GB" w:eastAsia="en-US"/>
        </w:rPr>
        <w:t xml:space="preserve"> </w:t>
      </w:r>
    </w:p>
    <w:p w:rsidR="003722A1" w:rsidRPr="00FF485C" w:rsidRDefault="003D233B" w:rsidP="00F0319D">
      <w:pPr>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 xml:space="preserve">Terminolojik olarak birçok araştırmacının başlangıçta </w:t>
      </w:r>
      <w:r w:rsidRPr="009F2898">
        <w:rPr>
          <w:rFonts w:ascii="Futura T EMU" w:eastAsia="Calibri" w:hAnsi="Futura T EMU"/>
          <w:i/>
          <w:spacing w:val="-6"/>
          <w:sz w:val="20"/>
          <w:szCs w:val="20"/>
          <w:lang w:val="en-GB" w:eastAsia="en-US"/>
        </w:rPr>
        <w:t>kadın sünneti</w:t>
      </w:r>
      <w:r w:rsidRPr="00FF485C">
        <w:rPr>
          <w:rFonts w:ascii="Futura T EMU" w:eastAsia="Calibri" w:hAnsi="Futura T EMU"/>
          <w:spacing w:val="-6"/>
          <w:sz w:val="20"/>
          <w:szCs w:val="20"/>
          <w:lang w:val="en-GB" w:eastAsia="en-US"/>
        </w:rPr>
        <w:t xml:space="preserve"> terimini kullandığını </w:t>
      </w:r>
      <w:r w:rsidR="00FE2642" w:rsidRPr="00FF485C">
        <w:rPr>
          <w:rFonts w:ascii="Futura T EMU" w:eastAsia="Calibri" w:hAnsi="Futura T EMU"/>
          <w:spacing w:val="-6"/>
          <w:sz w:val="20"/>
          <w:szCs w:val="20"/>
          <w:lang w:val="en-GB" w:eastAsia="en-US"/>
        </w:rPr>
        <w:t>çünkü bu</w:t>
      </w:r>
      <w:r w:rsidRPr="00FF485C">
        <w:rPr>
          <w:rFonts w:ascii="Futura T EMU" w:eastAsia="Calibri" w:hAnsi="Futura T EMU"/>
          <w:spacing w:val="-6"/>
          <w:sz w:val="20"/>
          <w:szCs w:val="20"/>
          <w:lang w:val="en-GB" w:eastAsia="en-US"/>
        </w:rPr>
        <w:t xml:space="preserve"> toplumlarda genital bölge kesiminin hem erkek hem de kadınlar için erkekliğe/kadınlığa geçişin başlangıç törenlerine ilişkin olduğunu </w:t>
      </w:r>
      <w:r w:rsidRPr="00FF485C">
        <w:rPr>
          <w:rFonts w:ascii="Futura T EMU" w:eastAsia="Calibri" w:hAnsi="Futura T EMU"/>
          <w:spacing w:val="-6"/>
          <w:sz w:val="20"/>
          <w:szCs w:val="20"/>
          <w:lang w:val="en-GB" w:eastAsia="en-US"/>
        </w:rPr>
        <w:lastRenderedPageBreak/>
        <w:t>görmekteyiz. Aslında</w:t>
      </w:r>
      <w:r w:rsidR="00FE2642" w:rsidRPr="00FF485C">
        <w:rPr>
          <w:rFonts w:ascii="Futura T EMU" w:eastAsia="Calibri" w:hAnsi="Futura T EMU"/>
          <w:spacing w:val="-6"/>
          <w:sz w:val="20"/>
          <w:szCs w:val="20"/>
          <w:lang w:val="en-GB" w:eastAsia="en-US"/>
        </w:rPr>
        <w:t xml:space="preserve"> uygulamanın en çok yapıldığı Afrika ülkelerinin yerel dillerinde de</w:t>
      </w:r>
      <w:r w:rsidR="008D4A26" w:rsidRPr="00FF485C">
        <w:rPr>
          <w:rFonts w:ascii="Futura T EMU" w:eastAsia="Calibri" w:hAnsi="Futura T EMU"/>
          <w:spacing w:val="-6"/>
          <w:sz w:val="20"/>
          <w:szCs w:val="20"/>
          <w:lang w:val="en-GB" w:eastAsia="en-US"/>
        </w:rPr>
        <w:t>,</w:t>
      </w:r>
      <w:r w:rsidR="00FE2642" w:rsidRPr="00FF485C">
        <w:rPr>
          <w:rFonts w:ascii="Futura T EMU" w:eastAsia="Calibri" w:hAnsi="Futura T EMU"/>
          <w:spacing w:val="-6"/>
          <w:sz w:val="20"/>
          <w:szCs w:val="20"/>
          <w:lang w:val="en-GB" w:eastAsia="en-US"/>
        </w:rPr>
        <w:t xml:space="preserve"> </w:t>
      </w:r>
      <w:r w:rsidRPr="00FF485C">
        <w:rPr>
          <w:rFonts w:ascii="Futura T EMU" w:eastAsia="Calibri" w:hAnsi="Futura T EMU"/>
          <w:spacing w:val="-6"/>
          <w:sz w:val="20"/>
          <w:szCs w:val="20"/>
          <w:lang w:val="en-GB" w:eastAsia="en-US"/>
        </w:rPr>
        <w:t xml:space="preserve">yapılan </w:t>
      </w:r>
      <w:r w:rsidR="00FE2642" w:rsidRPr="00FF485C">
        <w:rPr>
          <w:rFonts w:ascii="Futura T EMU" w:eastAsia="Calibri" w:hAnsi="Futura T EMU"/>
          <w:spacing w:val="-6"/>
          <w:sz w:val="20"/>
          <w:szCs w:val="20"/>
          <w:lang w:val="en-GB" w:eastAsia="en-US"/>
        </w:rPr>
        <w:t xml:space="preserve">genital </w:t>
      </w:r>
      <w:r w:rsidRPr="00FF485C">
        <w:rPr>
          <w:rFonts w:ascii="Futura T EMU" w:eastAsia="Calibri" w:hAnsi="Futura T EMU"/>
          <w:spacing w:val="-6"/>
          <w:sz w:val="20"/>
          <w:szCs w:val="20"/>
          <w:lang w:val="en-GB" w:eastAsia="en-US"/>
        </w:rPr>
        <w:t>kesimler</w:t>
      </w:r>
      <w:r w:rsidR="00FE2642" w:rsidRPr="00FF485C">
        <w:rPr>
          <w:rFonts w:ascii="Futura T EMU" w:eastAsia="Calibri" w:hAnsi="Futura T EMU"/>
          <w:spacing w:val="-6"/>
          <w:sz w:val="20"/>
          <w:szCs w:val="20"/>
          <w:lang w:val="en-GB" w:eastAsia="en-US"/>
        </w:rPr>
        <w:t xml:space="preserve"> için hem kadın hem de erkeklerde </w:t>
      </w:r>
      <w:r w:rsidRPr="00FF485C">
        <w:rPr>
          <w:rFonts w:ascii="Futura T EMU" w:eastAsia="Calibri" w:hAnsi="Futura T EMU"/>
          <w:spacing w:val="-6"/>
          <w:sz w:val="20"/>
          <w:szCs w:val="20"/>
          <w:lang w:val="en-GB" w:eastAsia="en-US"/>
        </w:rPr>
        <w:t>aynı terimi</w:t>
      </w:r>
      <w:r w:rsidR="00FE2642" w:rsidRPr="00FF485C">
        <w:rPr>
          <w:rFonts w:ascii="Futura T EMU" w:eastAsia="Calibri" w:hAnsi="Futura T EMU"/>
          <w:spacing w:val="-6"/>
          <w:sz w:val="20"/>
          <w:szCs w:val="20"/>
          <w:lang w:val="en-GB" w:eastAsia="en-US"/>
        </w:rPr>
        <w:t>n kullanıldığını görmekteyiz</w:t>
      </w:r>
      <w:r w:rsidR="000B6301" w:rsidRPr="00FF485C">
        <w:rPr>
          <w:rFonts w:ascii="Futura T EMU" w:eastAsia="Calibri" w:hAnsi="Futura T EMU"/>
          <w:spacing w:val="-6"/>
          <w:sz w:val="20"/>
          <w:szCs w:val="20"/>
          <w:lang w:val="en-GB" w:eastAsia="en-US"/>
        </w:rPr>
        <w:t xml:space="preserve"> (</w:t>
      </w:r>
      <w:r w:rsidR="009053EE" w:rsidRPr="00FF485C">
        <w:rPr>
          <w:rFonts w:ascii="Futura T EMU" w:eastAsia="Calibri" w:hAnsi="Futura T EMU"/>
          <w:spacing w:val="-6"/>
          <w:sz w:val="20"/>
          <w:szCs w:val="20"/>
          <w:lang w:val="en-GB" w:eastAsia="en-US"/>
        </w:rPr>
        <w:t>Lightfoot-Klein, 1989</w:t>
      </w:r>
      <w:r w:rsidR="000B6301" w:rsidRPr="00FF485C">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w:t>
      </w:r>
    </w:p>
    <w:p w:rsidR="00371AB0" w:rsidRPr="00FF485C" w:rsidRDefault="003D233B" w:rsidP="009F2898">
      <w:pPr>
        <w:ind w:firstLine="284"/>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 xml:space="preserve">1970'lerden itibaren bazı aktivistler bu terimin kullanılmasına itiraz ettiler; bunun bir nedeni, </w:t>
      </w:r>
      <w:r w:rsidR="00FE2642" w:rsidRPr="00FF485C">
        <w:rPr>
          <w:rFonts w:ascii="Futura T EMU" w:eastAsia="Calibri" w:hAnsi="Futura T EMU"/>
          <w:spacing w:val="-6"/>
          <w:sz w:val="20"/>
          <w:szCs w:val="20"/>
          <w:lang w:val="en-GB" w:eastAsia="en-US"/>
        </w:rPr>
        <w:t xml:space="preserve">yukarıda da sözünü ettiğimiz gibi, </w:t>
      </w:r>
      <w:r w:rsidRPr="00FF485C">
        <w:rPr>
          <w:rFonts w:ascii="Futura T EMU" w:eastAsia="Calibri" w:hAnsi="Futura T EMU"/>
          <w:spacing w:val="-6"/>
          <w:sz w:val="20"/>
          <w:szCs w:val="20"/>
          <w:lang w:val="en-GB" w:eastAsia="en-US"/>
        </w:rPr>
        <w:t xml:space="preserve">kadın sünnetinin erkek sünneti ile benzer olduğunu yanlış bir şekilde önermesidir. Kadın genital kesiminin farklı doğasını vurgulamak ve dilbilimsel bir ayrım oluşturmak için, çoğu </w:t>
      </w:r>
      <w:r w:rsidRPr="009F2898">
        <w:rPr>
          <w:rFonts w:ascii="Futura T EMU" w:eastAsia="Calibri" w:hAnsi="Futura T EMU"/>
          <w:i/>
          <w:spacing w:val="-6"/>
          <w:sz w:val="20"/>
          <w:szCs w:val="20"/>
          <w:lang w:val="en-GB" w:eastAsia="en-US"/>
        </w:rPr>
        <w:t>kadın</w:t>
      </w:r>
      <w:r w:rsidR="00FE2642" w:rsidRPr="009F2898">
        <w:rPr>
          <w:rFonts w:ascii="Futura T EMU" w:eastAsia="Calibri" w:hAnsi="Futura T EMU"/>
          <w:i/>
          <w:spacing w:val="-6"/>
          <w:sz w:val="20"/>
          <w:szCs w:val="20"/>
          <w:lang w:val="en-GB" w:eastAsia="en-US"/>
        </w:rPr>
        <w:t>ın genital</w:t>
      </w:r>
      <w:r w:rsidR="00EF1FFF" w:rsidRPr="009F2898">
        <w:rPr>
          <w:rFonts w:ascii="Futura T EMU" w:eastAsia="Calibri" w:hAnsi="Futura T EMU"/>
          <w:i/>
          <w:spacing w:val="-6"/>
          <w:sz w:val="20"/>
          <w:szCs w:val="20"/>
          <w:lang w:val="en-GB" w:eastAsia="en-US"/>
        </w:rPr>
        <w:t xml:space="preserve"> bölgesinin</w:t>
      </w:r>
      <w:r w:rsidR="00FE2642" w:rsidRPr="009F2898">
        <w:rPr>
          <w:rFonts w:ascii="Futura T EMU" w:eastAsia="Calibri" w:hAnsi="Futura T EMU"/>
          <w:i/>
          <w:spacing w:val="-6"/>
          <w:sz w:val="20"/>
          <w:szCs w:val="20"/>
          <w:lang w:val="en-GB" w:eastAsia="en-US"/>
        </w:rPr>
        <w:t xml:space="preserve"> sakatlanması</w:t>
      </w:r>
      <w:r w:rsidR="00EF1FFF" w:rsidRPr="009F2898">
        <w:rPr>
          <w:rFonts w:ascii="Futura T EMU" w:eastAsia="Calibri" w:hAnsi="Futura T EMU"/>
          <w:i/>
          <w:spacing w:val="-6"/>
          <w:sz w:val="20"/>
          <w:szCs w:val="20"/>
          <w:lang w:val="en-GB" w:eastAsia="en-US"/>
        </w:rPr>
        <w:t>/kesilmesi</w:t>
      </w:r>
      <w:r w:rsidRPr="00FF485C">
        <w:rPr>
          <w:rFonts w:ascii="Futura T EMU" w:eastAsia="Calibri" w:hAnsi="Futura T EMU"/>
          <w:spacing w:val="-6"/>
          <w:sz w:val="20"/>
          <w:szCs w:val="20"/>
          <w:lang w:val="en-GB" w:eastAsia="en-US"/>
        </w:rPr>
        <w:t xml:space="preserve"> teriminin ve onun kısaltması</w:t>
      </w:r>
      <w:r w:rsidR="00FE2642" w:rsidRPr="00FF485C">
        <w:rPr>
          <w:rFonts w:ascii="Futura T EMU" w:eastAsia="Calibri" w:hAnsi="Futura T EMU"/>
          <w:spacing w:val="-6"/>
          <w:sz w:val="20"/>
          <w:szCs w:val="20"/>
          <w:lang w:val="en-GB" w:eastAsia="en-US"/>
        </w:rPr>
        <w:t>nın (</w:t>
      </w:r>
      <w:r w:rsidR="007E2151" w:rsidRPr="00FF485C">
        <w:rPr>
          <w:rFonts w:ascii="Futura T EMU" w:eastAsia="Calibri" w:hAnsi="Futura T EMU"/>
          <w:spacing w:val="-6"/>
          <w:sz w:val="20"/>
          <w:szCs w:val="20"/>
          <w:lang w:val="en-GB" w:eastAsia="en-US"/>
        </w:rPr>
        <w:t xml:space="preserve">Female Genital Mutilation/Cutting, </w:t>
      </w:r>
      <w:r w:rsidR="00FE2642" w:rsidRPr="00FF485C">
        <w:rPr>
          <w:rFonts w:ascii="Futura T EMU" w:eastAsia="Calibri" w:hAnsi="Futura T EMU"/>
          <w:spacing w:val="-6"/>
          <w:sz w:val="20"/>
          <w:szCs w:val="20"/>
          <w:lang w:val="en-GB" w:eastAsia="en-US"/>
        </w:rPr>
        <w:t>FGM</w:t>
      </w:r>
      <w:r w:rsidR="00EF1FFF" w:rsidRPr="00FF485C">
        <w:rPr>
          <w:rFonts w:ascii="Futura T EMU" w:eastAsia="Calibri" w:hAnsi="Futura T EMU"/>
          <w:spacing w:val="-6"/>
          <w:sz w:val="20"/>
          <w:szCs w:val="20"/>
          <w:lang w:val="en-GB" w:eastAsia="en-US"/>
        </w:rPr>
        <w:t>/C</w:t>
      </w:r>
      <w:r w:rsidR="00FE2642" w:rsidRPr="00FF485C">
        <w:rPr>
          <w:rFonts w:ascii="Futura T EMU" w:eastAsia="Calibri" w:hAnsi="Futura T EMU"/>
          <w:spacing w:val="-6"/>
          <w:sz w:val="20"/>
          <w:szCs w:val="20"/>
          <w:lang w:val="en-GB" w:eastAsia="en-US"/>
        </w:rPr>
        <w:t>) kullanımı daha uygun görünmektedir</w:t>
      </w:r>
      <w:r w:rsidR="008D4A26" w:rsidRPr="00FF485C">
        <w:rPr>
          <w:rFonts w:ascii="Futura T EMU" w:eastAsia="Calibri" w:hAnsi="Futura T EMU"/>
          <w:spacing w:val="-6"/>
          <w:sz w:val="20"/>
          <w:szCs w:val="20"/>
          <w:lang w:val="en-GB" w:eastAsia="en-US"/>
        </w:rPr>
        <w:t xml:space="preserve"> </w:t>
      </w:r>
      <w:r w:rsidR="006402FC">
        <w:rPr>
          <w:rFonts w:ascii="Futura T EMU" w:eastAsia="Calibri" w:hAnsi="Futura T EMU"/>
          <w:spacing w:val="-6"/>
          <w:sz w:val="20"/>
          <w:szCs w:val="20"/>
          <w:lang w:val="en-GB" w:eastAsia="en-US"/>
        </w:rPr>
        <w:t>(</w:t>
      </w:r>
      <w:r w:rsidR="008D4A26" w:rsidRPr="00FF485C">
        <w:rPr>
          <w:rFonts w:ascii="Futura T EMU" w:eastAsia="Calibri" w:hAnsi="Futura T EMU"/>
          <w:spacing w:val="-6"/>
          <w:sz w:val="20"/>
          <w:szCs w:val="20"/>
          <w:lang w:val="en-GB" w:eastAsia="en-US"/>
        </w:rPr>
        <w:t>WHO, 2008)</w:t>
      </w:r>
      <w:r w:rsidR="00FE2642" w:rsidRPr="00FF485C">
        <w:rPr>
          <w:rFonts w:ascii="Futura T EMU" w:eastAsia="Calibri" w:hAnsi="Futura T EMU"/>
          <w:spacing w:val="-6"/>
          <w:sz w:val="20"/>
          <w:szCs w:val="20"/>
          <w:lang w:val="en-GB" w:eastAsia="en-US"/>
        </w:rPr>
        <w:t>.</w:t>
      </w:r>
    </w:p>
    <w:p w:rsidR="00172157" w:rsidRDefault="00172157" w:rsidP="00FC233C">
      <w:pPr>
        <w:contextualSpacing/>
        <w:jc w:val="both"/>
        <w:rPr>
          <w:rFonts w:ascii="Futura T EMU" w:eastAsia="Calibri" w:hAnsi="Futura T EMU"/>
          <w:spacing w:val="-6"/>
          <w:sz w:val="12"/>
          <w:szCs w:val="12"/>
          <w:lang w:val="en-GB" w:eastAsia="en-US"/>
        </w:rPr>
      </w:pPr>
    </w:p>
    <w:p w:rsidR="00F0319D" w:rsidRPr="006402FC" w:rsidRDefault="00F0319D" w:rsidP="00FC233C">
      <w:pPr>
        <w:contextualSpacing/>
        <w:jc w:val="both"/>
        <w:rPr>
          <w:rFonts w:ascii="Futura T EMU" w:eastAsia="Calibri" w:hAnsi="Futura T EMU"/>
          <w:spacing w:val="-6"/>
          <w:sz w:val="12"/>
          <w:szCs w:val="12"/>
          <w:lang w:val="en-GB" w:eastAsia="en-US"/>
        </w:rPr>
      </w:pPr>
    </w:p>
    <w:p w:rsidR="00172157" w:rsidRDefault="00EC5A74" w:rsidP="00FC233C">
      <w:pPr>
        <w:contextualSpacing/>
        <w:jc w:val="both"/>
        <w:rPr>
          <w:rFonts w:ascii="Futura T EMU" w:eastAsia="Calibri" w:hAnsi="Futura T EMU"/>
          <w:b/>
          <w:spacing w:val="-6"/>
          <w:sz w:val="20"/>
          <w:szCs w:val="20"/>
          <w:lang w:val="en-GB" w:eastAsia="en-US"/>
        </w:rPr>
      </w:pPr>
      <w:r w:rsidRPr="006402FC">
        <w:rPr>
          <w:rFonts w:ascii="Futura T EMU" w:eastAsia="Calibri" w:hAnsi="Futura T EMU"/>
          <w:b/>
          <w:spacing w:val="-6"/>
          <w:sz w:val="20"/>
          <w:szCs w:val="20"/>
          <w:lang w:val="en-GB" w:eastAsia="en-US"/>
        </w:rPr>
        <w:t>Kadın Sünnetinin Tiplendirilmesi</w:t>
      </w:r>
    </w:p>
    <w:p w:rsidR="006402FC" w:rsidRPr="006402FC" w:rsidRDefault="006402FC" w:rsidP="00FC233C">
      <w:pPr>
        <w:contextualSpacing/>
        <w:jc w:val="both"/>
        <w:rPr>
          <w:rFonts w:ascii="Futura T EMU" w:eastAsia="Calibri" w:hAnsi="Futura T EMU"/>
          <w:b/>
          <w:spacing w:val="-6"/>
          <w:sz w:val="12"/>
          <w:szCs w:val="12"/>
          <w:lang w:val="en-GB" w:eastAsia="en-US"/>
        </w:rPr>
      </w:pPr>
    </w:p>
    <w:p w:rsidR="0044734C" w:rsidRDefault="00E912DC" w:rsidP="00FC233C">
      <w:pPr>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 xml:space="preserve">Bu işlemin genellikle doğumdan erken çocukluk dönemine kadar olan süreçte, çoğunlukla 15 yaş öncesinde </w:t>
      </w:r>
      <w:r w:rsidR="007E2151" w:rsidRPr="00FF485C">
        <w:rPr>
          <w:rFonts w:ascii="Futura T EMU" w:eastAsia="Calibri" w:hAnsi="Futura T EMU"/>
          <w:spacing w:val="-6"/>
          <w:sz w:val="20"/>
          <w:szCs w:val="20"/>
          <w:lang w:val="en-GB" w:eastAsia="en-US"/>
        </w:rPr>
        <w:t xml:space="preserve">yapılıyor olması ve uygulamanın tıbbi/biyolojik sınırları anatomik tanımlamalar üzerinden bir tipoloji belirlenmesine de yol açmıştır. Dünya Sağlık </w:t>
      </w:r>
      <w:r w:rsidR="00B02D8E" w:rsidRPr="00FF485C">
        <w:rPr>
          <w:rFonts w:ascii="Futura T EMU" w:eastAsia="Calibri" w:hAnsi="Futura T EMU"/>
          <w:spacing w:val="-6"/>
          <w:sz w:val="20"/>
          <w:szCs w:val="20"/>
          <w:lang w:val="en-GB" w:eastAsia="en-US"/>
        </w:rPr>
        <w:t>Örgütü (</w:t>
      </w:r>
      <w:r w:rsidR="00C129A4" w:rsidRPr="00FF485C">
        <w:rPr>
          <w:rFonts w:ascii="Futura T EMU" w:eastAsia="Calibri" w:hAnsi="Futura T EMU"/>
          <w:spacing w:val="-6"/>
          <w:sz w:val="20"/>
          <w:szCs w:val="20"/>
          <w:lang w:val="en-GB" w:eastAsia="en-US"/>
        </w:rPr>
        <w:t xml:space="preserve">DSÖ) </w:t>
      </w:r>
      <w:r w:rsidR="007E2151" w:rsidRPr="00FF485C">
        <w:rPr>
          <w:rFonts w:ascii="Futura T EMU" w:eastAsia="Calibri" w:hAnsi="Futura T EMU"/>
          <w:spacing w:val="-6"/>
          <w:sz w:val="20"/>
          <w:szCs w:val="20"/>
          <w:lang w:val="en-GB" w:eastAsia="en-US"/>
        </w:rPr>
        <w:t>tarafından 1995 yılında geliştirilen ve 200</w:t>
      </w:r>
      <w:r w:rsidR="0044734C" w:rsidRPr="00FF485C">
        <w:rPr>
          <w:rFonts w:ascii="Futura T EMU" w:eastAsia="Calibri" w:hAnsi="Futura T EMU"/>
          <w:spacing w:val="-6"/>
          <w:sz w:val="20"/>
          <w:szCs w:val="20"/>
          <w:lang w:val="en-GB" w:eastAsia="en-US"/>
        </w:rPr>
        <w:t xml:space="preserve">8 </w:t>
      </w:r>
      <w:r w:rsidR="009053EE" w:rsidRPr="00FF485C">
        <w:rPr>
          <w:rFonts w:ascii="Futura T EMU" w:eastAsia="Calibri" w:hAnsi="Futura T EMU"/>
          <w:spacing w:val="-6"/>
          <w:sz w:val="20"/>
          <w:szCs w:val="20"/>
          <w:lang w:val="en-GB" w:eastAsia="en-US"/>
        </w:rPr>
        <w:t>ve</w:t>
      </w:r>
      <w:r w:rsidR="0044734C" w:rsidRPr="00FF485C">
        <w:rPr>
          <w:rFonts w:ascii="Futura T EMU" w:eastAsia="Calibri" w:hAnsi="Futura T EMU"/>
          <w:spacing w:val="-6"/>
          <w:sz w:val="20"/>
          <w:szCs w:val="20"/>
          <w:lang w:val="en-GB" w:eastAsia="en-US"/>
        </w:rPr>
        <w:t xml:space="preserve"> 2014</w:t>
      </w:r>
      <w:r w:rsidR="007E2151" w:rsidRPr="00FF485C">
        <w:rPr>
          <w:rFonts w:ascii="Futura T EMU" w:eastAsia="Calibri" w:hAnsi="Futura T EMU"/>
          <w:spacing w:val="-6"/>
          <w:sz w:val="20"/>
          <w:szCs w:val="20"/>
          <w:lang w:val="en-GB" w:eastAsia="en-US"/>
        </w:rPr>
        <w:t>'de</w:t>
      </w:r>
      <w:r w:rsidR="00572C3C" w:rsidRPr="00FF485C">
        <w:rPr>
          <w:rFonts w:ascii="Futura T EMU" w:eastAsia="Calibri" w:hAnsi="Futura T EMU"/>
          <w:spacing w:val="-6"/>
          <w:sz w:val="20"/>
          <w:szCs w:val="20"/>
          <w:lang w:val="en-GB" w:eastAsia="en-US"/>
        </w:rPr>
        <w:t xml:space="preserve"> </w:t>
      </w:r>
      <w:r w:rsidR="007E2151" w:rsidRPr="00FF485C">
        <w:rPr>
          <w:rFonts w:ascii="Futura T EMU" w:eastAsia="Calibri" w:hAnsi="Futura T EMU"/>
          <w:spacing w:val="-6"/>
          <w:sz w:val="20"/>
          <w:szCs w:val="20"/>
          <w:lang w:val="en-GB" w:eastAsia="en-US"/>
        </w:rPr>
        <w:t>güncellenen bu tiplendirmeler aşağıdaki gibidir</w:t>
      </w:r>
      <w:r w:rsidR="0044734C" w:rsidRPr="00FF485C">
        <w:rPr>
          <w:rFonts w:ascii="Futura T EMU" w:eastAsia="Calibri" w:hAnsi="Futura T EMU"/>
          <w:spacing w:val="-6"/>
          <w:sz w:val="20"/>
          <w:szCs w:val="20"/>
          <w:lang w:val="en-GB" w:eastAsia="en-US"/>
        </w:rPr>
        <w:t>;</w:t>
      </w:r>
      <w:r w:rsidR="007E2151" w:rsidRPr="00FF485C">
        <w:rPr>
          <w:rFonts w:ascii="Futura T EMU" w:eastAsia="Calibri" w:hAnsi="Futura T EMU"/>
          <w:spacing w:val="-6"/>
          <w:sz w:val="20"/>
          <w:szCs w:val="20"/>
          <w:lang w:val="en-GB" w:eastAsia="en-US"/>
        </w:rPr>
        <w:t xml:space="preserve"> </w:t>
      </w:r>
    </w:p>
    <w:p w:rsidR="006402FC" w:rsidRPr="006402FC" w:rsidRDefault="006402FC" w:rsidP="00FC233C">
      <w:pPr>
        <w:contextualSpacing/>
        <w:jc w:val="both"/>
        <w:rPr>
          <w:rFonts w:ascii="Futura T EMU" w:eastAsia="Calibri" w:hAnsi="Futura T EMU"/>
          <w:spacing w:val="-6"/>
          <w:sz w:val="12"/>
          <w:szCs w:val="12"/>
          <w:lang w:val="en-GB" w:eastAsia="en-US"/>
        </w:rPr>
      </w:pPr>
    </w:p>
    <w:p w:rsidR="00B6460A" w:rsidRPr="00FF485C" w:rsidRDefault="009F6A46" w:rsidP="00FC233C">
      <w:pPr>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Tip I</w:t>
      </w:r>
      <w:r w:rsidR="0044734C" w:rsidRPr="00FF485C">
        <w:rPr>
          <w:rFonts w:ascii="Futura T EMU" w:eastAsia="Calibri" w:hAnsi="Futura T EMU"/>
          <w:spacing w:val="-6"/>
          <w:sz w:val="20"/>
          <w:szCs w:val="20"/>
          <w:lang w:val="en-GB" w:eastAsia="en-US"/>
        </w:rPr>
        <w:t xml:space="preserve"> (Clitoridectomy- Type I FGM Female Genital Mutilation</w:t>
      </w:r>
      <w:r w:rsidR="006402FC">
        <w:rPr>
          <w:rFonts w:ascii="Futura T EMU" w:eastAsia="Calibri" w:hAnsi="Futura T EMU"/>
          <w:spacing w:val="-6"/>
          <w:sz w:val="20"/>
          <w:szCs w:val="20"/>
          <w:lang w:val="en-GB" w:eastAsia="en-US"/>
        </w:rPr>
        <w:t>)</w:t>
      </w:r>
      <w:r w:rsidR="0019788D" w:rsidRPr="00FF485C">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xml:space="preserve"> Klitorisin kısmen veya tamamen çıkarılması. Tıp literatüründe bu </w:t>
      </w:r>
      <w:r w:rsidR="00030FE9" w:rsidRPr="00FF485C">
        <w:rPr>
          <w:rFonts w:ascii="Futura T EMU" w:eastAsia="Calibri" w:hAnsi="Futura T EMU"/>
          <w:spacing w:val="-6"/>
          <w:sz w:val="20"/>
          <w:szCs w:val="20"/>
          <w:lang w:val="en-GB" w:eastAsia="en-US"/>
        </w:rPr>
        <w:t>tip FGM</w:t>
      </w:r>
      <w:r w:rsidRPr="00FF485C">
        <w:rPr>
          <w:rFonts w:ascii="Futura T EMU" w:eastAsia="Calibri" w:hAnsi="Futura T EMU"/>
          <w:spacing w:val="-6"/>
          <w:sz w:val="20"/>
          <w:szCs w:val="20"/>
          <w:lang w:val="en-GB" w:eastAsia="en-US"/>
        </w:rPr>
        <w:t xml:space="preserve">/C formu </w:t>
      </w:r>
      <w:r w:rsidR="006402FC" w:rsidRPr="006402FC">
        <w:rPr>
          <w:rFonts w:ascii="Futura T EMU" w:eastAsia="Calibri" w:hAnsi="Futura T EMU"/>
          <w:i/>
          <w:spacing w:val="-6"/>
          <w:sz w:val="20"/>
          <w:szCs w:val="20"/>
          <w:lang w:val="en-GB" w:eastAsia="en-US"/>
        </w:rPr>
        <w:t>klitoridektomi</w:t>
      </w:r>
      <w:r w:rsidRPr="00FF485C">
        <w:rPr>
          <w:rFonts w:ascii="Futura T EMU" w:eastAsia="Calibri" w:hAnsi="Futura T EMU"/>
          <w:spacing w:val="-6"/>
          <w:sz w:val="20"/>
          <w:szCs w:val="20"/>
          <w:lang w:val="en-GB" w:eastAsia="en-US"/>
        </w:rPr>
        <w:t xml:space="preserve"> olarak da anılır. Ayrıca </w:t>
      </w:r>
      <w:r w:rsidR="006402FC">
        <w:rPr>
          <w:rFonts w:ascii="Futura T EMU" w:eastAsia="Calibri" w:hAnsi="Futura T EMU"/>
          <w:i/>
          <w:spacing w:val="-6"/>
          <w:sz w:val="20"/>
          <w:szCs w:val="20"/>
          <w:lang w:val="en-GB" w:eastAsia="en-US"/>
        </w:rPr>
        <w:t>geleneksel</w:t>
      </w:r>
      <w:r w:rsidR="006402FC">
        <w:rPr>
          <w:rFonts w:ascii="Futura T EMU" w:eastAsia="Calibri" w:hAnsi="Futura T EMU"/>
          <w:spacing w:val="-6"/>
          <w:sz w:val="20"/>
          <w:szCs w:val="20"/>
          <w:lang w:val="en-GB" w:eastAsia="en-US"/>
        </w:rPr>
        <w:t xml:space="preserve"> olarak Arapça olan </w:t>
      </w:r>
      <w:r w:rsidR="006402FC" w:rsidRPr="006402FC">
        <w:rPr>
          <w:rFonts w:ascii="Futura T EMU" w:eastAsia="Calibri" w:hAnsi="Futura T EMU"/>
          <w:i/>
          <w:spacing w:val="-6"/>
          <w:sz w:val="20"/>
          <w:szCs w:val="20"/>
          <w:lang w:val="en-GB" w:eastAsia="en-US"/>
        </w:rPr>
        <w:t>sunna/sünnet</w:t>
      </w:r>
      <w:r w:rsidRPr="00FF485C">
        <w:rPr>
          <w:rFonts w:ascii="Futura T EMU" w:eastAsia="Calibri" w:hAnsi="Futura T EMU"/>
          <w:spacing w:val="-6"/>
          <w:sz w:val="20"/>
          <w:szCs w:val="20"/>
          <w:lang w:val="en-GB" w:eastAsia="en-US"/>
        </w:rPr>
        <w:t xml:space="preserve"> o</w:t>
      </w:r>
      <w:r w:rsidR="006402FC">
        <w:rPr>
          <w:rFonts w:ascii="Futura T EMU" w:eastAsia="Calibri" w:hAnsi="Futura T EMU"/>
          <w:spacing w:val="-6"/>
          <w:sz w:val="20"/>
          <w:szCs w:val="20"/>
          <w:lang w:val="en-GB" w:eastAsia="en-US"/>
        </w:rPr>
        <w:t>larak da ifade edilir ki görev</w:t>
      </w:r>
      <w:r w:rsidR="00030FE9" w:rsidRPr="00FF485C">
        <w:rPr>
          <w:rFonts w:ascii="Futura T EMU" w:eastAsia="Calibri" w:hAnsi="Futura T EMU"/>
          <w:spacing w:val="-6"/>
          <w:sz w:val="20"/>
          <w:szCs w:val="20"/>
          <w:lang w:val="en-GB" w:eastAsia="en-US"/>
        </w:rPr>
        <w:t xml:space="preserve"> anlamını da içermektedir</w:t>
      </w:r>
      <w:r w:rsidRPr="00FF485C">
        <w:rPr>
          <w:rFonts w:ascii="Futura T EMU" w:eastAsia="Calibri" w:hAnsi="Futura T EMU"/>
          <w:spacing w:val="-6"/>
          <w:sz w:val="20"/>
          <w:szCs w:val="20"/>
          <w:lang w:val="en-GB" w:eastAsia="en-US"/>
        </w:rPr>
        <w:t>.</w:t>
      </w:r>
      <w:r w:rsidR="00B4626D" w:rsidRPr="00FF485C">
        <w:rPr>
          <w:rFonts w:ascii="Futura T EMU" w:eastAsia="Calibri" w:hAnsi="Futura T EMU"/>
          <w:spacing w:val="-6"/>
          <w:sz w:val="20"/>
          <w:szCs w:val="20"/>
          <w:lang w:val="en-GB" w:eastAsia="en-US"/>
        </w:rPr>
        <w:t xml:space="preserve"> Sünnet uygula</w:t>
      </w:r>
      <w:r w:rsidR="006402FC">
        <w:rPr>
          <w:rFonts w:ascii="Futura T EMU" w:eastAsia="Calibri" w:hAnsi="Futura T EMU"/>
          <w:spacing w:val="-6"/>
          <w:sz w:val="20"/>
          <w:szCs w:val="20"/>
          <w:lang w:val="en-GB" w:eastAsia="en-US"/>
        </w:rPr>
        <w:t xml:space="preserve">masının en hafif derecesi olan </w:t>
      </w:r>
      <w:r w:rsidR="006402FC">
        <w:rPr>
          <w:rFonts w:ascii="Futura T EMU" w:eastAsia="Calibri" w:hAnsi="Futura T EMU"/>
          <w:i/>
          <w:spacing w:val="-6"/>
          <w:sz w:val="20"/>
          <w:szCs w:val="20"/>
          <w:lang w:val="en-GB" w:eastAsia="en-US"/>
        </w:rPr>
        <w:t>sunna</w:t>
      </w:r>
      <w:r w:rsidR="00B4626D" w:rsidRPr="00FF485C">
        <w:rPr>
          <w:rFonts w:ascii="Futura T EMU" w:eastAsia="Calibri" w:hAnsi="Futura T EMU"/>
          <w:spacing w:val="-6"/>
          <w:sz w:val="20"/>
          <w:szCs w:val="20"/>
          <w:lang w:val="en-GB" w:eastAsia="en-US"/>
        </w:rPr>
        <w:t xml:space="preserve"> da ön derinin sadece ufak bir kısmı kesilir</w:t>
      </w:r>
    </w:p>
    <w:p w:rsidR="006402FC" w:rsidRPr="006402FC" w:rsidRDefault="006402FC" w:rsidP="00FC233C">
      <w:pPr>
        <w:contextualSpacing/>
        <w:jc w:val="both"/>
        <w:rPr>
          <w:rFonts w:ascii="Futura T EMU" w:eastAsia="Calibri" w:hAnsi="Futura T EMU"/>
          <w:spacing w:val="-6"/>
          <w:sz w:val="12"/>
          <w:szCs w:val="12"/>
          <w:lang w:val="en-GB" w:eastAsia="en-US"/>
        </w:rPr>
      </w:pPr>
    </w:p>
    <w:p w:rsidR="00030FE9" w:rsidRPr="00FF485C" w:rsidRDefault="00030FE9" w:rsidP="00FC233C">
      <w:pPr>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Tip II</w:t>
      </w:r>
      <w:r w:rsidR="006402FC">
        <w:rPr>
          <w:rFonts w:ascii="Futura T EMU" w:eastAsia="Calibri" w:hAnsi="Futura T EMU"/>
          <w:spacing w:val="-6"/>
          <w:sz w:val="20"/>
          <w:szCs w:val="20"/>
          <w:lang w:val="en-GB" w:eastAsia="en-US"/>
        </w:rPr>
        <w:t xml:space="preserve"> (Excision Type II FGM)</w:t>
      </w:r>
      <w:r w:rsidRPr="00FF485C">
        <w:rPr>
          <w:rFonts w:ascii="Futura T EMU" w:eastAsia="Calibri" w:hAnsi="Futura T EMU"/>
          <w:spacing w:val="-6"/>
          <w:sz w:val="20"/>
          <w:szCs w:val="20"/>
          <w:lang w:val="en-GB" w:eastAsia="en-US"/>
        </w:rPr>
        <w:t xml:space="preserve">: Labia </w:t>
      </w:r>
      <w:r w:rsidR="006402FC">
        <w:rPr>
          <w:rFonts w:ascii="Futura T EMU" w:eastAsia="Calibri" w:hAnsi="Futura T EMU"/>
          <w:spacing w:val="-6"/>
          <w:sz w:val="20"/>
          <w:szCs w:val="20"/>
          <w:lang w:val="en-GB" w:eastAsia="en-US"/>
        </w:rPr>
        <w:t xml:space="preserve">major </w:t>
      </w:r>
      <w:r w:rsidRPr="00FF485C">
        <w:rPr>
          <w:rFonts w:ascii="Futura T EMU" w:eastAsia="Calibri" w:hAnsi="Futura T EMU"/>
          <w:spacing w:val="-6"/>
          <w:sz w:val="20"/>
          <w:szCs w:val="20"/>
          <w:lang w:val="en-GB" w:eastAsia="en-US"/>
        </w:rPr>
        <w:t>(büyük dudak) eksizyonu olsun olmasın, klitorisin ve labia minörün kısmen veya tamamen çıkarılmasıdır. 200</w:t>
      </w:r>
      <w:r w:rsidR="0019788D" w:rsidRPr="00FF485C">
        <w:rPr>
          <w:rFonts w:ascii="Futura T EMU" w:eastAsia="Calibri" w:hAnsi="Futura T EMU"/>
          <w:spacing w:val="-6"/>
          <w:sz w:val="20"/>
          <w:szCs w:val="20"/>
          <w:lang w:val="en-GB" w:eastAsia="en-US"/>
        </w:rPr>
        <w:t>8</w:t>
      </w:r>
      <w:r w:rsidRPr="00FF485C">
        <w:rPr>
          <w:rFonts w:ascii="Futura T EMU" w:eastAsia="Calibri" w:hAnsi="Futura T EMU"/>
          <w:spacing w:val="-6"/>
          <w:sz w:val="20"/>
          <w:szCs w:val="20"/>
          <w:lang w:val="en-GB" w:eastAsia="en-US"/>
        </w:rPr>
        <w:t xml:space="preserve"> DSÖ tanımı, bu kesme şekli Tip I'den daha geniş olmasına rağmen, kesim şekli veya derecesinde kayda değer bir değişkenlik olduğunun farkındadır. İngilizce</w:t>
      </w:r>
      <w:r w:rsidR="006402FC">
        <w:rPr>
          <w:rFonts w:ascii="Futura T EMU" w:eastAsia="Calibri" w:hAnsi="Futura T EMU"/>
          <w:spacing w:val="-6"/>
          <w:sz w:val="20"/>
          <w:szCs w:val="20"/>
          <w:lang w:val="en-GB" w:eastAsia="en-US"/>
        </w:rPr>
        <w:t xml:space="preserve">de bu tip kesimlere genellikle </w:t>
      </w:r>
      <w:r w:rsidR="006402FC" w:rsidRPr="006402FC">
        <w:rPr>
          <w:rFonts w:ascii="Futura T EMU" w:eastAsia="Calibri" w:hAnsi="Futura T EMU"/>
          <w:i/>
          <w:spacing w:val="-6"/>
          <w:sz w:val="20"/>
          <w:szCs w:val="20"/>
          <w:lang w:val="en-GB" w:eastAsia="en-US"/>
        </w:rPr>
        <w:t>eksizyon/</w:t>
      </w:r>
      <w:r w:rsidR="006402FC">
        <w:rPr>
          <w:rFonts w:ascii="Futura T EMU" w:eastAsia="Calibri" w:hAnsi="Futura T EMU"/>
          <w:i/>
          <w:spacing w:val="-6"/>
          <w:sz w:val="20"/>
          <w:szCs w:val="20"/>
          <w:lang w:val="en-GB" w:eastAsia="en-US"/>
        </w:rPr>
        <w:t>çekip çıkarma</w:t>
      </w:r>
      <w:r w:rsidR="006402FC">
        <w:rPr>
          <w:rFonts w:ascii="Futura T EMU" w:eastAsia="Calibri" w:hAnsi="Futura T EMU"/>
          <w:spacing w:val="-6"/>
          <w:sz w:val="20"/>
          <w:szCs w:val="20"/>
          <w:lang w:val="en-GB" w:eastAsia="en-US"/>
        </w:rPr>
        <w:t xml:space="preserve"> denir. Fransızca'da eksizyon teriminin genel olarak FGM/</w:t>
      </w:r>
      <w:r w:rsidRPr="00FF485C">
        <w:rPr>
          <w:rFonts w:ascii="Futura T EMU" w:eastAsia="Calibri" w:hAnsi="Futura T EMU"/>
          <w:spacing w:val="-6"/>
          <w:sz w:val="20"/>
          <w:szCs w:val="20"/>
          <w:lang w:val="en-GB" w:eastAsia="en-US"/>
        </w:rPr>
        <w:t xml:space="preserve">C'nin tüm formlarına atıfta bulunulduğuna da dikkat çekmek önemlidir. </w:t>
      </w:r>
    </w:p>
    <w:p w:rsidR="006402FC" w:rsidRPr="006402FC" w:rsidRDefault="006402FC" w:rsidP="00FC233C">
      <w:pPr>
        <w:contextualSpacing/>
        <w:jc w:val="both"/>
        <w:rPr>
          <w:rFonts w:ascii="Futura T EMU" w:eastAsia="Calibri" w:hAnsi="Futura T EMU"/>
          <w:spacing w:val="-6"/>
          <w:sz w:val="12"/>
          <w:szCs w:val="12"/>
          <w:lang w:val="en-GB" w:eastAsia="en-US"/>
        </w:rPr>
      </w:pPr>
    </w:p>
    <w:p w:rsidR="002A5C13" w:rsidRPr="00FF485C" w:rsidRDefault="00030FE9" w:rsidP="00FC233C">
      <w:pPr>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Tip III</w:t>
      </w:r>
      <w:r w:rsidR="0019788D" w:rsidRPr="00FF485C">
        <w:rPr>
          <w:rFonts w:ascii="Futura T EMU" w:eastAsia="Calibri" w:hAnsi="Futura T EMU"/>
          <w:spacing w:val="-6"/>
          <w:sz w:val="20"/>
          <w:szCs w:val="20"/>
          <w:lang w:val="en-GB" w:eastAsia="en-US"/>
        </w:rPr>
        <w:t xml:space="preserve"> (Infibulation Type III FGM)</w:t>
      </w:r>
      <w:r w:rsidRPr="00FF485C">
        <w:rPr>
          <w:rFonts w:ascii="Futura T EMU" w:eastAsia="Calibri" w:hAnsi="Futura T EMU"/>
          <w:spacing w:val="-6"/>
          <w:sz w:val="20"/>
          <w:szCs w:val="20"/>
          <w:lang w:val="en-GB" w:eastAsia="en-US"/>
        </w:rPr>
        <w:t>: Klitorisin eksizyonu olsun olmasın</w:t>
      </w:r>
      <w:r w:rsidR="00B4626D" w:rsidRPr="00FF485C">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xml:space="preserve"> </w:t>
      </w:r>
      <w:r w:rsidR="00B4626D" w:rsidRPr="00FF485C">
        <w:rPr>
          <w:rFonts w:ascii="Futura T EMU" w:eastAsia="Calibri" w:hAnsi="Futura T EMU"/>
          <w:spacing w:val="-6"/>
          <w:sz w:val="20"/>
          <w:szCs w:val="20"/>
          <w:lang w:val="en-GB" w:eastAsia="en-US"/>
        </w:rPr>
        <w:t>labia minora ve/</w:t>
      </w:r>
      <w:r w:rsidRPr="00FF485C">
        <w:rPr>
          <w:rFonts w:ascii="Futura T EMU" w:eastAsia="Calibri" w:hAnsi="Futura T EMU"/>
          <w:spacing w:val="-6"/>
          <w:sz w:val="20"/>
          <w:szCs w:val="20"/>
          <w:lang w:val="en-GB" w:eastAsia="en-US"/>
        </w:rPr>
        <w:t>veya labia majora'yı kesip bir araya getirerek vajinal deliğin daraltılması işlemidir.</w:t>
      </w:r>
      <w:r w:rsidR="00B4626D" w:rsidRPr="00FF485C">
        <w:rPr>
          <w:rFonts w:ascii="Futura T EMU" w:eastAsia="Calibri" w:hAnsi="Futura T EMU"/>
          <w:spacing w:val="-6"/>
          <w:sz w:val="20"/>
          <w:szCs w:val="20"/>
          <w:lang w:val="en-GB" w:eastAsia="en-US"/>
        </w:rPr>
        <w:t xml:space="preserve"> </w:t>
      </w:r>
      <w:r w:rsidRPr="00FF485C">
        <w:rPr>
          <w:rFonts w:ascii="Futura T EMU" w:eastAsia="Calibri" w:hAnsi="Futura T EMU"/>
          <w:spacing w:val="-6"/>
          <w:sz w:val="20"/>
          <w:szCs w:val="20"/>
          <w:lang w:val="en-GB" w:eastAsia="en-US"/>
        </w:rPr>
        <w:t>Çoğu durumda, labiyanın kesik kenarları</w:t>
      </w:r>
      <w:r w:rsidR="004A2F68" w:rsidRPr="00FF485C">
        <w:rPr>
          <w:rFonts w:ascii="Futura T EMU" w:eastAsia="Calibri" w:hAnsi="Futura T EMU"/>
          <w:spacing w:val="-6"/>
          <w:sz w:val="20"/>
          <w:szCs w:val="20"/>
          <w:lang w:val="en-GB" w:eastAsia="en-US"/>
        </w:rPr>
        <w:t xml:space="preserve"> birbirine yapıştırılır ve buna </w:t>
      </w:r>
      <w:r w:rsidR="006402FC" w:rsidRPr="006402FC">
        <w:rPr>
          <w:rFonts w:ascii="Futura T EMU" w:eastAsia="Calibri" w:hAnsi="Futura T EMU"/>
          <w:i/>
          <w:spacing w:val="-6"/>
          <w:sz w:val="20"/>
          <w:szCs w:val="20"/>
          <w:lang w:val="en-GB" w:eastAsia="en-US"/>
        </w:rPr>
        <w:t>infibulation/infibülasyon</w:t>
      </w:r>
      <w:r w:rsidRPr="00FF485C">
        <w:rPr>
          <w:rFonts w:ascii="Futura T EMU" w:eastAsia="Calibri" w:hAnsi="Futura T EMU"/>
          <w:spacing w:val="-6"/>
          <w:sz w:val="20"/>
          <w:szCs w:val="20"/>
          <w:lang w:val="en-GB" w:eastAsia="en-US"/>
        </w:rPr>
        <w:t xml:space="preserve"> denir. Labi</w:t>
      </w:r>
      <w:r w:rsidR="00B4626D" w:rsidRPr="00FF485C">
        <w:rPr>
          <w:rFonts w:ascii="Futura T EMU" w:eastAsia="Calibri" w:hAnsi="Futura T EMU"/>
          <w:spacing w:val="-6"/>
          <w:sz w:val="20"/>
          <w:szCs w:val="20"/>
          <w:lang w:val="en-GB" w:eastAsia="en-US"/>
        </w:rPr>
        <w:t>anı</w:t>
      </w:r>
      <w:r w:rsidRPr="00FF485C">
        <w:rPr>
          <w:rFonts w:ascii="Futura T EMU" w:eastAsia="Calibri" w:hAnsi="Futura T EMU"/>
          <w:spacing w:val="-6"/>
          <w:sz w:val="20"/>
          <w:szCs w:val="20"/>
          <w:lang w:val="en-GB" w:eastAsia="en-US"/>
        </w:rPr>
        <w:t xml:space="preserve">n yapışması, üretra ve vajinal deliği neredeyse tamamen kaplamaya ve cinsel ilişki </w:t>
      </w:r>
      <w:r w:rsidR="006402FC">
        <w:rPr>
          <w:rFonts w:ascii="Futura T EMU" w:eastAsia="Calibri" w:hAnsi="Futura T EMU"/>
          <w:spacing w:val="-6"/>
          <w:sz w:val="20"/>
          <w:szCs w:val="20"/>
          <w:lang w:val="en-GB" w:eastAsia="en-US"/>
        </w:rPr>
        <w:t xml:space="preserve">ve doğum için yeniden açılarak </w:t>
      </w:r>
      <w:r w:rsidR="006402FC" w:rsidRPr="006402FC">
        <w:rPr>
          <w:rFonts w:ascii="Futura T EMU" w:eastAsia="Calibri" w:hAnsi="Futura T EMU"/>
          <w:i/>
          <w:spacing w:val="-6"/>
          <w:sz w:val="20"/>
          <w:szCs w:val="20"/>
          <w:lang w:val="en-GB" w:eastAsia="en-US"/>
        </w:rPr>
        <w:t>defibülasyon</w:t>
      </w:r>
      <w:r w:rsidRPr="00FF485C">
        <w:rPr>
          <w:rFonts w:ascii="Futura T EMU" w:eastAsia="Calibri" w:hAnsi="Futura T EMU"/>
          <w:spacing w:val="-6"/>
          <w:sz w:val="20"/>
          <w:szCs w:val="20"/>
          <w:lang w:val="en-GB" w:eastAsia="en-US"/>
        </w:rPr>
        <w:t xml:space="preserve"> olarak bilinen </w:t>
      </w:r>
      <w:r w:rsidR="00F329CA" w:rsidRPr="00FF485C">
        <w:rPr>
          <w:rFonts w:ascii="Futura T EMU" w:eastAsia="Calibri" w:hAnsi="Futura T EMU"/>
          <w:spacing w:val="-6"/>
          <w:sz w:val="20"/>
          <w:szCs w:val="20"/>
          <w:lang w:val="en-GB" w:eastAsia="en-US"/>
        </w:rPr>
        <w:t xml:space="preserve">yeni </w:t>
      </w:r>
      <w:r w:rsidRPr="00FF485C">
        <w:rPr>
          <w:rFonts w:ascii="Futura T EMU" w:eastAsia="Calibri" w:hAnsi="Futura T EMU"/>
          <w:spacing w:val="-6"/>
          <w:sz w:val="20"/>
          <w:szCs w:val="20"/>
          <w:lang w:val="en-GB" w:eastAsia="en-US"/>
        </w:rPr>
        <w:t>bir prosedür</w:t>
      </w:r>
      <w:r w:rsidR="00F329CA" w:rsidRPr="00FF485C">
        <w:rPr>
          <w:rFonts w:ascii="Futura T EMU" w:eastAsia="Calibri" w:hAnsi="Futura T EMU"/>
          <w:spacing w:val="-6"/>
          <w:sz w:val="20"/>
          <w:szCs w:val="20"/>
          <w:lang w:val="en-GB" w:eastAsia="en-US"/>
        </w:rPr>
        <w:t xml:space="preserve">ün de uygulanması gerekliliğiyle </w:t>
      </w:r>
      <w:r w:rsidRPr="00FF485C">
        <w:rPr>
          <w:rFonts w:ascii="Futura T EMU" w:eastAsia="Calibri" w:hAnsi="Futura T EMU"/>
          <w:spacing w:val="-6"/>
          <w:sz w:val="20"/>
          <w:szCs w:val="20"/>
          <w:lang w:val="en-GB" w:eastAsia="en-US"/>
        </w:rPr>
        <w:t>sonuçlanır.</w:t>
      </w:r>
      <w:r w:rsidR="00930C35">
        <w:rPr>
          <w:rFonts w:ascii="Futura T EMU" w:eastAsia="Calibri" w:hAnsi="Futura T EMU"/>
          <w:spacing w:val="-6"/>
          <w:sz w:val="20"/>
          <w:szCs w:val="20"/>
          <w:lang w:val="en-GB" w:eastAsia="en-US"/>
        </w:rPr>
        <w:t xml:space="preserve"> </w:t>
      </w:r>
      <w:r w:rsidR="00F329CA" w:rsidRPr="00FF485C">
        <w:rPr>
          <w:rFonts w:ascii="Futura T EMU" w:eastAsia="Calibri" w:hAnsi="Futura T EMU"/>
          <w:spacing w:val="-6"/>
          <w:sz w:val="20"/>
          <w:szCs w:val="20"/>
          <w:lang w:val="en-GB" w:eastAsia="en-US"/>
        </w:rPr>
        <w:t>Bu tür en aşırı ameliyatlar Somali ile Sudan’da uygulanmaktadır. Klitoris ve labia minoranın alınmasının ardından labia majoranın birleştirilip dikilerek makatın hemen üstünde sadece bir delik bırakılmasını içeren ve i</w:t>
      </w:r>
      <w:r w:rsidR="004552C5" w:rsidRPr="00FF485C">
        <w:rPr>
          <w:rFonts w:ascii="Futura T EMU" w:eastAsia="Calibri" w:hAnsi="Futura T EMU"/>
          <w:spacing w:val="-6"/>
          <w:sz w:val="20"/>
          <w:szCs w:val="20"/>
          <w:lang w:val="en-GB" w:eastAsia="en-US"/>
        </w:rPr>
        <w:t xml:space="preserve">nfibulation denilen bu uygulama </w:t>
      </w:r>
      <w:r w:rsidR="006402FC" w:rsidRPr="006402FC">
        <w:rPr>
          <w:rFonts w:ascii="Futura T EMU" w:eastAsia="Calibri" w:hAnsi="Futura T EMU"/>
          <w:i/>
          <w:spacing w:val="-6"/>
          <w:sz w:val="20"/>
          <w:szCs w:val="20"/>
          <w:lang w:val="en-GB" w:eastAsia="en-US"/>
        </w:rPr>
        <w:t>çengellemek</w:t>
      </w:r>
      <w:r w:rsidR="006402FC">
        <w:rPr>
          <w:rFonts w:ascii="Futura T EMU" w:eastAsia="Calibri" w:hAnsi="Futura T EMU"/>
          <w:spacing w:val="-6"/>
          <w:sz w:val="20"/>
          <w:szCs w:val="20"/>
          <w:lang w:val="en-GB" w:eastAsia="en-US"/>
        </w:rPr>
        <w:t xml:space="preserve">, </w:t>
      </w:r>
      <w:r w:rsidR="006402FC" w:rsidRPr="006402FC">
        <w:rPr>
          <w:rFonts w:ascii="Futura T EMU" w:eastAsia="Calibri" w:hAnsi="Futura T EMU"/>
          <w:i/>
          <w:spacing w:val="-6"/>
          <w:sz w:val="20"/>
          <w:szCs w:val="20"/>
          <w:lang w:val="en-GB" w:eastAsia="en-US"/>
        </w:rPr>
        <w:t>kopçalamak</w:t>
      </w:r>
      <w:r w:rsidR="00F329CA" w:rsidRPr="00FF485C">
        <w:rPr>
          <w:rFonts w:ascii="Futura T EMU" w:eastAsia="Calibri" w:hAnsi="Futura T EMU"/>
          <w:spacing w:val="-6"/>
          <w:sz w:val="20"/>
          <w:szCs w:val="20"/>
          <w:lang w:val="en-GB" w:eastAsia="en-US"/>
        </w:rPr>
        <w:t xml:space="preserve"> anlamına gelmektedir.</w:t>
      </w:r>
      <w:r w:rsidR="006402FC">
        <w:rPr>
          <w:rFonts w:ascii="Futura T EMU" w:eastAsia="Calibri" w:hAnsi="Futura T EMU"/>
          <w:spacing w:val="-6"/>
          <w:sz w:val="20"/>
          <w:szCs w:val="20"/>
          <w:lang w:val="en-GB" w:eastAsia="en-US"/>
        </w:rPr>
        <w:t xml:space="preserve"> </w:t>
      </w:r>
      <w:r w:rsidR="002A5C13" w:rsidRPr="00FF485C">
        <w:rPr>
          <w:rFonts w:ascii="Futura T EMU" w:eastAsia="Calibri" w:hAnsi="Futura T EMU"/>
          <w:spacing w:val="-6"/>
          <w:sz w:val="20"/>
          <w:szCs w:val="20"/>
          <w:lang w:val="en-GB" w:eastAsia="en-US"/>
        </w:rPr>
        <w:t>İnfibülasyon/</w:t>
      </w:r>
      <w:r w:rsidR="006402FC">
        <w:rPr>
          <w:rFonts w:ascii="Futura T EMU" w:eastAsia="Calibri" w:hAnsi="Futura T EMU"/>
          <w:spacing w:val="-6"/>
          <w:sz w:val="20"/>
          <w:szCs w:val="20"/>
          <w:lang w:val="en-GB" w:eastAsia="en-US"/>
        </w:rPr>
        <w:t xml:space="preserve"> </w:t>
      </w:r>
      <w:r w:rsidR="002A5C13" w:rsidRPr="00FF485C">
        <w:rPr>
          <w:rFonts w:ascii="Futura T EMU" w:eastAsia="Calibri" w:hAnsi="Futura T EMU"/>
          <w:spacing w:val="-6"/>
          <w:sz w:val="20"/>
          <w:szCs w:val="20"/>
          <w:lang w:val="en-GB" w:eastAsia="en-US"/>
        </w:rPr>
        <w:t>çengellemek</w:t>
      </w:r>
      <w:r w:rsidR="006402FC">
        <w:rPr>
          <w:rFonts w:ascii="Futura T EMU" w:eastAsia="Calibri" w:hAnsi="Futura T EMU"/>
          <w:spacing w:val="-6"/>
          <w:sz w:val="20"/>
          <w:szCs w:val="20"/>
          <w:lang w:val="en-GB" w:eastAsia="en-US"/>
        </w:rPr>
        <w:t xml:space="preserve">/kopçalamak işlemi </w:t>
      </w:r>
      <w:r w:rsidR="002A5C13" w:rsidRPr="006402FC">
        <w:rPr>
          <w:rFonts w:ascii="Futura T EMU" w:eastAsia="Calibri" w:hAnsi="Futura T EMU"/>
          <w:i/>
          <w:spacing w:val="-6"/>
          <w:sz w:val="20"/>
          <w:szCs w:val="20"/>
          <w:lang w:val="en-GB" w:eastAsia="en-US"/>
        </w:rPr>
        <w:t>firavun sünneti</w:t>
      </w:r>
      <w:r w:rsidR="002A5C13" w:rsidRPr="00FF485C">
        <w:rPr>
          <w:rFonts w:ascii="Futura T EMU" w:eastAsia="Calibri" w:hAnsi="Futura T EMU"/>
          <w:spacing w:val="-6"/>
          <w:sz w:val="20"/>
          <w:szCs w:val="20"/>
          <w:lang w:val="en-GB" w:eastAsia="en-US"/>
        </w:rPr>
        <w:t xml:space="preserve"> olarak da bilinmektedir.</w:t>
      </w:r>
      <w:r w:rsidR="006402FC">
        <w:rPr>
          <w:rFonts w:ascii="Futura T EMU" w:eastAsia="Calibri" w:hAnsi="Futura T EMU"/>
          <w:spacing w:val="-6"/>
          <w:sz w:val="20"/>
          <w:szCs w:val="20"/>
          <w:lang w:val="en-GB" w:eastAsia="en-US"/>
        </w:rPr>
        <w:t xml:space="preserve"> </w:t>
      </w:r>
      <w:r w:rsidR="002A5C13" w:rsidRPr="00FF485C">
        <w:rPr>
          <w:rFonts w:ascii="Futura T EMU" w:eastAsia="Calibri" w:hAnsi="Futura T EMU"/>
          <w:spacing w:val="-6"/>
          <w:sz w:val="20"/>
          <w:szCs w:val="20"/>
          <w:lang w:val="en-GB" w:eastAsia="en-US"/>
        </w:rPr>
        <w:t xml:space="preserve">Çengelleme yönteminde yapılan işlem, bu işleme eşlik eden hediye alışverişi ve eğlencelere rağmen, dehşet vericidir. Kesim genellikle </w:t>
      </w:r>
      <w:r w:rsidR="002A5C13" w:rsidRPr="00FF485C">
        <w:rPr>
          <w:rFonts w:ascii="Futura T EMU" w:eastAsia="Calibri" w:hAnsi="Futura T EMU"/>
          <w:spacing w:val="-6"/>
          <w:sz w:val="20"/>
          <w:szCs w:val="20"/>
          <w:lang w:val="en-GB" w:eastAsia="en-US"/>
        </w:rPr>
        <w:lastRenderedPageBreak/>
        <w:t xml:space="preserve">anestesi ve asepsi/antisepsi olmadan yapılır. Hijyene ve enfeksiyon olasılığına önem verilmez, labia majoranın dikilmesi için geleneksel olarak akasya dileni kullanılır. Kız bundan sonra 40 gün süreyle bacaklarını ayıramayacak şekilde kundaklanır. Çoğu kadın bu işlemden sonra asla uzun adımlar atamaz. İdrar yapılan ve adet kanamasının akacağı delik o kadar küçüktür ki, idrar damla damla çıkarılır. Bu işlem sonrası çok sayıda komplikasyon gelişir, kız çocuk infeksiyona ve doğum sırasında oluşacak yaralanmalara karşı ömür boyu aşırı hassas hale gelir. </w:t>
      </w:r>
    </w:p>
    <w:p w:rsidR="00F329CA" w:rsidRPr="00930C35" w:rsidRDefault="00F329CA" w:rsidP="00FC233C">
      <w:pPr>
        <w:contextualSpacing/>
        <w:jc w:val="both"/>
        <w:rPr>
          <w:rFonts w:ascii="Futura T EMU" w:eastAsia="Calibri" w:hAnsi="Futura T EMU"/>
          <w:spacing w:val="-6"/>
          <w:sz w:val="12"/>
          <w:szCs w:val="12"/>
          <w:lang w:val="en-GB" w:eastAsia="en-US"/>
        </w:rPr>
      </w:pPr>
    </w:p>
    <w:p w:rsidR="00485DD9" w:rsidRPr="00FF485C" w:rsidRDefault="00CF7B8B" w:rsidP="00FC233C">
      <w:pPr>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Tip IV</w:t>
      </w:r>
      <w:r w:rsidR="00930C35">
        <w:rPr>
          <w:rFonts w:ascii="Futura T EMU" w:eastAsia="Calibri" w:hAnsi="Futura T EMU"/>
          <w:spacing w:val="-6"/>
          <w:sz w:val="20"/>
          <w:szCs w:val="20"/>
          <w:lang w:val="en-GB" w:eastAsia="en-US"/>
        </w:rPr>
        <w:t xml:space="preserve"> (Other Type IV FGM)</w:t>
      </w:r>
      <w:r w:rsidRPr="00FF485C">
        <w:rPr>
          <w:rFonts w:ascii="Futura T EMU" w:eastAsia="Calibri" w:hAnsi="Futura T EMU"/>
          <w:spacing w:val="-6"/>
          <w:sz w:val="20"/>
          <w:szCs w:val="20"/>
          <w:lang w:val="en-GB" w:eastAsia="en-US"/>
        </w:rPr>
        <w:t>: Tıbbi amaçlı olmayan kadın cinsel organına yapılan diğer tüm zar</w:t>
      </w:r>
      <w:r w:rsidR="00930C35">
        <w:rPr>
          <w:rFonts w:ascii="Futura T EMU" w:eastAsia="Calibri" w:hAnsi="Futura T EMU"/>
          <w:spacing w:val="-6"/>
          <w:sz w:val="20"/>
          <w:szCs w:val="20"/>
          <w:lang w:val="en-GB" w:eastAsia="en-US"/>
        </w:rPr>
        <w:t>arlı prosedürleri ihtiva eder. Ö</w:t>
      </w:r>
      <w:r w:rsidRPr="00FF485C">
        <w:rPr>
          <w:rFonts w:ascii="Futura T EMU" w:eastAsia="Calibri" w:hAnsi="Futura T EMU"/>
          <w:spacing w:val="-6"/>
          <w:sz w:val="20"/>
          <w:szCs w:val="20"/>
          <w:lang w:val="en-GB" w:eastAsia="en-US"/>
        </w:rPr>
        <w:t xml:space="preserve">rneğin delme, piercing, kazıma ve koterizasyon (yakma) gibi. Buna bazen </w:t>
      </w:r>
      <w:r w:rsidR="00930C35">
        <w:rPr>
          <w:rFonts w:ascii="Futura T EMU" w:eastAsia="Calibri" w:hAnsi="Futura T EMU"/>
          <w:i/>
          <w:spacing w:val="-6"/>
          <w:sz w:val="20"/>
          <w:szCs w:val="20"/>
          <w:lang w:val="en-GB" w:eastAsia="en-US"/>
        </w:rPr>
        <w:t xml:space="preserve">sembolik </w:t>
      </w:r>
      <w:r w:rsidR="00B02D8E">
        <w:rPr>
          <w:rFonts w:ascii="Futura T EMU" w:eastAsia="Calibri" w:hAnsi="Futura T EMU"/>
          <w:i/>
          <w:spacing w:val="-6"/>
          <w:sz w:val="20"/>
          <w:szCs w:val="20"/>
          <w:lang w:val="en-GB" w:eastAsia="en-US"/>
        </w:rPr>
        <w:t>sünnet</w:t>
      </w:r>
      <w:r w:rsidR="00B02D8E" w:rsidRPr="00FF485C">
        <w:rPr>
          <w:rFonts w:ascii="Futura T EMU" w:eastAsia="Calibri" w:hAnsi="Futura T EMU"/>
          <w:spacing w:val="-6"/>
          <w:sz w:val="20"/>
          <w:szCs w:val="20"/>
          <w:lang w:val="en-GB" w:eastAsia="en-US"/>
        </w:rPr>
        <w:t xml:space="preserve"> de</w:t>
      </w:r>
      <w:r w:rsidR="00F221AD" w:rsidRPr="00FF485C">
        <w:rPr>
          <w:rFonts w:ascii="Futura T EMU" w:eastAsia="Calibri" w:hAnsi="Futura T EMU"/>
          <w:spacing w:val="-6"/>
          <w:sz w:val="20"/>
          <w:szCs w:val="20"/>
          <w:lang w:val="en-GB" w:eastAsia="en-US"/>
        </w:rPr>
        <w:t xml:space="preserve"> denir ve bazı topluluklar </w:t>
      </w:r>
      <w:r w:rsidRPr="00FF485C">
        <w:rPr>
          <w:rFonts w:ascii="Futura T EMU" w:eastAsia="Calibri" w:hAnsi="Futura T EMU"/>
          <w:spacing w:val="-6"/>
          <w:sz w:val="20"/>
          <w:szCs w:val="20"/>
          <w:lang w:val="en-GB" w:eastAsia="en-US"/>
        </w:rPr>
        <w:t xml:space="preserve">bunu </w:t>
      </w:r>
      <w:r w:rsidR="00930C35">
        <w:rPr>
          <w:rFonts w:ascii="Futura T EMU" w:eastAsia="Calibri" w:hAnsi="Futura T EMU"/>
          <w:spacing w:val="-6"/>
          <w:sz w:val="20"/>
          <w:szCs w:val="20"/>
          <w:lang w:val="en-GB" w:eastAsia="en-US"/>
        </w:rPr>
        <w:t>FGM/</w:t>
      </w:r>
      <w:r w:rsidR="00F221AD" w:rsidRPr="00FF485C">
        <w:rPr>
          <w:rFonts w:ascii="Futura T EMU" w:eastAsia="Calibri" w:hAnsi="Futura T EMU"/>
          <w:spacing w:val="-6"/>
          <w:sz w:val="20"/>
          <w:szCs w:val="20"/>
          <w:lang w:val="en-GB" w:eastAsia="en-US"/>
        </w:rPr>
        <w:t xml:space="preserve">C’nin </w:t>
      </w:r>
      <w:r w:rsidRPr="00FF485C">
        <w:rPr>
          <w:rFonts w:ascii="Futura T EMU" w:eastAsia="Calibri" w:hAnsi="Futura T EMU"/>
          <w:spacing w:val="-6"/>
          <w:sz w:val="20"/>
          <w:szCs w:val="20"/>
          <w:lang w:val="en-GB" w:eastAsia="en-US"/>
        </w:rPr>
        <w:t>geleneksel formu olarak</w:t>
      </w:r>
      <w:r w:rsidR="00F221AD" w:rsidRPr="00FF485C">
        <w:rPr>
          <w:rFonts w:ascii="Futura T EMU" w:eastAsia="Calibri" w:hAnsi="Futura T EMU"/>
          <w:spacing w:val="-6"/>
          <w:sz w:val="20"/>
          <w:szCs w:val="20"/>
          <w:lang w:val="en-GB" w:eastAsia="en-US"/>
        </w:rPr>
        <w:t xml:space="preserve"> </w:t>
      </w:r>
      <w:r w:rsidR="00333593" w:rsidRPr="00FF485C">
        <w:rPr>
          <w:rFonts w:ascii="Futura T EMU" w:eastAsia="Calibri" w:hAnsi="Futura T EMU"/>
          <w:spacing w:val="-6"/>
          <w:sz w:val="20"/>
          <w:szCs w:val="20"/>
          <w:lang w:val="en-GB" w:eastAsia="en-US"/>
        </w:rPr>
        <w:t>da tanımlarlar</w:t>
      </w:r>
      <w:r w:rsidR="00F221AD" w:rsidRPr="00FF485C">
        <w:rPr>
          <w:rFonts w:ascii="Futura T EMU" w:eastAsia="Calibri" w:hAnsi="Futura T EMU"/>
          <w:spacing w:val="-6"/>
          <w:sz w:val="20"/>
          <w:szCs w:val="20"/>
          <w:lang w:val="en-GB" w:eastAsia="en-US"/>
        </w:rPr>
        <w:t>.</w:t>
      </w:r>
    </w:p>
    <w:p w:rsidR="00130DE9" w:rsidRDefault="00130DE9" w:rsidP="00FC233C">
      <w:pPr>
        <w:contextualSpacing/>
        <w:jc w:val="both"/>
        <w:rPr>
          <w:rFonts w:ascii="Futura T EMU" w:eastAsia="Calibri" w:hAnsi="Futura T EMU"/>
          <w:spacing w:val="-6"/>
          <w:sz w:val="12"/>
          <w:szCs w:val="12"/>
          <w:lang w:val="en-GB" w:eastAsia="en-US"/>
        </w:rPr>
      </w:pPr>
    </w:p>
    <w:p w:rsidR="00F0319D" w:rsidRPr="00930C35" w:rsidRDefault="00F0319D" w:rsidP="00FC233C">
      <w:pPr>
        <w:contextualSpacing/>
        <w:jc w:val="both"/>
        <w:rPr>
          <w:rFonts w:ascii="Futura T EMU" w:eastAsia="Calibri" w:hAnsi="Futura T EMU"/>
          <w:spacing w:val="-6"/>
          <w:sz w:val="12"/>
          <w:szCs w:val="12"/>
          <w:lang w:val="en-GB" w:eastAsia="en-US"/>
        </w:rPr>
      </w:pPr>
    </w:p>
    <w:p w:rsidR="00D971D8" w:rsidRDefault="00541A0D" w:rsidP="00FC233C">
      <w:pPr>
        <w:contextualSpacing/>
        <w:jc w:val="both"/>
        <w:rPr>
          <w:rFonts w:ascii="Futura T EMU" w:eastAsia="Calibri" w:hAnsi="Futura T EMU"/>
          <w:b/>
          <w:spacing w:val="-6"/>
          <w:sz w:val="20"/>
          <w:szCs w:val="20"/>
          <w:lang w:val="en-GB" w:eastAsia="en-US"/>
        </w:rPr>
      </w:pPr>
      <w:r>
        <w:rPr>
          <w:rFonts w:ascii="Futura T EMU" w:eastAsia="Calibri" w:hAnsi="Futura T EMU"/>
          <w:b/>
          <w:spacing w:val="-6"/>
          <w:sz w:val="20"/>
          <w:szCs w:val="20"/>
          <w:lang w:val="en-GB" w:eastAsia="en-US"/>
        </w:rPr>
        <w:t xml:space="preserve">Sünnetin </w:t>
      </w:r>
      <w:r w:rsidR="00EC5A74" w:rsidRPr="00930C35">
        <w:rPr>
          <w:rFonts w:ascii="Futura T EMU" w:eastAsia="Calibri" w:hAnsi="Futura T EMU"/>
          <w:b/>
          <w:spacing w:val="-6"/>
          <w:sz w:val="20"/>
          <w:szCs w:val="20"/>
          <w:lang w:val="en-GB" w:eastAsia="en-US"/>
        </w:rPr>
        <w:t>Tarihçesi</w:t>
      </w:r>
    </w:p>
    <w:p w:rsidR="00930C35" w:rsidRPr="00930C35" w:rsidRDefault="00930C35" w:rsidP="00FC233C">
      <w:pPr>
        <w:contextualSpacing/>
        <w:jc w:val="both"/>
        <w:rPr>
          <w:rFonts w:ascii="Futura T EMU" w:eastAsia="Calibri" w:hAnsi="Futura T EMU"/>
          <w:b/>
          <w:spacing w:val="-6"/>
          <w:sz w:val="12"/>
          <w:szCs w:val="12"/>
          <w:lang w:val="en-GB" w:eastAsia="en-US"/>
        </w:rPr>
      </w:pPr>
    </w:p>
    <w:p w:rsidR="00B041BE" w:rsidRPr="00FF485C" w:rsidRDefault="00E71023" w:rsidP="00FC233C">
      <w:pPr>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Tarih öncesi</w:t>
      </w:r>
      <w:r w:rsidR="00930C35">
        <w:rPr>
          <w:rFonts w:ascii="Futura T EMU" w:eastAsia="Calibri" w:hAnsi="Futura T EMU"/>
          <w:spacing w:val="-6"/>
          <w:sz w:val="20"/>
          <w:szCs w:val="20"/>
          <w:lang w:val="en-GB" w:eastAsia="en-US"/>
        </w:rPr>
        <w:t xml:space="preserve"> dönemlerden kalma, yaklaşık onbeş bin</w:t>
      </w:r>
      <w:r w:rsidR="00930C35" w:rsidRPr="00FF485C">
        <w:rPr>
          <w:rFonts w:ascii="Futura T EMU" w:eastAsia="Calibri" w:hAnsi="Futura T EMU"/>
          <w:spacing w:val="-6"/>
          <w:sz w:val="20"/>
          <w:szCs w:val="20"/>
          <w:lang w:val="en-GB" w:eastAsia="en-US"/>
        </w:rPr>
        <w:t xml:space="preserve"> </w:t>
      </w:r>
      <w:r w:rsidR="00724296" w:rsidRPr="00FF485C">
        <w:rPr>
          <w:rFonts w:ascii="Futura T EMU" w:eastAsia="Calibri" w:hAnsi="Futura T EMU"/>
          <w:spacing w:val="-6"/>
          <w:sz w:val="20"/>
          <w:szCs w:val="20"/>
          <w:lang w:val="en-GB" w:eastAsia="en-US"/>
        </w:rPr>
        <w:t xml:space="preserve">yıldır dünyanın çeşitli </w:t>
      </w:r>
      <w:r w:rsidRPr="00FF485C">
        <w:rPr>
          <w:rFonts w:ascii="Futura T EMU" w:eastAsia="Calibri" w:hAnsi="Futura T EMU"/>
          <w:spacing w:val="-6"/>
          <w:sz w:val="20"/>
          <w:szCs w:val="20"/>
          <w:lang w:val="en-GB" w:eastAsia="en-US"/>
        </w:rPr>
        <w:t>coğrafyalarında devam etmiş ya da devam edegelen</w:t>
      </w:r>
      <w:r w:rsidR="00724296" w:rsidRPr="00FF485C">
        <w:rPr>
          <w:rFonts w:ascii="Futura T EMU" w:eastAsia="Calibri" w:hAnsi="Futura T EMU"/>
          <w:spacing w:val="-6"/>
          <w:sz w:val="20"/>
          <w:szCs w:val="20"/>
          <w:lang w:val="en-GB" w:eastAsia="en-US"/>
        </w:rPr>
        <w:t xml:space="preserve"> inançlar ve büyüye dayalı</w:t>
      </w:r>
      <w:r w:rsidRPr="00FF485C">
        <w:rPr>
          <w:rFonts w:ascii="Futura T EMU" w:eastAsia="Calibri" w:hAnsi="Futura T EMU"/>
          <w:spacing w:val="-6"/>
          <w:sz w:val="20"/>
          <w:szCs w:val="20"/>
          <w:lang w:val="en-GB" w:eastAsia="en-US"/>
        </w:rPr>
        <w:t xml:space="preserve"> olduğu düşünülen</w:t>
      </w:r>
      <w:r w:rsidR="00724296" w:rsidRPr="00FF485C">
        <w:rPr>
          <w:rFonts w:ascii="Futura T EMU" w:eastAsia="Calibri" w:hAnsi="Futura T EMU"/>
          <w:spacing w:val="-6"/>
          <w:sz w:val="20"/>
          <w:szCs w:val="20"/>
          <w:lang w:val="en-GB" w:eastAsia="en-US"/>
        </w:rPr>
        <w:t xml:space="preserve"> </w:t>
      </w:r>
      <w:r w:rsidR="00724296" w:rsidRPr="00930C35">
        <w:rPr>
          <w:rFonts w:ascii="Futura T EMU" w:eastAsia="Calibri" w:hAnsi="Futura T EMU"/>
          <w:i/>
          <w:spacing w:val="-6"/>
          <w:sz w:val="20"/>
          <w:szCs w:val="20"/>
          <w:lang w:val="en-GB" w:eastAsia="en-US"/>
        </w:rPr>
        <w:t>bedeni sakatlama pratikleri</w:t>
      </w:r>
      <w:r w:rsidRPr="00FF485C">
        <w:rPr>
          <w:rFonts w:ascii="Futura T EMU" w:eastAsia="Calibri" w:hAnsi="Futura T EMU"/>
          <w:spacing w:val="-6"/>
          <w:sz w:val="20"/>
          <w:szCs w:val="20"/>
          <w:lang w:val="en-GB" w:eastAsia="en-US"/>
        </w:rPr>
        <w:t xml:space="preserve"> bulunmaktadır. Bunların en iyi bilinenleri</w:t>
      </w:r>
      <w:r w:rsidR="00724296" w:rsidRPr="00FF485C">
        <w:rPr>
          <w:rFonts w:ascii="Futura T EMU" w:eastAsia="Calibri" w:hAnsi="Futura T EMU"/>
          <w:spacing w:val="-6"/>
          <w:sz w:val="20"/>
          <w:szCs w:val="20"/>
          <w:lang w:val="en-GB" w:eastAsia="en-US"/>
        </w:rPr>
        <w:t>, tıp tarihinin en</w:t>
      </w:r>
      <w:r w:rsidRPr="00FF485C">
        <w:rPr>
          <w:rFonts w:ascii="Futura T EMU" w:eastAsia="Calibri" w:hAnsi="Futura T EMU"/>
          <w:spacing w:val="-6"/>
          <w:sz w:val="20"/>
          <w:szCs w:val="20"/>
          <w:lang w:val="en-GB" w:eastAsia="en-US"/>
        </w:rPr>
        <w:t xml:space="preserve"> eski cerrahi operasyonları olarak da adlandırılan</w:t>
      </w:r>
      <w:r w:rsidR="00724296" w:rsidRPr="00FF485C">
        <w:rPr>
          <w:rFonts w:ascii="Futura T EMU" w:eastAsia="Calibri" w:hAnsi="Futura T EMU"/>
          <w:spacing w:val="-6"/>
          <w:sz w:val="20"/>
          <w:szCs w:val="20"/>
          <w:lang w:val="en-GB" w:eastAsia="en-US"/>
        </w:rPr>
        <w:t xml:space="preserve"> trepanasyon (hastalığa neden olan kötü ruhu, bedenden uzaklaştırmak için kafatasına açılan delikler) ve sünnet’tir</w:t>
      </w:r>
      <w:r w:rsidR="00E7381B" w:rsidRPr="00FF485C">
        <w:rPr>
          <w:rFonts w:ascii="Futura T EMU" w:eastAsia="Calibri" w:hAnsi="Futura T EMU"/>
          <w:spacing w:val="-6"/>
          <w:sz w:val="20"/>
          <w:szCs w:val="20"/>
          <w:lang w:val="en-GB" w:eastAsia="en-US"/>
        </w:rPr>
        <w:t xml:space="preserve"> (Jackson, 2018)</w:t>
      </w:r>
      <w:r w:rsidR="00724296" w:rsidRPr="00FF485C">
        <w:rPr>
          <w:rFonts w:ascii="Futura T EMU" w:eastAsia="Calibri" w:hAnsi="Futura T EMU"/>
          <w:spacing w:val="-6"/>
          <w:sz w:val="20"/>
          <w:szCs w:val="20"/>
          <w:lang w:val="en-GB" w:eastAsia="en-US"/>
        </w:rPr>
        <w:t xml:space="preserve">. </w:t>
      </w:r>
      <w:r w:rsidR="00EA61C4" w:rsidRPr="00FF485C">
        <w:rPr>
          <w:rFonts w:ascii="Futura T EMU" w:eastAsia="Calibri" w:hAnsi="Futura T EMU"/>
          <w:spacing w:val="-6"/>
          <w:sz w:val="20"/>
          <w:szCs w:val="20"/>
          <w:lang w:val="en-GB" w:eastAsia="en-US"/>
        </w:rPr>
        <w:t xml:space="preserve">Sünnet </w:t>
      </w:r>
      <w:r w:rsidR="00130DE9" w:rsidRPr="00FF485C">
        <w:rPr>
          <w:rFonts w:ascii="Futura T EMU" w:eastAsia="Calibri" w:hAnsi="Futura T EMU"/>
          <w:spacing w:val="-6"/>
          <w:sz w:val="20"/>
          <w:szCs w:val="20"/>
          <w:lang w:val="en-GB" w:eastAsia="en-US"/>
        </w:rPr>
        <w:t>uygulama</w:t>
      </w:r>
      <w:r w:rsidR="00EA61C4" w:rsidRPr="00FF485C">
        <w:rPr>
          <w:rFonts w:ascii="Futura T EMU" w:eastAsia="Calibri" w:hAnsi="Futura T EMU"/>
          <w:spacing w:val="-6"/>
          <w:sz w:val="20"/>
          <w:szCs w:val="20"/>
          <w:lang w:val="en-GB" w:eastAsia="en-US"/>
        </w:rPr>
        <w:t>sının kökeni bilinmemekl</w:t>
      </w:r>
      <w:r w:rsidR="00130DE9" w:rsidRPr="00FF485C">
        <w:rPr>
          <w:rFonts w:ascii="Futura T EMU" w:eastAsia="Calibri" w:hAnsi="Futura T EMU"/>
          <w:spacing w:val="-6"/>
          <w:sz w:val="20"/>
          <w:szCs w:val="20"/>
          <w:lang w:val="en-GB" w:eastAsia="en-US"/>
        </w:rPr>
        <w:t>e</w:t>
      </w:r>
      <w:r w:rsidR="00EA61C4" w:rsidRPr="00FF485C">
        <w:rPr>
          <w:rFonts w:ascii="Futura T EMU" w:eastAsia="Calibri" w:hAnsi="Futura T EMU"/>
          <w:spacing w:val="-6"/>
          <w:sz w:val="20"/>
          <w:szCs w:val="20"/>
          <w:lang w:val="en-GB" w:eastAsia="en-US"/>
        </w:rPr>
        <w:t xml:space="preserve"> birlikte,</w:t>
      </w:r>
      <w:r w:rsidR="00130DE9" w:rsidRPr="00FF485C">
        <w:rPr>
          <w:rFonts w:ascii="Futura T EMU" w:eastAsia="Calibri" w:hAnsi="Futura T EMU"/>
          <w:spacing w:val="-6"/>
          <w:sz w:val="20"/>
          <w:szCs w:val="20"/>
          <w:lang w:val="en-GB" w:eastAsia="en-US"/>
        </w:rPr>
        <w:t xml:space="preserve"> </w:t>
      </w:r>
      <w:r w:rsidR="00EA61C4" w:rsidRPr="00FF485C">
        <w:rPr>
          <w:rFonts w:ascii="Futura T EMU" w:eastAsia="Calibri" w:hAnsi="Futura T EMU"/>
          <w:spacing w:val="-6"/>
          <w:sz w:val="20"/>
          <w:szCs w:val="20"/>
          <w:lang w:val="en-GB" w:eastAsia="en-US"/>
        </w:rPr>
        <w:t xml:space="preserve">geleneksel ve </w:t>
      </w:r>
      <w:r w:rsidR="00130DE9" w:rsidRPr="00FF485C">
        <w:rPr>
          <w:rFonts w:ascii="Futura T EMU" w:eastAsia="Calibri" w:hAnsi="Futura T EMU"/>
          <w:spacing w:val="-6"/>
          <w:sz w:val="20"/>
          <w:szCs w:val="20"/>
          <w:lang w:val="en-GB" w:eastAsia="en-US"/>
        </w:rPr>
        <w:t>etnik bakımdan yaygın bir</w:t>
      </w:r>
      <w:r w:rsidR="00EA61C4" w:rsidRPr="00FF485C">
        <w:rPr>
          <w:rFonts w:ascii="Futura T EMU" w:eastAsia="Calibri" w:hAnsi="Futura T EMU"/>
          <w:spacing w:val="-6"/>
          <w:sz w:val="20"/>
          <w:szCs w:val="20"/>
          <w:lang w:val="en-GB" w:eastAsia="en-US"/>
        </w:rPr>
        <w:t xml:space="preserve"> uygulama ve</w:t>
      </w:r>
      <w:r w:rsidR="00130DE9" w:rsidRPr="00FF485C">
        <w:rPr>
          <w:rFonts w:ascii="Futura T EMU" w:eastAsia="Calibri" w:hAnsi="Futura T EMU"/>
          <w:spacing w:val="-6"/>
          <w:sz w:val="20"/>
          <w:szCs w:val="20"/>
          <w:lang w:val="en-GB" w:eastAsia="en-US"/>
        </w:rPr>
        <w:t xml:space="preserve"> tören</w:t>
      </w:r>
      <w:r w:rsidR="00EA61C4" w:rsidRPr="00FF485C">
        <w:rPr>
          <w:rFonts w:ascii="Futura T EMU" w:eastAsia="Calibri" w:hAnsi="Futura T EMU"/>
          <w:spacing w:val="-6"/>
          <w:sz w:val="20"/>
          <w:szCs w:val="20"/>
          <w:lang w:val="en-GB" w:eastAsia="en-US"/>
        </w:rPr>
        <w:t>sel bir işlem olması ve bu uygulama</w:t>
      </w:r>
      <w:r w:rsidR="00130DE9" w:rsidRPr="00FF485C">
        <w:rPr>
          <w:rFonts w:ascii="Futura T EMU" w:eastAsia="Calibri" w:hAnsi="Futura T EMU"/>
          <w:spacing w:val="-6"/>
          <w:sz w:val="20"/>
          <w:szCs w:val="20"/>
          <w:lang w:val="en-GB" w:eastAsia="en-US"/>
        </w:rPr>
        <w:t xml:space="preserve"> için</w:t>
      </w:r>
      <w:r w:rsidR="00EA61C4" w:rsidRPr="00FF485C">
        <w:rPr>
          <w:rFonts w:ascii="Futura T EMU" w:eastAsia="Calibri" w:hAnsi="Futura T EMU"/>
          <w:spacing w:val="-6"/>
          <w:sz w:val="20"/>
          <w:szCs w:val="20"/>
          <w:lang w:val="en-GB" w:eastAsia="en-US"/>
        </w:rPr>
        <w:t xml:space="preserve"> kullanılan aletlerin izi sürüldüğünde, taş bıçakların kullanımına kadar uzanması, </w:t>
      </w:r>
      <w:r w:rsidR="00130DE9" w:rsidRPr="00FF485C">
        <w:rPr>
          <w:rFonts w:ascii="Futura T EMU" w:eastAsia="Calibri" w:hAnsi="Futura T EMU"/>
          <w:spacing w:val="-6"/>
          <w:sz w:val="20"/>
          <w:szCs w:val="20"/>
          <w:lang w:val="en-GB" w:eastAsia="en-US"/>
        </w:rPr>
        <w:t>sünnetin tarihi</w:t>
      </w:r>
      <w:r w:rsidR="00EA61C4" w:rsidRPr="00FF485C">
        <w:rPr>
          <w:rFonts w:ascii="Futura T EMU" w:eastAsia="Calibri" w:hAnsi="Futura T EMU"/>
          <w:spacing w:val="-6"/>
          <w:sz w:val="20"/>
          <w:szCs w:val="20"/>
          <w:lang w:val="en-GB" w:eastAsia="en-US"/>
        </w:rPr>
        <w:t>nin</w:t>
      </w:r>
      <w:r w:rsidR="00130DE9" w:rsidRPr="00FF485C">
        <w:rPr>
          <w:rFonts w:ascii="Futura T EMU" w:eastAsia="Calibri" w:hAnsi="Futura T EMU"/>
          <w:spacing w:val="-6"/>
          <w:sz w:val="20"/>
          <w:szCs w:val="20"/>
          <w:lang w:val="en-GB" w:eastAsia="en-US"/>
        </w:rPr>
        <w:t xml:space="preserve"> çok eski çağlara dayanmakta</w:t>
      </w:r>
      <w:r w:rsidR="00EA61C4" w:rsidRPr="00FF485C">
        <w:rPr>
          <w:rFonts w:ascii="Futura T EMU" w:eastAsia="Calibri" w:hAnsi="Futura T EMU"/>
          <w:spacing w:val="-6"/>
          <w:sz w:val="20"/>
          <w:szCs w:val="20"/>
          <w:lang w:val="en-GB" w:eastAsia="en-US"/>
        </w:rPr>
        <w:t xml:space="preserve"> olduğunu göstermektedi</w:t>
      </w:r>
      <w:r w:rsidR="00130DE9" w:rsidRPr="00FF485C">
        <w:rPr>
          <w:rFonts w:ascii="Futura T EMU" w:eastAsia="Calibri" w:hAnsi="Futura T EMU"/>
          <w:spacing w:val="-6"/>
          <w:sz w:val="20"/>
          <w:szCs w:val="20"/>
          <w:lang w:val="en-GB" w:eastAsia="en-US"/>
        </w:rPr>
        <w:t xml:space="preserve">r. </w:t>
      </w:r>
      <w:r w:rsidR="004934A6" w:rsidRPr="00FF485C">
        <w:rPr>
          <w:rFonts w:ascii="Futura T EMU" w:eastAsia="Calibri" w:hAnsi="Futura T EMU"/>
          <w:spacing w:val="-6"/>
          <w:sz w:val="20"/>
          <w:szCs w:val="20"/>
          <w:lang w:val="en-GB" w:eastAsia="en-US"/>
        </w:rPr>
        <w:t xml:space="preserve">Sünnet uygulamasının Mısır’dan alınmış olabileceği şeklinde ileri sürülen görüşlerin aksine, </w:t>
      </w:r>
      <w:r w:rsidR="00DA25C4" w:rsidRPr="00FF485C">
        <w:rPr>
          <w:rFonts w:ascii="Futura T EMU" w:eastAsia="Calibri" w:hAnsi="Futura T EMU"/>
          <w:spacing w:val="-6"/>
          <w:sz w:val="20"/>
          <w:szCs w:val="20"/>
          <w:lang w:val="en-GB" w:eastAsia="en-US"/>
        </w:rPr>
        <w:t xml:space="preserve">Eski Taş ya da Yontma Taş Çağı </w:t>
      </w:r>
      <w:r w:rsidR="004934A6" w:rsidRPr="00FF485C">
        <w:rPr>
          <w:rFonts w:ascii="Futura T EMU" w:eastAsia="Calibri" w:hAnsi="Futura T EMU"/>
          <w:spacing w:val="-6"/>
          <w:sz w:val="20"/>
          <w:szCs w:val="20"/>
          <w:lang w:val="en-GB" w:eastAsia="en-US"/>
        </w:rPr>
        <w:t>(</w:t>
      </w:r>
      <w:r w:rsidR="00DA25C4" w:rsidRPr="00FF485C">
        <w:rPr>
          <w:rFonts w:ascii="Futura T EMU" w:eastAsia="Calibri" w:hAnsi="Futura T EMU"/>
          <w:spacing w:val="-6"/>
          <w:sz w:val="20"/>
          <w:szCs w:val="20"/>
          <w:lang w:val="en-GB" w:eastAsia="en-US"/>
        </w:rPr>
        <w:t>Paleolitik Çağ</w:t>
      </w:r>
      <w:r w:rsidR="004934A6" w:rsidRPr="00FF485C">
        <w:rPr>
          <w:rFonts w:ascii="Futura T EMU" w:eastAsia="Calibri" w:hAnsi="Futura T EMU"/>
          <w:spacing w:val="-6"/>
          <w:sz w:val="20"/>
          <w:szCs w:val="20"/>
          <w:lang w:val="en-GB" w:eastAsia="en-US"/>
        </w:rPr>
        <w:t xml:space="preserve">) çoktan bitmiş olmasına </w:t>
      </w:r>
      <w:r w:rsidR="00DA25C4" w:rsidRPr="00FF485C">
        <w:rPr>
          <w:rFonts w:ascii="Futura T EMU" w:eastAsia="Calibri" w:hAnsi="Futura T EMU"/>
          <w:spacing w:val="-6"/>
          <w:sz w:val="20"/>
          <w:szCs w:val="20"/>
          <w:lang w:val="en-GB" w:eastAsia="en-US"/>
        </w:rPr>
        <w:t>ragmen,</w:t>
      </w:r>
      <w:r w:rsidR="004934A6" w:rsidRPr="00FF485C">
        <w:rPr>
          <w:rFonts w:ascii="Futura T EMU" w:eastAsia="Calibri" w:hAnsi="Futura T EMU"/>
          <w:spacing w:val="-6"/>
          <w:sz w:val="20"/>
          <w:szCs w:val="20"/>
          <w:lang w:val="en-GB" w:eastAsia="en-US"/>
        </w:rPr>
        <w:t xml:space="preserve"> </w:t>
      </w:r>
      <w:r w:rsidR="00DA25C4" w:rsidRPr="00FF485C">
        <w:rPr>
          <w:rFonts w:ascii="Futura T EMU" w:eastAsia="Calibri" w:hAnsi="Futura T EMU"/>
          <w:spacing w:val="-6"/>
          <w:sz w:val="20"/>
          <w:szCs w:val="20"/>
          <w:lang w:val="en-GB" w:eastAsia="en-US"/>
        </w:rPr>
        <w:t xml:space="preserve">Eski Mısır’da </w:t>
      </w:r>
      <w:r w:rsidR="004934A6" w:rsidRPr="00FF485C">
        <w:rPr>
          <w:rFonts w:ascii="Futura T EMU" w:eastAsia="Calibri" w:hAnsi="Futura T EMU"/>
          <w:spacing w:val="-6"/>
          <w:sz w:val="20"/>
          <w:szCs w:val="20"/>
          <w:lang w:val="en-GB" w:eastAsia="en-US"/>
        </w:rPr>
        <w:t>sünnet uygulamasında hâlâ taştan bıçak</w:t>
      </w:r>
      <w:r w:rsidR="00DA25C4" w:rsidRPr="00FF485C">
        <w:rPr>
          <w:rFonts w:ascii="Futura T EMU" w:eastAsia="Calibri" w:hAnsi="Futura T EMU"/>
          <w:spacing w:val="-6"/>
          <w:sz w:val="20"/>
          <w:szCs w:val="20"/>
          <w:lang w:val="en-GB" w:eastAsia="en-US"/>
        </w:rPr>
        <w:t>ların</w:t>
      </w:r>
      <w:r w:rsidR="004934A6" w:rsidRPr="00FF485C">
        <w:rPr>
          <w:rFonts w:ascii="Futura T EMU" w:eastAsia="Calibri" w:hAnsi="Futura T EMU"/>
          <w:spacing w:val="-6"/>
          <w:sz w:val="20"/>
          <w:szCs w:val="20"/>
          <w:lang w:val="en-GB" w:eastAsia="en-US"/>
        </w:rPr>
        <w:t xml:space="preserve"> kullanılması, bu geleneğin bilinen Mısır tarihinden de eski, Taş Devrinden beri var olduğunun ifadesi de olabilir.</w:t>
      </w:r>
      <w:r w:rsidR="00B041BE" w:rsidRPr="00FF485C">
        <w:rPr>
          <w:rFonts w:ascii="Futura T EMU" w:eastAsia="Calibri" w:hAnsi="Futura T EMU"/>
          <w:spacing w:val="-6"/>
          <w:sz w:val="20"/>
          <w:szCs w:val="20"/>
          <w:lang w:val="en-GB" w:eastAsia="en-US"/>
        </w:rPr>
        <w:t xml:space="preserve"> </w:t>
      </w:r>
      <w:r w:rsidR="006F181E" w:rsidRPr="00FF485C">
        <w:rPr>
          <w:rFonts w:ascii="Futura T EMU" w:eastAsia="Calibri" w:hAnsi="Futura T EMU"/>
          <w:spacing w:val="-6"/>
          <w:sz w:val="20"/>
          <w:szCs w:val="20"/>
          <w:lang w:val="en-GB" w:eastAsia="en-US"/>
        </w:rPr>
        <w:t>Öyleki t</w:t>
      </w:r>
      <w:r w:rsidR="00130DE9" w:rsidRPr="00FF485C">
        <w:rPr>
          <w:rFonts w:ascii="Futura T EMU" w:eastAsia="Calibri" w:hAnsi="Futura T EMU"/>
          <w:spacing w:val="-6"/>
          <w:sz w:val="20"/>
          <w:szCs w:val="20"/>
          <w:lang w:val="en-GB" w:eastAsia="en-US"/>
        </w:rPr>
        <w:t>arihçilerin babası</w:t>
      </w:r>
      <w:r w:rsidR="00F0319D">
        <w:rPr>
          <w:rFonts w:ascii="Futura T EMU" w:eastAsia="Calibri" w:hAnsi="Futura T EMU"/>
          <w:spacing w:val="-6"/>
          <w:sz w:val="20"/>
          <w:szCs w:val="20"/>
          <w:lang w:val="en-GB" w:eastAsia="en-US"/>
        </w:rPr>
        <w:t xml:space="preserve"> sayılan Herodotos tarafından </w:t>
      </w:r>
      <w:r w:rsidR="00130DE9" w:rsidRPr="00F0319D">
        <w:rPr>
          <w:rFonts w:ascii="Futura T EMU" w:eastAsia="Calibri" w:hAnsi="Futura T EMU"/>
          <w:i/>
          <w:spacing w:val="-6"/>
          <w:sz w:val="20"/>
          <w:szCs w:val="20"/>
          <w:lang w:val="en-GB" w:eastAsia="en-US"/>
        </w:rPr>
        <w:t>dünyanın bilinen en e</w:t>
      </w:r>
      <w:r w:rsidR="006F181E" w:rsidRPr="00F0319D">
        <w:rPr>
          <w:rFonts w:ascii="Futura T EMU" w:eastAsia="Calibri" w:hAnsi="Futura T EMU"/>
          <w:i/>
          <w:spacing w:val="-6"/>
          <w:sz w:val="20"/>
          <w:szCs w:val="20"/>
          <w:lang w:val="en-GB" w:eastAsia="en-US"/>
        </w:rPr>
        <w:t>ski ameliyatı</w:t>
      </w:r>
      <w:r w:rsidR="006F181E" w:rsidRPr="00FF485C">
        <w:rPr>
          <w:rFonts w:ascii="Futura T EMU" w:eastAsia="Calibri" w:hAnsi="Futura T EMU"/>
          <w:spacing w:val="-6"/>
          <w:sz w:val="20"/>
          <w:szCs w:val="20"/>
          <w:lang w:val="en-GB" w:eastAsia="en-US"/>
        </w:rPr>
        <w:t xml:space="preserve"> olarak tanımlanmaktadır</w:t>
      </w:r>
      <w:r w:rsidR="00E765AD" w:rsidRPr="00FF485C">
        <w:rPr>
          <w:rFonts w:ascii="Futura T EMU" w:eastAsia="Calibri" w:hAnsi="Futura T EMU"/>
          <w:spacing w:val="-6"/>
          <w:sz w:val="20"/>
          <w:szCs w:val="20"/>
          <w:lang w:val="en-GB" w:eastAsia="en-US"/>
        </w:rPr>
        <w:t xml:space="preserve"> (Herodotos, 1973)</w:t>
      </w:r>
      <w:r w:rsidR="006F181E" w:rsidRPr="00FF485C">
        <w:rPr>
          <w:rFonts w:ascii="Futura T EMU" w:eastAsia="Calibri" w:hAnsi="Futura T EMU"/>
          <w:spacing w:val="-6"/>
          <w:sz w:val="20"/>
          <w:szCs w:val="20"/>
          <w:lang w:val="en-GB" w:eastAsia="en-US"/>
        </w:rPr>
        <w:t xml:space="preserve">. </w:t>
      </w:r>
    </w:p>
    <w:p w:rsidR="008F1D92" w:rsidRPr="00F0319D" w:rsidRDefault="00930C35" w:rsidP="00930C35">
      <w:pPr>
        <w:ind w:firstLine="284"/>
        <w:contextualSpacing/>
        <w:jc w:val="both"/>
        <w:rPr>
          <w:rFonts w:ascii="Futura T EMU" w:eastAsia="Calibri" w:hAnsi="Futura T EMU"/>
          <w:spacing w:val="-8"/>
          <w:sz w:val="20"/>
          <w:szCs w:val="20"/>
          <w:lang w:val="en-GB" w:eastAsia="en-US"/>
        </w:rPr>
      </w:pPr>
      <w:r w:rsidRPr="00F0319D">
        <w:rPr>
          <w:rFonts w:ascii="Futura T EMU" w:eastAsia="Calibri" w:hAnsi="Futura T EMU"/>
          <w:spacing w:val="-8"/>
          <w:sz w:val="20"/>
          <w:szCs w:val="20"/>
          <w:lang w:val="en-GB" w:eastAsia="en-US"/>
        </w:rPr>
        <w:t>T</w:t>
      </w:r>
      <w:r w:rsidR="006F181E" w:rsidRPr="00F0319D">
        <w:rPr>
          <w:rFonts w:ascii="Futura T EMU" w:eastAsia="Calibri" w:hAnsi="Futura T EMU"/>
          <w:spacing w:val="-8"/>
          <w:sz w:val="20"/>
          <w:szCs w:val="20"/>
          <w:lang w:val="en-GB" w:eastAsia="en-US"/>
        </w:rPr>
        <w:t>ıp tarihçile</w:t>
      </w:r>
      <w:r w:rsidR="00B041BE" w:rsidRPr="00F0319D">
        <w:rPr>
          <w:rFonts w:ascii="Futura T EMU" w:eastAsia="Calibri" w:hAnsi="Futura T EMU"/>
          <w:spacing w:val="-8"/>
          <w:sz w:val="20"/>
          <w:szCs w:val="20"/>
          <w:lang w:val="en-GB" w:eastAsia="en-US"/>
        </w:rPr>
        <w:t>ri de bu uygulamayı</w:t>
      </w:r>
      <w:r w:rsidR="00EC5A74" w:rsidRPr="00F0319D">
        <w:rPr>
          <w:rFonts w:ascii="Futura T EMU" w:eastAsia="Calibri" w:hAnsi="Futura T EMU"/>
          <w:spacing w:val="-8"/>
          <w:sz w:val="20"/>
          <w:szCs w:val="20"/>
          <w:lang w:val="en-GB" w:eastAsia="en-US"/>
        </w:rPr>
        <w:t>,</w:t>
      </w:r>
      <w:r w:rsidR="00B041BE" w:rsidRPr="00F0319D">
        <w:rPr>
          <w:rFonts w:ascii="Futura T EMU" w:eastAsia="Calibri" w:hAnsi="Futura T EMU"/>
          <w:spacing w:val="-8"/>
          <w:sz w:val="20"/>
          <w:szCs w:val="20"/>
          <w:lang w:val="en-GB" w:eastAsia="en-US"/>
        </w:rPr>
        <w:t xml:space="preserve"> </w:t>
      </w:r>
      <w:r w:rsidR="00EC5A74" w:rsidRPr="00F0319D">
        <w:rPr>
          <w:rFonts w:ascii="Futura T EMU" w:eastAsia="Calibri" w:hAnsi="Futura T EMU"/>
          <w:spacing w:val="-8"/>
          <w:sz w:val="20"/>
          <w:szCs w:val="20"/>
          <w:lang w:val="en-GB" w:eastAsia="en-US"/>
        </w:rPr>
        <w:t>Trepanasyon/</w:t>
      </w:r>
      <w:r w:rsidR="006F181E" w:rsidRPr="00F0319D">
        <w:rPr>
          <w:rFonts w:ascii="Futura T EMU" w:eastAsia="Calibri" w:hAnsi="Futura T EMU"/>
          <w:spacing w:val="-8"/>
          <w:sz w:val="20"/>
          <w:szCs w:val="20"/>
          <w:lang w:val="en-GB" w:eastAsia="en-US"/>
        </w:rPr>
        <w:t>Kraniy</w:t>
      </w:r>
      <w:r w:rsidR="00EC5A74" w:rsidRPr="00F0319D">
        <w:rPr>
          <w:rFonts w:ascii="Futura T EMU" w:eastAsia="Calibri" w:hAnsi="Futura T EMU"/>
          <w:spacing w:val="-8"/>
          <w:sz w:val="20"/>
          <w:szCs w:val="20"/>
          <w:lang w:val="en-GB" w:eastAsia="en-US"/>
        </w:rPr>
        <w:t>otomi</w:t>
      </w:r>
      <w:r w:rsidR="006F181E" w:rsidRPr="00F0319D">
        <w:rPr>
          <w:rFonts w:ascii="Futura T EMU" w:eastAsia="Calibri" w:hAnsi="Futura T EMU"/>
          <w:spacing w:val="-8"/>
          <w:sz w:val="20"/>
          <w:szCs w:val="20"/>
          <w:lang w:val="en-GB" w:eastAsia="en-US"/>
        </w:rPr>
        <w:t xml:space="preserve"> </w:t>
      </w:r>
      <w:r w:rsidR="00EC5A74" w:rsidRPr="00F0319D">
        <w:rPr>
          <w:rFonts w:ascii="Futura T EMU" w:eastAsia="Calibri" w:hAnsi="Futura T EMU"/>
          <w:spacing w:val="-8"/>
          <w:sz w:val="20"/>
          <w:szCs w:val="20"/>
          <w:lang w:val="en-GB" w:eastAsia="en-US"/>
        </w:rPr>
        <w:t xml:space="preserve">(kafatasına delikler açılması) </w:t>
      </w:r>
      <w:r w:rsidR="006F181E" w:rsidRPr="00F0319D">
        <w:rPr>
          <w:rFonts w:ascii="Futura T EMU" w:eastAsia="Calibri" w:hAnsi="Futura T EMU"/>
          <w:spacing w:val="-8"/>
          <w:sz w:val="20"/>
          <w:szCs w:val="20"/>
          <w:lang w:val="en-GB" w:eastAsia="en-US"/>
        </w:rPr>
        <w:t xml:space="preserve">ile birlikte insanlık tarihinin en eski </w:t>
      </w:r>
      <w:r w:rsidRPr="00F0319D">
        <w:rPr>
          <w:rFonts w:ascii="Futura T EMU" w:eastAsia="Calibri" w:hAnsi="Futura T EMU"/>
          <w:spacing w:val="-8"/>
          <w:sz w:val="20"/>
          <w:szCs w:val="20"/>
          <w:lang w:val="en-GB" w:eastAsia="en-US"/>
        </w:rPr>
        <w:t xml:space="preserve">iki </w:t>
      </w:r>
      <w:r w:rsidR="006F181E" w:rsidRPr="00F0319D">
        <w:rPr>
          <w:rFonts w:ascii="Futura T EMU" w:eastAsia="Calibri" w:hAnsi="Futura T EMU"/>
          <w:spacing w:val="-8"/>
          <w:sz w:val="20"/>
          <w:szCs w:val="20"/>
          <w:lang w:val="en-GB" w:eastAsia="en-US"/>
        </w:rPr>
        <w:t>cerrahi uygulaması</w:t>
      </w:r>
      <w:r w:rsidR="00B041BE" w:rsidRPr="00F0319D">
        <w:rPr>
          <w:rFonts w:ascii="Futura T EMU" w:eastAsia="Calibri" w:hAnsi="Futura T EMU"/>
          <w:spacing w:val="-8"/>
          <w:sz w:val="20"/>
          <w:szCs w:val="20"/>
          <w:lang w:val="en-GB" w:eastAsia="en-US"/>
        </w:rPr>
        <w:t>ndan birisi</w:t>
      </w:r>
      <w:r w:rsidR="006F181E" w:rsidRPr="00F0319D">
        <w:rPr>
          <w:rFonts w:ascii="Futura T EMU" w:eastAsia="Calibri" w:hAnsi="Futura T EMU"/>
          <w:spacing w:val="-8"/>
          <w:sz w:val="20"/>
          <w:szCs w:val="20"/>
          <w:lang w:val="en-GB" w:eastAsia="en-US"/>
        </w:rPr>
        <w:t xml:space="preserve"> olarak anlatır. </w:t>
      </w:r>
      <w:r w:rsidR="00B041BE" w:rsidRPr="00F0319D">
        <w:rPr>
          <w:rFonts w:ascii="Futura T EMU" w:eastAsia="Calibri" w:hAnsi="Futura T EMU"/>
          <w:spacing w:val="-8"/>
          <w:sz w:val="20"/>
          <w:szCs w:val="20"/>
          <w:lang w:val="en-GB" w:eastAsia="en-US"/>
        </w:rPr>
        <w:t>Trepanasyon, k</w:t>
      </w:r>
      <w:r w:rsidR="008F1D92" w:rsidRPr="00F0319D">
        <w:rPr>
          <w:rFonts w:ascii="Futura T EMU" w:eastAsia="Calibri" w:hAnsi="Futura T EMU"/>
          <w:spacing w:val="-8"/>
          <w:sz w:val="20"/>
          <w:szCs w:val="20"/>
          <w:lang w:val="en-GB" w:eastAsia="en-US"/>
        </w:rPr>
        <w:t>afatasında deli</w:t>
      </w:r>
      <w:r w:rsidR="00B041BE" w:rsidRPr="00F0319D">
        <w:rPr>
          <w:rFonts w:ascii="Futura T EMU" w:eastAsia="Calibri" w:hAnsi="Futura T EMU"/>
          <w:spacing w:val="-8"/>
          <w:sz w:val="20"/>
          <w:szCs w:val="20"/>
          <w:lang w:val="en-GB" w:eastAsia="en-US"/>
        </w:rPr>
        <w:t>k açma anlamına gelmekte olup,</w:t>
      </w:r>
      <w:r w:rsidR="008F1D92" w:rsidRPr="00F0319D">
        <w:rPr>
          <w:rFonts w:ascii="Futura T EMU" w:eastAsia="Calibri" w:hAnsi="Futura T EMU"/>
          <w:spacing w:val="-8"/>
          <w:sz w:val="20"/>
          <w:szCs w:val="20"/>
          <w:lang w:val="en-GB" w:eastAsia="en-US"/>
        </w:rPr>
        <w:t xml:space="preserve"> tarihin değişik dönemlerinde, dünyanın değişik bölgelerinde</w:t>
      </w:r>
      <w:r w:rsidR="00B041BE" w:rsidRPr="00F0319D">
        <w:rPr>
          <w:rFonts w:ascii="Futura T EMU" w:eastAsia="Calibri" w:hAnsi="Futura T EMU"/>
          <w:spacing w:val="-8"/>
          <w:sz w:val="20"/>
          <w:szCs w:val="20"/>
          <w:lang w:val="en-GB" w:eastAsia="en-US"/>
        </w:rPr>
        <w:t>, hatta Avrupa’da 18. Yüzyıla kadar</w:t>
      </w:r>
      <w:r w:rsidR="008F1D92" w:rsidRPr="00F0319D">
        <w:rPr>
          <w:rFonts w:ascii="Futura T EMU" w:eastAsia="Calibri" w:hAnsi="Futura T EMU"/>
          <w:spacing w:val="-8"/>
          <w:sz w:val="20"/>
          <w:szCs w:val="20"/>
          <w:lang w:val="en-GB" w:eastAsia="en-US"/>
        </w:rPr>
        <w:t xml:space="preserve"> uygulanmıştır. Birçok arkeolog bu ilkel trepanasyon işleminin neden y</w:t>
      </w:r>
      <w:r w:rsidR="00B041BE" w:rsidRPr="00F0319D">
        <w:rPr>
          <w:rFonts w:ascii="Futura T EMU" w:eastAsia="Calibri" w:hAnsi="Futura T EMU"/>
          <w:spacing w:val="-8"/>
          <w:sz w:val="20"/>
          <w:szCs w:val="20"/>
          <w:lang w:val="en-GB" w:eastAsia="en-US"/>
        </w:rPr>
        <w:t>apıldığı konusunda araştırmalar yapmış</w:t>
      </w:r>
      <w:r w:rsidR="008F1D92" w:rsidRPr="00F0319D">
        <w:rPr>
          <w:rFonts w:ascii="Futura T EMU" w:eastAsia="Calibri" w:hAnsi="Futura T EMU"/>
          <w:spacing w:val="-8"/>
          <w:sz w:val="20"/>
          <w:szCs w:val="20"/>
          <w:lang w:val="en-GB" w:eastAsia="en-US"/>
        </w:rPr>
        <w:t xml:space="preserve"> ve </w:t>
      </w:r>
      <w:r w:rsidR="00B041BE" w:rsidRPr="00F0319D">
        <w:rPr>
          <w:rFonts w:ascii="Futura T EMU" w:eastAsia="Calibri" w:hAnsi="Futura T EMU"/>
          <w:spacing w:val="-8"/>
          <w:sz w:val="20"/>
          <w:szCs w:val="20"/>
          <w:lang w:val="en-GB" w:eastAsia="en-US"/>
        </w:rPr>
        <w:t>işlemin gerekçeleri ve bu kadar uzun bir süre uygulanagelmesinin nedenleri</w:t>
      </w:r>
      <w:r w:rsidR="008F1D92" w:rsidRPr="00F0319D">
        <w:rPr>
          <w:rFonts w:ascii="Futura T EMU" w:eastAsia="Calibri" w:hAnsi="Futura T EMU"/>
          <w:spacing w:val="-8"/>
          <w:sz w:val="20"/>
          <w:szCs w:val="20"/>
          <w:lang w:val="en-GB" w:eastAsia="en-US"/>
        </w:rPr>
        <w:t xml:space="preserve"> konusunda görüşler ileri sürmüşlerdir. Varılan sonuç bu işlemin </w:t>
      </w:r>
      <w:r w:rsidR="00B041BE" w:rsidRPr="00F0319D">
        <w:rPr>
          <w:rFonts w:ascii="Futura T EMU" w:eastAsia="Calibri" w:hAnsi="Futura T EMU"/>
          <w:spacing w:val="-8"/>
          <w:sz w:val="20"/>
          <w:szCs w:val="20"/>
          <w:lang w:val="en-GB" w:eastAsia="en-US"/>
        </w:rPr>
        <w:t xml:space="preserve">büyüsel bir </w:t>
      </w:r>
      <w:r w:rsidR="008F1D92" w:rsidRPr="00F0319D">
        <w:rPr>
          <w:rFonts w:ascii="Futura T EMU" w:eastAsia="Calibri" w:hAnsi="Futura T EMU"/>
          <w:spacing w:val="-8"/>
          <w:sz w:val="20"/>
          <w:szCs w:val="20"/>
          <w:lang w:val="en-GB" w:eastAsia="en-US"/>
        </w:rPr>
        <w:t>ritüel veya bir dışa vurum veya tıbbi tedaviye yönelik bir girişim olabileceği</w:t>
      </w:r>
      <w:r w:rsidR="00B041BE" w:rsidRPr="00F0319D">
        <w:rPr>
          <w:rFonts w:ascii="Futura T EMU" w:eastAsia="Calibri" w:hAnsi="Futura T EMU"/>
          <w:spacing w:val="-8"/>
          <w:sz w:val="20"/>
          <w:szCs w:val="20"/>
          <w:lang w:val="en-GB" w:eastAsia="en-US"/>
        </w:rPr>
        <w:t xml:space="preserve"> yönünde</w:t>
      </w:r>
      <w:r w:rsidR="008F1D92" w:rsidRPr="00F0319D">
        <w:rPr>
          <w:rFonts w:ascii="Futura T EMU" w:eastAsia="Calibri" w:hAnsi="Futura T EMU"/>
          <w:spacing w:val="-8"/>
          <w:sz w:val="20"/>
          <w:szCs w:val="20"/>
          <w:lang w:val="en-GB" w:eastAsia="en-US"/>
        </w:rPr>
        <w:t>dir. Ancak burada unutulan nokta tıp tarihi incelendiğinde eski çağlarda ve günümüzdeki birçok ilkel toplumda hekimler</w:t>
      </w:r>
      <w:r w:rsidR="00B041BE" w:rsidRPr="00F0319D">
        <w:rPr>
          <w:rFonts w:ascii="Futura T EMU" w:eastAsia="Calibri" w:hAnsi="Futura T EMU"/>
          <w:spacing w:val="-8"/>
          <w:sz w:val="20"/>
          <w:szCs w:val="20"/>
          <w:lang w:val="en-GB" w:eastAsia="en-US"/>
        </w:rPr>
        <w:t>in aynı zamanda toplumun inanç liderleri olması dolayısıyla</w:t>
      </w:r>
      <w:r w:rsidR="008F1D92" w:rsidRPr="00F0319D">
        <w:rPr>
          <w:rFonts w:ascii="Futura T EMU" w:eastAsia="Calibri" w:hAnsi="Futura T EMU"/>
          <w:spacing w:val="-8"/>
          <w:sz w:val="20"/>
          <w:szCs w:val="20"/>
          <w:lang w:val="en-GB" w:eastAsia="en-US"/>
        </w:rPr>
        <w:t xml:space="preserve"> dini ve tedavi edici yönü olan bireyler</w:t>
      </w:r>
      <w:r w:rsidR="00B041BE" w:rsidRPr="00F0319D">
        <w:rPr>
          <w:rFonts w:ascii="Futura T EMU" w:eastAsia="Calibri" w:hAnsi="Futura T EMU"/>
          <w:spacing w:val="-8"/>
          <w:sz w:val="20"/>
          <w:szCs w:val="20"/>
          <w:lang w:val="en-GB" w:eastAsia="en-US"/>
        </w:rPr>
        <w:t xml:space="preserve"> olmalarıdır</w:t>
      </w:r>
      <w:r w:rsidR="008F1D92" w:rsidRPr="00F0319D">
        <w:rPr>
          <w:rFonts w:ascii="Futura T EMU" w:eastAsia="Calibri" w:hAnsi="Futura T EMU"/>
          <w:spacing w:val="-8"/>
          <w:sz w:val="20"/>
          <w:szCs w:val="20"/>
          <w:lang w:val="en-GB" w:eastAsia="en-US"/>
        </w:rPr>
        <w:t xml:space="preserve">. Dolayısı ile </w:t>
      </w:r>
      <w:r w:rsidR="00B041BE" w:rsidRPr="00F0319D">
        <w:rPr>
          <w:rFonts w:ascii="Futura T EMU" w:eastAsia="Calibri" w:hAnsi="Futura T EMU"/>
          <w:spacing w:val="-8"/>
          <w:sz w:val="20"/>
          <w:szCs w:val="20"/>
          <w:lang w:val="en-GB" w:eastAsia="en-US"/>
        </w:rPr>
        <w:t>tıbbi tedavi ve dini ritüel</w:t>
      </w:r>
      <w:r w:rsidR="008F1D92" w:rsidRPr="00F0319D">
        <w:rPr>
          <w:rFonts w:ascii="Futura T EMU" w:eastAsia="Calibri" w:hAnsi="Futura T EMU"/>
          <w:spacing w:val="-8"/>
          <w:sz w:val="20"/>
          <w:szCs w:val="20"/>
          <w:lang w:val="en-GB" w:eastAsia="en-US"/>
        </w:rPr>
        <w:t xml:space="preserve"> arasında hep son derece ince ve belirgin olmayan bir çizgi var olagelmiştir. Aynı durum kuşkusuz sünnet uygulaması için de geçerlidir</w:t>
      </w:r>
      <w:r w:rsidRPr="00F0319D">
        <w:rPr>
          <w:rFonts w:ascii="Futura T EMU" w:eastAsia="Calibri" w:hAnsi="Futura T EMU"/>
          <w:spacing w:val="-8"/>
          <w:sz w:val="20"/>
          <w:szCs w:val="20"/>
          <w:lang w:val="en-GB" w:eastAsia="en-US"/>
        </w:rPr>
        <w:t xml:space="preserve"> </w:t>
      </w:r>
      <w:r w:rsidR="00C655BD" w:rsidRPr="00F0319D">
        <w:rPr>
          <w:rFonts w:ascii="Futura T EMU" w:eastAsia="Calibri" w:hAnsi="Futura T EMU"/>
          <w:spacing w:val="-8"/>
          <w:sz w:val="20"/>
          <w:szCs w:val="20"/>
          <w:lang w:val="en-GB" w:eastAsia="en-US"/>
        </w:rPr>
        <w:t>(Duffin</w:t>
      </w:r>
      <w:r w:rsidRPr="00F0319D">
        <w:rPr>
          <w:rFonts w:ascii="Futura T EMU" w:eastAsia="Calibri" w:hAnsi="Futura T EMU"/>
          <w:spacing w:val="-8"/>
          <w:sz w:val="20"/>
          <w:szCs w:val="20"/>
          <w:lang w:val="en-GB" w:eastAsia="en-US"/>
        </w:rPr>
        <w:t>,</w:t>
      </w:r>
      <w:r w:rsidR="00C655BD" w:rsidRPr="00F0319D">
        <w:rPr>
          <w:rFonts w:ascii="Futura T EMU" w:eastAsia="Calibri" w:hAnsi="Futura T EMU"/>
          <w:spacing w:val="-8"/>
          <w:sz w:val="20"/>
          <w:szCs w:val="20"/>
          <w:lang w:val="en-GB" w:eastAsia="en-US"/>
        </w:rPr>
        <w:t xml:space="preserve"> 2016)</w:t>
      </w:r>
      <w:r w:rsidR="008F1D92" w:rsidRPr="00F0319D">
        <w:rPr>
          <w:rFonts w:ascii="Futura T EMU" w:eastAsia="Calibri" w:hAnsi="Futura T EMU"/>
          <w:spacing w:val="-8"/>
          <w:sz w:val="20"/>
          <w:szCs w:val="20"/>
          <w:lang w:val="en-GB" w:eastAsia="en-US"/>
        </w:rPr>
        <w:t>.</w:t>
      </w:r>
    </w:p>
    <w:p w:rsidR="00DD5CA7" w:rsidRPr="00FF485C" w:rsidRDefault="008F1D92" w:rsidP="009F2898">
      <w:pPr>
        <w:ind w:firstLine="284"/>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lastRenderedPageBreak/>
        <w:t>S</w:t>
      </w:r>
      <w:r w:rsidR="00130DE9" w:rsidRPr="00FF485C">
        <w:rPr>
          <w:rFonts w:ascii="Futura T EMU" w:eastAsia="Calibri" w:hAnsi="Futura T EMU"/>
          <w:spacing w:val="-6"/>
          <w:sz w:val="20"/>
          <w:szCs w:val="20"/>
          <w:lang w:val="en-GB" w:eastAsia="en-US"/>
        </w:rPr>
        <w:t xml:space="preserve">ünnet, bazı tarihî bilgi ve belgelere göre ilk kez </w:t>
      </w:r>
      <w:r w:rsidRPr="00FF485C">
        <w:rPr>
          <w:rFonts w:ascii="Futura T EMU" w:eastAsia="Calibri" w:hAnsi="Futura T EMU"/>
          <w:spacing w:val="-6"/>
          <w:sz w:val="20"/>
          <w:szCs w:val="20"/>
          <w:lang w:val="en-GB" w:eastAsia="en-US"/>
        </w:rPr>
        <w:t>ve Mısır</w:t>
      </w:r>
      <w:r w:rsidR="00130DE9" w:rsidRPr="00FF485C">
        <w:rPr>
          <w:rFonts w:ascii="Futura T EMU" w:eastAsia="Calibri" w:hAnsi="Futura T EMU"/>
          <w:spacing w:val="-6"/>
          <w:sz w:val="20"/>
          <w:szCs w:val="20"/>
          <w:lang w:val="en-GB" w:eastAsia="en-US"/>
        </w:rPr>
        <w:t>’da görülmüşt</w:t>
      </w:r>
      <w:r w:rsidRPr="00FF485C">
        <w:rPr>
          <w:rFonts w:ascii="Futura T EMU" w:eastAsia="Calibri" w:hAnsi="Futura T EMU"/>
          <w:spacing w:val="-6"/>
          <w:sz w:val="20"/>
          <w:szCs w:val="20"/>
          <w:lang w:val="en-GB" w:eastAsia="en-US"/>
        </w:rPr>
        <w:t>ür ve M.Ö 3000-3500</w:t>
      </w:r>
      <w:r w:rsidR="00130DE9" w:rsidRPr="00FF485C">
        <w:rPr>
          <w:rFonts w:ascii="Futura T EMU" w:eastAsia="Calibri" w:hAnsi="Futura T EMU"/>
          <w:spacing w:val="-6"/>
          <w:sz w:val="20"/>
          <w:szCs w:val="20"/>
          <w:lang w:val="en-GB" w:eastAsia="en-US"/>
        </w:rPr>
        <w:t xml:space="preserve"> yıl</w:t>
      </w:r>
      <w:r w:rsidRPr="00FF485C">
        <w:rPr>
          <w:rFonts w:ascii="Futura T EMU" w:eastAsia="Calibri" w:hAnsi="Futura T EMU"/>
          <w:spacing w:val="-6"/>
          <w:sz w:val="20"/>
          <w:szCs w:val="20"/>
          <w:lang w:val="en-GB" w:eastAsia="en-US"/>
        </w:rPr>
        <w:t xml:space="preserve">dan beri uygulanmaktadır. Bu en eski </w:t>
      </w:r>
      <w:r w:rsidR="00B01B91" w:rsidRPr="00FF485C">
        <w:rPr>
          <w:rFonts w:ascii="Futura T EMU" w:eastAsia="Calibri" w:hAnsi="Futura T EMU"/>
          <w:spacing w:val="-6"/>
          <w:sz w:val="20"/>
          <w:szCs w:val="20"/>
          <w:lang w:val="en-GB" w:eastAsia="en-US"/>
        </w:rPr>
        <w:t xml:space="preserve">uygulamanın </w:t>
      </w:r>
      <w:r w:rsidRPr="00FF485C">
        <w:rPr>
          <w:rFonts w:ascii="Futura T EMU" w:eastAsia="Calibri" w:hAnsi="Futura T EMU"/>
          <w:spacing w:val="-6"/>
          <w:sz w:val="20"/>
          <w:szCs w:val="20"/>
          <w:lang w:val="en-GB" w:eastAsia="en-US"/>
        </w:rPr>
        <w:t>tarihi kayıtlar</w:t>
      </w:r>
      <w:r w:rsidR="00B01B91" w:rsidRPr="00FF485C">
        <w:rPr>
          <w:rFonts w:ascii="Futura T EMU" w:eastAsia="Calibri" w:hAnsi="Futura T EMU"/>
          <w:spacing w:val="-6"/>
          <w:sz w:val="20"/>
          <w:szCs w:val="20"/>
          <w:lang w:val="en-GB" w:eastAsia="en-US"/>
        </w:rPr>
        <w:t>ı kesin olarak bilinmemekle birlikte,</w:t>
      </w:r>
      <w:r w:rsidR="00130DE9" w:rsidRPr="00FF485C">
        <w:rPr>
          <w:rFonts w:ascii="Futura T EMU" w:eastAsia="Calibri" w:hAnsi="Futura T EMU"/>
          <w:spacing w:val="-6"/>
          <w:sz w:val="20"/>
          <w:szCs w:val="20"/>
          <w:lang w:val="en-GB" w:eastAsia="en-US"/>
        </w:rPr>
        <w:t xml:space="preserve"> Herodotos’un</w:t>
      </w:r>
      <w:r w:rsidR="00B01B91" w:rsidRPr="00FF485C">
        <w:rPr>
          <w:rFonts w:ascii="Futura T EMU" w:eastAsia="Calibri" w:hAnsi="Futura T EMU"/>
          <w:spacing w:val="-6"/>
          <w:sz w:val="20"/>
          <w:szCs w:val="20"/>
          <w:lang w:val="en-GB" w:eastAsia="en-US"/>
        </w:rPr>
        <w:t>,</w:t>
      </w:r>
      <w:r w:rsidR="00130DE9" w:rsidRPr="00FF485C">
        <w:rPr>
          <w:rFonts w:ascii="Futura T EMU" w:eastAsia="Calibri" w:hAnsi="Futura T EMU"/>
          <w:spacing w:val="-6"/>
          <w:sz w:val="20"/>
          <w:szCs w:val="20"/>
          <w:lang w:val="en-GB" w:eastAsia="en-US"/>
        </w:rPr>
        <w:t xml:space="preserve"> sünnet geleneğini</w:t>
      </w:r>
      <w:r w:rsidR="00B01B91" w:rsidRPr="00FF485C">
        <w:rPr>
          <w:rFonts w:ascii="Futura T EMU" w:eastAsia="Calibri" w:hAnsi="Futura T EMU"/>
          <w:spacing w:val="-6"/>
          <w:sz w:val="20"/>
          <w:szCs w:val="20"/>
          <w:lang w:val="en-GB" w:eastAsia="en-US"/>
        </w:rPr>
        <w:t>n</w:t>
      </w:r>
      <w:r w:rsidR="00130DE9" w:rsidRPr="00FF485C">
        <w:rPr>
          <w:rFonts w:ascii="Futura T EMU" w:eastAsia="Calibri" w:hAnsi="Futura T EMU"/>
          <w:spacing w:val="-6"/>
          <w:sz w:val="20"/>
          <w:szCs w:val="20"/>
          <w:lang w:val="en-GB" w:eastAsia="en-US"/>
        </w:rPr>
        <w:t xml:space="preserve"> Mısır’dan al</w:t>
      </w:r>
      <w:r w:rsidR="00B01B91" w:rsidRPr="00FF485C">
        <w:rPr>
          <w:rFonts w:ascii="Futura T EMU" w:eastAsia="Calibri" w:hAnsi="Futura T EMU"/>
          <w:spacing w:val="-6"/>
          <w:sz w:val="20"/>
          <w:szCs w:val="20"/>
          <w:lang w:val="en-GB" w:eastAsia="en-US"/>
        </w:rPr>
        <w:t>ındığı yönündeki</w:t>
      </w:r>
      <w:r w:rsidR="00130DE9" w:rsidRPr="00FF485C">
        <w:rPr>
          <w:rFonts w:ascii="Futura T EMU" w:eastAsia="Calibri" w:hAnsi="Futura T EMU"/>
          <w:spacing w:val="-6"/>
          <w:sz w:val="20"/>
          <w:szCs w:val="20"/>
          <w:lang w:val="en-GB" w:eastAsia="en-US"/>
        </w:rPr>
        <w:t xml:space="preserve"> ifadesine </w:t>
      </w:r>
      <w:r w:rsidRPr="00FF485C">
        <w:rPr>
          <w:rFonts w:ascii="Futura T EMU" w:eastAsia="Calibri" w:hAnsi="Futura T EMU"/>
          <w:spacing w:val="-6"/>
          <w:sz w:val="20"/>
          <w:szCs w:val="20"/>
          <w:lang w:val="en-GB" w:eastAsia="en-US"/>
        </w:rPr>
        <w:t>güveni</w:t>
      </w:r>
      <w:r w:rsidR="00130DE9" w:rsidRPr="00FF485C">
        <w:rPr>
          <w:rFonts w:ascii="Futura T EMU" w:eastAsia="Calibri" w:hAnsi="Futura T EMU"/>
          <w:spacing w:val="-6"/>
          <w:sz w:val="20"/>
          <w:szCs w:val="20"/>
          <w:lang w:val="en-GB" w:eastAsia="en-US"/>
        </w:rPr>
        <w:t xml:space="preserve">lecek olursa, sünnetin kaynağı </w:t>
      </w:r>
      <w:r w:rsidRPr="00FF485C">
        <w:rPr>
          <w:rFonts w:ascii="Futura T EMU" w:eastAsia="Calibri" w:hAnsi="Futura T EMU"/>
          <w:spacing w:val="-6"/>
          <w:sz w:val="20"/>
          <w:szCs w:val="20"/>
          <w:lang w:val="en-GB" w:eastAsia="en-US"/>
        </w:rPr>
        <w:t xml:space="preserve">Eski </w:t>
      </w:r>
      <w:r w:rsidR="00130DE9" w:rsidRPr="00FF485C">
        <w:rPr>
          <w:rFonts w:ascii="Futura T EMU" w:eastAsia="Calibri" w:hAnsi="Futura T EMU"/>
          <w:spacing w:val="-6"/>
          <w:sz w:val="20"/>
          <w:szCs w:val="20"/>
          <w:lang w:val="en-GB" w:eastAsia="en-US"/>
        </w:rPr>
        <w:t>Mısır olmaktadır</w:t>
      </w:r>
      <w:r w:rsidR="00E7381B" w:rsidRPr="00FF485C">
        <w:rPr>
          <w:rFonts w:ascii="Futura T EMU" w:eastAsia="Calibri" w:hAnsi="Futura T EMU"/>
          <w:spacing w:val="-6"/>
          <w:sz w:val="20"/>
          <w:szCs w:val="20"/>
          <w:lang w:val="en-GB" w:eastAsia="en-US"/>
        </w:rPr>
        <w:t xml:space="preserve"> </w:t>
      </w:r>
      <w:proofErr w:type="gramStart"/>
      <w:r w:rsidR="00502F75" w:rsidRPr="00FF485C">
        <w:rPr>
          <w:rFonts w:ascii="Futura T EMU" w:eastAsia="Calibri" w:hAnsi="Futura T EMU"/>
          <w:spacing w:val="-6"/>
          <w:sz w:val="20"/>
          <w:szCs w:val="20"/>
          <w:lang w:val="en-GB" w:eastAsia="en-US"/>
        </w:rPr>
        <w:t>( Duffin</w:t>
      </w:r>
      <w:proofErr w:type="gramEnd"/>
      <w:r w:rsidR="00930C35">
        <w:rPr>
          <w:rFonts w:ascii="Futura T EMU" w:eastAsia="Calibri" w:hAnsi="Futura T EMU"/>
          <w:spacing w:val="-6"/>
          <w:sz w:val="20"/>
          <w:szCs w:val="20"/>
          <w:lang w:val="en-GB" w:eastAsia="en-US"/>
        </w:rPr>
        <w:t>,</w:t>
      </w:r>
      <w:r w:rsidR="009F2898">
        <w:rPr>
          <w:rFonts w:ascii="Futura T EMU" w:eastAsia="Calibri" w:hAnsi="Futura T EMU"/>
          <w:spacing w:val="-6"/>
          <w:sz w:val="20"/>
          <w:szCs w:val="20"/>
          <w:lang w:val="en-GB" w:eastAsia="en-US"/>
        </w:rPr>
        <w:t xml:space="preserve"> </w:t>
      </w:r>
      <w:r w:rsidR="00502F75" w:rsidRPr="00FF485C">
        <w:rPr>
          <w:rFonts w:ascii="Futura T EMU" w:eastAsia="Calibri" w:hAnsi="Futura T EMU"/>
          <w:spacing w:val="-6"/>
          <w:sz w:val="20"/>
          <w:szCs w:val="20"/>
          <w:lang w:val="en-GB" w:eastAsia="en-US"/>
        </w:rPr>
        <w:t>2016</w:t>
      </w:r>
      <w:r w:rsidR="00930C35">
        <w:rPr>
          <w:rFonts w:ascii="Futura T EMU" w:eastAsia="Calibri" w:hAnsi="Futura T EMU"/>
          <w:spacing w:val="-6"/>
          <w:sz w:val="20"/>
          <w:szCs w:val="20"/>
          <w:lang w:val="en-GB" w:eastAsia="en-US"/>
        </w:rPr>
        <w:t>;</w:t>
      </w:r>
      <w:r w:rsidR="00502F75" w:rsidRPr="00FF485C">
        <w:rPr>
          <w:rFonts w:ascii="Futura T EMU" w:eastAsia="Calibri" w:hAnsi="Futura T EMU"/>
          <w:spacing w:val="-6"/>
          <w:sz w:val="20"/>
          <w:szCs w:val="20"/>
          <w:lang w:val="en-GB" w:eastAsia="en-US"/>
        </w:rPr>
        <w:t xml:space="preserve"> </w:t>
      </w:r>
      <w:r w:rsidR="00E7381B" w:rsidRPr="00FF485C">
        <w:rPr>
          <w:rFonts w:ascii="Futura T EMU" w:eastAsia="Calibri" w:hAnsi="Futura T EMU"/>
          <w:spacing w:val="-6"/>
          <w:sz w:val="20"/>
          <w:szCs w:val="20"/>
          <w:lang w:val="en-GB" w:eastAsia="en-US"/>
        </w:rPr>
        <w:t>Herodotos, 1973)</w:t>
      </w:r>
      <w:r w:rsidR="00130DE9" w:rsidRPr="00FF485C">
        <w:rPr>
          <w:rFonts w:ascii="Futura T EMU" w:eastAsia="Calibri" w:hAnsi="Futura T EMU"/>
          <w:spacing w:val="-6"/>
          <w:sz w:val="20"/>
          <w:szCs w:val="20"/>
          <w:lang w:val="en-GB" w:eastAsia="en-US"/>
        </w:rPr>
        <w:t>.</w:t>
      </w:r>
      <w:r w:rsidR="004E6836" w:rsidRPr="00FF485C">
        <w:rPr>
          <w:rFonts w:ascii="Futura T EMU" w:eastAsia="Calibri" w:hAnsi="Futura T EMU"/>
          <w:spacing w:val="-6"/>
          <w:sz w:val="20"/>
          <w:szCs w:val="20"/>
          <w:lang w:val="en-GB" w:eastAsia="en-US"/>
        </w:rPr>
        <w:t xml:space="preserve"> </w:t>
      </w:r>
      <w:r w:rsidR="00DD5CA7" w:rsidRPr="00FF485C">
        <w:rPr>
          <w:rFonts w:ascii="Futura T EMU" w:eastAsia="Calibri" w:hAnsi="Futura T EMU"/>
          <w:spacing w:val="-6"/>
          <w:sz w:val="20"/>
          <w:szCs w:val="20"/>
          <w:lang w:val="en-GB" w:eastAsia="en-US"/>
        </w:rPr>
        <w:t>Herodot’un konuyla ilgili sözleri şöyledir: “İnsanlar arasında yalnız Kolkhisliler, Mısırlılar ve Ethiopialılar sünnet olurlar. Filistin’deki Fenikeliler ve Suriyeliler, kendileri söylerler ki, bu âdeti Mısırlılar'dan almışlardır; Thermodon ve Parthenios ırmakları kıyılarında yaşayan Suriyeliler ve komşuları Makronlar da bunu Kolkhisliler'den öğrendiklerini söylerler. Sünnet yapan halklar yalnız bunlardır</w:t>
      </w:r>
      <w:r w:rsidR="002B6D12" w:rsidRPr="00FF485C">
        <w:rPr>
          <w:rFonts w:ascii="Futura T EMU" w:eastAsia="Calibri" w:hAnsi="Futura T EMU"/>
          <w:spacing w:val="-6"/>
          <w:sz w:val="20"/>
          <w:szCs w:val="20"/>
          <w:lang w:val="en-GB" w:eastAsia="en-US"/>
        </w:rPr>
        <w:t xml:space="preserve"> </w:t>
      </w:r>
      <w:r w:rsidR="00DD5CA7" w:rsidRPr="00FF485C">
        <w:rPr>
          <w:rFonts w:ascii="Futura T EMU" w:eastAsia="Calibri" w:hAnsi="Futura T EMU"/>
          <w:spacing w:val="-6"/>
          <w:sz w:val="20"/>
          <w:szCs w:val="20"/>
          <w:lang w:val="en-GB" w:eastAsia="en-US"/>
        </w:rPr>
        <w:t>ve anlaşıldığına göre Mısırlılar gibi yapmaktadı</w:t>
      </w:r>
      <w:r w:rsidR="002B6D12" w:rsidRPr="00FF485C">
        <w:rPr>
          <w:rFonts w:ascii="Futura T EMU" w:eastAsia="Calibri" w:hAnsi="Futura T EMU"/>
          <w:spacing w:val="-6"/>
          <w:sz w:val="20"/>
          <w:szCs w:val="20"/>
          <w:lang w:val="en-GB" w:eastAsia="en-US"/>
        </w:rPr>
        <w:t xml:space="preserve">rlar. Bu âdeti kim kimden aldı, </w:t>
      </w:r>
      <w:r w:rsidR="00DD5CA7" w:rsidRPr="00FF485C">
        <w:rPr>
          <w:rFonts w:ascii="Futura T EMU" w:eastAsia="Calibri" w:hAnsi="Futura T EMU"/>
          <w:spacing w:val="-6"/>
          <w:sz w:val="20"/>
          <w:szCs w:val="20"/>
          <w:lang w:val="en-GB" w:eastAsia="en-US"/>
        </w:rPr>
        <w:t>Mısırlılar mı Ethiopyalılar'dan, yoksa bunlar</w:t>
      </w:r>
      <w:r w:rsidR="002B6D12" w:rsidRPr="00FF485C">
        <w:rPr>
          <w:rFonts w:ascii="Futura T EMU" w:eastAsia="Calibri" w:hAnsi="Futura T EMU"/>
          <w:spacing w:val="-6"/>
          <w:sz w:val="20"/>
          <w:szCs w:val="20"/>
          <w:lang w:val="en-GB" w:eastAsia="en-US"/>
        </w:rPr>
        <w:t xml:space="preserve"> mı onlardan bunu bilemem; zira </w:t>
      </w:r>
      <w:r w:rsidR="00DD5CA7" w:rsidRPr="00FF485C">
        <w:rPr>
          <w:rFonts w:ascii="Futura T EMU" w:eastAsia="Calibri" w:hAnsi="Futura T EMU"/>
          <w:spacing w:val="-6"/>
          <w:sz w:val="20"/>
          <w:szCs w:val="20"/>
          <w:lang w:val="en-GB" w:eastAsia="en-US"/>
        </w:rPr>
        <w:t xml:space="preserve">belli bir şey ki, bunlarda bu adet çok eskidir” (Herodotos, </w:t>
      </w:r>
      <w:r w:rsidR="002B6D12" w:rsidRPr="00FF485C">
        <w:rPr>
          <w:rFonts w:ascii="Futura T EMU" w:eastAsia="Calibri" w:hAnsi="Futura T EMU"/>
          <w:spacing w:val="-6"/>
          <w:sz w:val="20"/>
          <w:szCs w:val="20"/>
          <w:lang w:val="en-GB" w:eastAsia="en-US"/>
        </w:rPr>
        <w:t>1973</w:t>
      </w:r>
      <w:r w:rsidR="00F0319D">
        <w:rPr>
          <w:rFonts w:ascii="Futura T EMU" w:eastAsia="Calibri" w:hAnsi="Futura T EMU"/>
          <w:spacing w:val="-6"/>
          <w:sz w:val="20"/>
          <w:szCs w:val="20"/>
          <w:lang w:val="en-GB" w:eastAsia="en-US"/>
        </w:rPr>
        <w:t>:</w:t>
      </w:r>
      <w:r w:rsidR="00225E36" w:rsidRPr="00FF485C">
        <w:rPr>
          <w:rFonts w:ascii="Futura T EMU" w:eastAsia="Calibri" w:hAnsi="Futura T EMU"/>
          <w:spacing w:val="-6"/>
          <w:sz w:val="20"/>
          <w:szCs w:val="20"/>
          <w:lang w:val="en-GB" w:eastAsia="en-US"/>
        </w:rPr>
        <w:t xml:space="preserve"> 110-130</w:t>
      </w:r>
      <w:r w:rsidR="002B6D12" w:rsidRPr="00FF485C">
        <w:rPr>
          <w:rFonts w:ascii="Futura T EMU" w:eastAsia="Calibri" w:hAnsi="Futura T EMU"/>
          <w:spacing w:val="-6"/>
          <w:sz w:val="20"/>
          <w:szCs w:val="20"/>
          <w:lang w:val="en-GB" w:eastAsia="en-US"/>
        </w:rPr>
        <w:t>)</w:t>
      </w:r>
      <w:r w:rsidR="00930C35">
        <w:rPr>
          <w:rFonts w:ascii="Futura T EMU" w:eastAsia="Calibri" w:hAnsi="Futura T EMU"/>
          <w:spacing w:val="-6"/>
          <w:sz w:val="20"/>
          <w:szCs w:val="20"/>
          <w:lang w:val="en-GB" w:eastAsia="en-US"/>
        </w:rPr>
        <w:t>.</w:t>
      </w:r>
      <w:r w:rsidR="002B6D12" w:rsidRPr="00FF485C">
        <w:rPr>
          <w:rFonts w:ascii="Futura T EMU" w:eastAsia="Calibri" w:hAnsi="Futura T EMU"/>
          <w:spacing w:val="-6"/>
          <w:sz w:val="20"/>
          <w:szCs w:val="20"/>
          <w:lang w:val="en-GB" w:eastAsia="en-US"/>
        </w:rPr>
        <w:t xml:space="preserve"> </w:t>
      </w:r>
    </w:p>
    <w:p w:rsidR="001E6A2D" w:rsidRPr="00FF485C" w:rsidRDefault="00130DE9" w:rsidP="009F2898">
      <w:pPr>
        <w:ind w:firstLine="284"/>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Eski Mısırlılar, soy</w:t>
      </w:r>
      <w:r w:rsidR="00A33076" w:rsidRPr="00FF485C">
        <w:rPr>
          <w:rFonts w:ascii="Futura T EMU" w:eastAsia="Calibri" w:hAnsi="Futura T EMU"/>
          <w:spacing w:val="-6"/>
          <w:sz w:val="20"/>
          <w:szCs w:val="20"/>
          <w:lang w:val="en-GB" w:eastAsia="en-US"/>
        </w:rPr>
        <w:t>un devamını sağlayan organların cinsel organlar olduğunun farkında olarak, soy</w:t>
      </w:r>
      <w:r w:rsidRPr="00FF485C">
        <w:rPr>
          <w:rFonts w:ascii="Futura T EMU" w:eastAsia="Calibri" w:hAnsi="Futura T EMU"/>
          <w:spacing w:val="-6"/>
          <w:sz w:val="20"/>
          <w:szCs w:val="20"/>
          <w:lang w:val="en-GB" w:eastAsia="en-US"/>
        </w:rPr>
        <w:t>larını sürdürmek için kendilerine bahşedilmiş olan cinsel organlarını (erkek</w:t>
      </w:r>
      <w:r w:rsidR="00A33076" w:rsidRPr="00FF485C">
        <w:rPr>
          <w:rFonts w:ascii="Futura T EMU" w:eastAsia="Calibri" w:hAnsi="Futura T EMU"/>
          <w:spacing w:val="-6"/>
          <w:sz w:val="20"/>
          <w:szCs w:val="20"/>
          <w:lang w:val="en-GB" w:eastAsia="en-US"/>
        </w:rPr>
        <w:t>-dişi fark etmez) kutsal saymış</w:t>
      </w:r>
      <w:r w:rsidRPr="00FF485C">
        <w:rPr>
          <w:rFonts w:ascii="Futura T EMU" w:eastAsia="Calibri" w:hAnsi="Futura T EMU"/>
          <w:spacing w:val="-6"/>
          <w:sz w:val="20"/>
          <w:szCs w:val="20"/>
          <w:lang w:val="en-GB" w:eastAsia="en-US"/>
        </w:rPr>
        <w:t xml:space="preserve">lar, dinsel törenlerinde cinsel organ </w:t>
      </w:r>
      <w:r w:rsidR="00A33076" w:rsidRPr="00FF485C">
        <w:rPr>
          <w:rFonts w:ascii="Futura T EMU" w:eastAsia="Calibri" w:hAnsi="Futura T EMU"/>
          <w:spacing w:val="-6"/>
          <w:sz w:val="20"/>
          <w:szCs w:val="20"/>
          <w:lang w:val="en-GB" w:eastAsia="en-US"/>
        </w:rPr>
        <w:t>resimlerini şatafatla taşımışlar</w:t>
      </w:r>
      <w:r w:rsidRPr="00FF485C">
        <w:rPr>
          <w:rFonts w:ascii="Futura T EMU" w:eastAsia="Calibri" w:hAnsi="Futura T EMU"/>
          <w:spacing w:val="-6"/>
          <w:sz w:val="20"/>
          <w:szCs w:val="20"/>
          <w:lang w:val="en-GB" w:eastAsia="en-US"/>
        </w:rPr>
        <w:t xml:space="preserve"> ve bu kutsal organlarının bir parçasını da tanrılarına kurban olarak su</w:t>
      </w:r>
      <w:r w:rsidR="00A33076" w:rsidRPr="00FF485C">
        <w:rPr>
          <w:rFonts w:ascii="Futura T EMU" w:eastAsia="Calibri" w:hAnsi="Futura T EMU"/>
          <w:spacing w:val="-6"/>
          <w:sz w:val="20"/>
          <w:szCs w:val="20"/>
          <w:lang w:val="en-GB" w:eastAsia="en-US"/>
        </w:rPr>
        <w:t>nmuş</w:t>
      </w:r>
      <w:r w:rsidRPr="00FF485C">
        <w:rPr>
          <w:rFonts w:ascii="Futura T EMU" w:eastAsia="Calibri" w:hAnsi="Futura T EMU"/>
          <w:spacing w:val="-6"/>
          <w:sz w:val="20"/>
          <w:szCs w:val="20"/>
          <w:lang w:val="en-GB" w:eastAsia="en-US"/>
        </w:rPr>
        <w:t>lardı</w:t>
      </w:r>
      <w:r w:rsidR="00A33076" w:rsidRPr="00FF485C">
        <w:rPr>
          <w:rFonts w:ascii="Futura T EMU" w:eastAsia="Calibri" w:hAnsi="Futura T EMU"/>
          <w:spacing w:val="-6"/>
          <w:sz w:val="20"/>
          <w:szCs w:val="20"/>
          <w:lang w:val="en-GB" w:eastAsia="en-US"/>
        </w:rPr>
        <w:t>r</w:t>
      </w:r>
      <w:r w:rsidRPr="00FF485C">
        <w:rPr>
          <w:rFonts w:ascii="Futura T EMU" w:eastAsia="Calibri" w:hAnsi="Futura T EMU"/>
          <w:spacing w:val="-6"/>
          <w:sz w:val="20"/>
          <w:szCs w:val="20"/>
          <w:lang w:val="en-GB" w:eastAsia="en-US"/>
        </w:rPr>
        <w:t xml:space="preserve">. </w:t>
      </w:r>
      <w:r w:rsidR="00A33076" w:rsidRPr="00FF485C">
        <w:rPr>
          <w:rFonts w:ascii="Futura T EMU" w:eastAsia="Calibri" w:hAnsi="Futura T EMU"/>
          <w:spacing w:val="-6"/>
          <w:sz w:val="20"/>
          <w:szCs w:val="20"/>
          <w:lang w:val="en-GB" w:eastAsia="en-US"/>
        </w:rPr>
        <w:t xml:space="preserve">Bu kutsal </w:t>
      </w:r>
      <w:r w:rsidR="00930C35">
        <w:rPr>
          <w:rFonts w:ascii="Futura T EMU" w:eastAsia="Calibri" w:hAnsi="Futura T EMU"/>
          <w:spacing w:val="-6"/>
          <w:sz w:val="20"/>
          <w:szCs w:val="20"/>
          <w:lang w:val="en-GB" w:eastAsia="en-US"/>
        </w:rPr>
        <w:t>k</w:t>
      </w:r>
      <w:r w:rsidR="00A33076" w:rsidRPr="00FF485C">
        <w:rPr>
          <w:rFonts w:ascii="Futura T EMU" w:eastAsia="Calibri" w:hAnsi="Futura T EMU"/>
          <w:spacing w:val="-6"/>
          <w:sz w:val="20"/>
          <w:szCs w:val="20"/>
          <w:lang w:val="en-GB" w:eastAsia="en-US"/>
        </w:rPr>
        <w:t>abul edilen organların bir parçasının Tanrılara adanması geleneğinin,</w:t>
      </w:r>
      <w:r w:rsidRPr="00FF485C">
        <w:rPr>
          <w:rFonts w:ascii="Futura T EMU" w:eastAsia="Calibri" w:hAnsi="Futura T EMU"/>
          <w:spacing w:val="-6"/>
          <w:sz w:val="20"/>
          <w:szCs w:val="20"/>
          <w:lang w:val="en-GB" w:eastAsia="en-US"/>
        </w:rPr>
        <w:t xml:space="preserve"> daha sonraları da yaygınlaşarak devam ettiği</w:t>
      </w:r>
      <w:r w:rsidR="00A33076" w:rsidRPr="00FF485C">
        <w:rPr>
          <w:rFonts w:ascii="Futura T EMU" w:eastAsia="Calibri" w:hAnsi="Futura T EMU"/>
          <w:spacing w:val="-6"/>
          <w:sz w:val="20"/>
          <w:szCs w:val="20"/>
          <w:lang w:val="en-GB" w:eastAsia="en-US"/>
        </w:rPr>
        <w:t xml:space="preserve"> söylenmektedir</w:t>
      </w:r>
      <w:r w:rsidRPr="00FF485C">
        <w:rPr>
          <w:rFonts w:ascii="Futura T EMU" w:eastAsia="Calibri" w:hAnsi="Futura T EMU"/>
          <w:spacing w:val="-6"/>
          <w:sz w:val="20"/>
          <w:szCs w:val="20"/>
          <w:lang w:val="en-GB" w:eastAsia="en-US"/>
        </w:rPr>
        <w:t xml:space="preserve">. </w:t>
      </w:r>
      <w:r w:rsidR="00A33076" w:rsidRPr="00FF485C">
        <w:rPr>
          <w:rFonts w:ascii="Futura T EMU" w:eastAsia="Calibri" w:hAnsi="Futura T EMU"/>
          <w:spacing w:val="-6"/>
          <w:sz w:val="20"/>
          <w:szCs w:val="20"/>
          <w:lang w:val="en-GB" w:eastAsia="en-US"/>
        </w:rPr>
        <w:t xml:space="preserve">Farklı dönemlerde, farklı kültürlerde uygulamanın farklı gerekçelerle devam ettiğini görüyoruz. Örneğin </w:t>
      </w:r>
      <w:r w:rsidR="00724296" w:rsidRPr="00FF485C">
        <w:rPr>
          <w:rFonts w:ascii="Futura T EMU" w:eastAsia="Calibri" w:hAnsi="Futura T EMU"/>
          <w:spacing w:val="-6"/>
          <w:sz w:val="20"/>
          <w:szCs w:val="20"/>
          <w:lang w:val="en-GB" w:eastAsia="en-US"/>
        </w:rPr>
        <w:t>Yunan mitolojisinde, Kybele’nin sevgilisi</w:t>
      </w:r>
      <w:r w:rsidR="00A33076" w:rsidRPr="00FF485C">
        <w:rPr>
          <w:rFonts w:ascii="Futura T EMU" w:eastAsia="Calibri" w:hAnsi="Futura T EMU"/>
          <w:spacing w:val="-6"/>
          <w:sz w:val="20"/>
          <w:szCs w:val="20"/>
          <w:lang w:val="en-GB" w:eastAsia="en-US"/>
        </w:rPr>
        <w:t xml:space="preserve"> olan Attis,</w:t>
      </w:r>
      <w:r w:rsidR="00724296" w:rsidRPr="00FF485C">
        <w:rPr>
          <w:rFonts w:ascii="Futura T EMU" w:eastAsia="Calibri" w:hAnsi="Futura T EMU"/>
          <w:spacing w:val="-6"/>
          <w:sz w:val="20"/>
          <w:szCs w:val="20"/>
          <w:lang w:val="en-GB" w:eastAsia="en-US"/>
        </w:rPr>
        <w:t xml:space="preserve"> Kybele’ye verdiği sözü unutarak</w:t>
      </w:r>
      <w:r w:rsidR="00A33076" w:rsidRPr="00FF485C">
        <w:rPr>
          <w:rFonts w:ascii="Futura T EMU" w:eastAsia="Calibri" w:hAnsi="Futura T EMU"/>
          <w:spacing w:val="-6"/>
          <w:sz w:val="20"/>
          <w:szCs w:val="20"/>
          <w:lang w:val="en-GB" w:eastAsia="en-US"/>
        </w:rPr>
        <w:t>,</w:t>
      </w:r>
      <w:r w:rsidR="00724296" w:rsidRPr="00FF485C">
        <w:rPr>
          <w:rFonts w:ascii="Futura T EMU" w:eastAsia="Calibri" w:hAnsi="Futura T EMU"/>
          <w:spacing w:val="-6"/>
          <w:sz w:val="20"/>
          <w:szCs w:val="20"/>
          <w:lang w:val="en-GB" w:eastAsia="en-US"/>
        </w:rPr>
        <w:t xml:space="preserve"> Kral Midas’ın kızıyla evlenir. Düğün sırasında Kybele ile karşılaşan Attis</w:t>
      </w:r>
      <w:r w:rsidR="00A33076" w:rsidRPr="00FF485C">
        <w:rPr>
          <w:rFonts w:ascii="Futura T EMU" w:eastAsia="Calibri" w:hAnsi="Futura T EMU"/>
          <w:spacing w:val="-6"/>
          <w:sz w:val="20"/>
          <w:szCs w:val="20"/>
          <w:lang w:val="en-GB" w:eastAsia="en-US"/>
        </w:rPr>
        <w:t xml:space="preserve">, ne yapacağını bilemez ve </w:t>
      </w:r>
      <w:r w:rsidR="00724296" w:rsidRPr="00FF485C">
        <w:rPr>
          <w:rFonts w:ascii="Futura T EMU" w:eastAsia="Calibri" w:hAnsi="Futura T EMU"/>
          <w:spacing w:val="-6"/>
          <w:sz w:val="20"/>
          <w:szCs w:val="20"/>
          <w:lang w:val="en-GB" w:eastAsia="en-US"/>
        </w:rPr>
        <w:t>Kybel</w:t>
      </w:r>
      <w:r w:rsidR="00A33076" w:rsidRPr="00FF485C">
        <w:rPr>
          <w:rFonts w:ascii="Futura T EMU" w:eastAsia="Calibri" w:hAnsi="Futura T EMU"/>
          <w:spacing w:val="-6"/>
          <w:sz w:val="20"/>
          <w:szCs w:val="20"/>
          <w:lang w:val="en-GB" w:eastAsia="en-US"/>
        </w:rPr>
        <w:t xml:space="preserve">e’ye karşı duyduğu pişmanlık ve üzüntüden </w:t>
      </w:r>
      <w:r w:rsidR="004E7CCF" w:rsidRPr="00FF485C">
        <w:rPr>
          <w:rFonts w:ascii="Futura T EMU" w:eastAsia="Calibri" w:hAnsi="Futura T EMU"/>
          <w:spacing w:val="-6"/>
          <w:sz w:val="20"/>
          <w:szCs w:val="20"/>
          <w:lang w:val="en-GB" w:eastAsia="en-US"/>
        </w:rPr>
        <w:t>dolayı, orada</w:t>
      </w:r>
      <w:r w:rsidR="00A33076" w:rsidRPr="00FF485C">
        <w:rPr>
          <w:rFonts w:ascii="Futura T EMU" w:eastAsia="Calibri" w:hAnsi="Futura T EMU"/>
          <w:spacing w:val="-6"/>
          <w:sz w:val="20"/>
          <w:szCs w:val="20"/>
          <w:lang w:val="en-GB" w:eastAsia="en-US"/>
        </w:rPr>
        <w:t xml:space="preserve"> </w:t>
      </w:r>
      <w:r w:rsidR="00724296" w:rsidRPr="00FF485C">
        <w:rPr>
          <w:rFonts w:ascii="Futura T EMU" w:eastAsia="Calibri" w:hAnsi="Futura T EMU"/>
          <w:spacing w:val="-6"/>
          <w:sz w:val="20"/>
          <w:szCs w:val="20"/>
          <w:lang w:val="en-GB" w:eastAsia="en-US"/>
        </w:rPr>
        <w:t>cinsel organını keser ve kanlar içinde kıvranmaya başlar. Sevgilisinin böyle acı içinde kıvranmasına dayanamayan Kybele</w:t>
      </w:r>
      <w:r w:rsidR="004E7CCF" w:rsidRPr="00FF485C">
        <w:rPr>
          <w:rFonts w:ascii="Futura T EMU" w:eastAsia="Calibri" w:hAnsi="Futura T EMU"/>
          <w:spacing w:val="-6"/>
          <w:sz w:val="20"/>
          <w:szCs w:val="20"/>
          <w:lang w:val="en-GB" w:eastAsia="en-US"/>
        </w:rPr>
        <w:t>,</w:t>
      </w:r>
      <w:r w:rsidR="00724296" w:rsidRPr="00FF485C">
        <w:rPr>
          <w:rFonts w:ascii="Futura T EMU" w:eastAsia="Calibri" w:hAnsi="Futura T EMU"/>
          <w:spacing w:val="-6"/>
          <w:sz w:val="20"/>
          <w:szCs w:val="20"/>
          <w:lang w:val="en-GB" w:eastAsia="en-US"/>
        </w:rPr>
        <w:t xml:space="preserve"> Attis’i bir çam ağacına dönüştürerek</w:t>
      </w:r>
      <w:r w:rsidR="004E7CCF" w:rsidRPr="00FF485C">
        <w:rPr>
          <w:rFonts w:ascii="Futura T EMU" w:eastAsia="Calibri" w:hAnsi="Futura T EMU"/>
          <w:spacing w:val="-6"/>
          <w:sz w:val="20"/>
          <w:szCs w:val="20"/>
          <w:lang w:val="en-GB" w:eastAsia="en-US"/>
        </w:rPr>
        <w:t>,</w:t>
      </w:r>
      <w:r w:rsidR="00724296" w:rsidRPr="00FF485C">
        <w:rPr>
          <w:rFonts w:ascii="Futura T EMU" w:eastAsia="Calibri" w:hAnsi="Futura T EMU"/>
          <w:spacing w:val="-6"/>
          <w:sz w:val="20"/>
          <w:szCs w:val="20"/>
          <w:lang w:val="en-GB" w:eastAsia="en-US"/>
        </w:rPr>
        <w:t xml:space="preserve"> ona sonsuzluğu bağışlar.</w:t>
      </w:r>
      <w:r w:rsidR="004E7CCF" w:rsidRPr="00FF485C">
        <w:rPr>
          <w:rFonts w:ascii="Futura T EMU" w:eastAsia="Calibri" w:hAnsi="Futura T EMU"/>
          <w:spacing w:val="-6"/>
          <w:sz w:val="20"/>
          <w:szCs w:val="20"/>
          <w:lang w:val="en-GB" w:eastAsia="en-US"/>
        </w:rPr>
        <w:t xml:space="preserve"> Yakın doğu Tanrıçası Kybele’nin </w:t>
      </w:r>
      <w:r w:rsidR="00724296" w:rsidRPr="00FF485C">
        <w:rPr>
          <w:rFonts w:ascii="Futura T EMU" w:eastAsia="Calibri" w:hAnsi="Futura T EMU"/>
          <w:spacing w:val="-6"/>
          <w:sz w:val="20"/>
          <w:szCs w:val="20"/>
          <w:lang w:val="en-GB" w:eastAsia="en-US"/>
        </w:rPr>
        <w:t>adına her sene düzenlenen şenliklerde</w:t>
      </w:r>
      <w:r w:rsidR="004E7CCF" w:rsidRPr="00FF485C">
        <w:rPr>
          <w:rFonts w:ascii="Futura T EMU" w:eastAsia="Calibri" w:hAnsi="Futura T EMU"/>
          <w:spacing w:val="-6"/>
          <w:sz w:val="20"/>
          <w:szCs w:val="20"/>
          <w:lang w:val="en-GB" w:eastAsia="en-US"/>
        </w:rPr>
        <w:t>,</w:t>
      </w:r>
      <w:r w:rsidR="00724296" w:rsidRPr="00FF485C">
        <w:rPr>
          <w:rFonts w:ascii="Futura T EMU" w:eastAsia="Calibri" w:hAnsi="Futura T EMU"/>
          <w:spacing w:val="-6"/>
          <w:sz w:val="20"/>
          <w:szCs w:val="20"/>
          <w:lang w:val="en-GB" w:eastAsia="en-US"/>
        </w:rPr>
        <w:t xml:space="preserve"> tapınakta rahip olmak isteyen erkekler</w:t>
      </w:r>
      <w:r w:rsidR="004E7CCF" w:rsidRPr="00FF485C">
        <w:rPr>
          <w:rFonts w:ascii="Futura T EMU" w:eastAsia="Calibri" w:hAnsi="Futura T EMU"/>
          <w:spacing w:val="-6"/>
          <w:sz w:val="20"/>
          <w:szCs w:val="20"/>
          <w:lang w:val="en-GB" w:eastAsia="en-US"/>
        </w:rPr>
        <w:t>,</w:t>
      </w:r>
      <w:r w:rsidR="00724296" w:rsidRPr="00FF485C">
        <w:rPr>
          <w:rFonts w:ascii="Futura T EMU" w:eastAsia="Calibri" w:hAnsi="Futura T EMU"/>
          <w:spacing w:val="-6"/>
          <w:sz w:val="20"/>
          <w:szCs w:val="20"/>
          <w:lang w:val="en-GB" w:eastAsia="en-US"/>
        </w:rPr>
        <w:t xml:space="preserve"> Kybele rahibi olmanın ön şartı olarak hadım edilir ve kesilen cinsel organları</w:t>
      </w:r>
      <w:r w:rsidR="004E7CCF" w:rsidRPr="00FF485C">
        <w:rPr>
          <w:rFonts w:ascii="Futura T EMU" w:eastAsia="Calibri" w:hAnsi="Futura T EMU"/>
          <w:spacing w:val="-6"/>
          <w:sz w:val="20"/>
          <w:szCs w:val="20"/>
          <w:lang w:val="en-GB" w:eastAsia="en-US"/>
        </w:rPr>
        <w:t>,</w:t>
      </w:r>
      <w:r w:rsidR="00724296" w:rsidRPr="00FF485C">
        <w:rPr>
          <w:rFonts w:ascii="Futura T EMU" w:eastAsia="Calibri" w:hAnsi="Futura T EMU"/>
          <w:spacing w:val="-6"/>
          <w:sz w:val="20"/>
          <w:szCs w:val="20"/>
          <w:lang w:val="en-GB" w:eastAsia="en-US"/>
        </w:rPr>
        <w:t xml:space="preserve"> bir çam ağacının altına gömülür. Bu inanış</w:t>
      </w:r>
      <w:r w:rsidR="004E7CCF" w:rsidRPr="00FF485C">
        <w:rPr>
          <w:rFonts w:ascii="Futura T EMU" w:eastAsia="Calibri" w:hAnsi="Futura T EMU"/>
          <w:spacing w:val="-6"/>
          <w:sz w:val="20"/>
          <w:szCs w:val="20"/>
          <w:lang w:val="en-GB" w:eastAsia="en-US"/>
        </w:rPr>
        <w:t>ın</w:t>
      </w:r>
      <w:r w:rsidR="00724296" w:rsidRPr="00FF485C">
        <w:rPr>
          <w:rFonts w:ascii="Futura T EMU" w:eastAsia="Calibri" w:hAnsi="Futura T EMU"/>
          <w:spacing w:val="-6"/>
          <w:sz w:val="20"/>
          <w:szCs w:val="20"/>
          <w:lang w:val="en-GB" w:eastAsia="en-US"/>
        </w:rPr>
        <w:t xml:space="preserve"> daha sonra Sami ırkında (Arap ve Yahudiler) cinsel organı değil ama</w:t>
      </w:r>
      <w:r w:rsidR="004E7CCF" w:rsidRPr="00FF485C">
        <w:rPr>
          <w:rFonts w:ascii="Futura T EMU" w:eastAsia="Calibri" w:hAnsi="Futura T EMU"/>
          <w:spacing w:val="-6"/>
          <w:sz w:val="20"/>
          <w:szCs w:val="20"/>
          <w:lang w:val="en-GB" w:eastAsia="en-US"/>
        </w:rPr>
        <w:t xml:space="preserve"> cinsel organın</w:t>
      </w:r>
      <w:r w:rsidR="00724296" w:rsidRPr="00FF485C">
        <w:rPr>
          <w:rFonts w:ascii="Futura T EMU" w:eastAsia="Calibri" w:hAnsi="Futura T EMU"/>
          <w:spacing w:val="-6"/>
          <w:sz w:val="20"/>
          <w:szCs w:val="20"/>
          <w:lang w:val="en-GB" w:eastAsia="en-US"/>
        </w:rPr>
        <w:t xml:space="preserve"> ucunu (erkeklerde prepusium, kadınlarda klitoris) kesme</w:t>
      </w:r>
      <w:r w:rsidR="004E7CCF" w:rsidRPr="00FF485C">
        <w:rPr>
          <w:rFonts w:ascii="Futura T EMU" w:eastAsia="Calibri" w:hAnsi="Futura T EMU"/>
          <w:spacing w:val="-6"/>
          <w:sz w:val="20"/>
          <w:szCs w:val="20"/>
          <w:lang w:val="en-GB" w:eastAsia="en-US"/>
        </w:rPr>
        <w:t xml:space="preserve"> işlemi</w:t>
      </w:r>
      <w:r w:rsidR="00724296" w:rsidRPr="00FF485C">
        <w:rPr>
          <w:rFonts w:ascii="Futura T EMU" w:eastAsia="Calibri" w:hAnsi="Futura T EMU"/>
          <w:spacing w:val="-6"/>
          <w:sz w:val="20"/>
          <w:szCs w:val="20"/>
          <w:lang w:val="en-GB" w:eastAsia="en-US"/>
        </w:rPr>
        <w:t xml:space="preserve"> şeklind</w:t>
      </w:r>
      <w:r w:rsidR="004E7CCF" w:rsidRPr="00FF485C">
        <w:rPr>
          <w:rFonts w:ascii="Futura T EMU" w:eastAsia="Calibri" w:hAnsi="Futura T EMU"/>
          <w:spacing w:val="-6"/>
          <w:sz w:val="20"/>
          <w:szCs w:val="20"/>
          <w:lang w:val="en-GB" w:eastAsia="en-US"/>
        </w:rPr>
        <w:t xml:space="preserve">e günümüze kadar devam etmiş olduğunu söyleyen görüşler de bulunmaktadır </w:t>
      </w:r>
      <w:r w:rsidR="007D25A5" w:rsidRPr="00FF485C">
        <w:rPr>
          <w:rFonts w:ascii="Futura T EMU" w:eastAsia="Calibri" w:hAnsi="Futura T EMU"/>
          <w:spacing w:val="-6"/>
          <w:sz w:val="20"/>
          <w:szCs w:val="20"/>
          <w:lang w:val="en-GB" w:eastAsia="en-US"/>
        </w:rPr>
        <w:t>(</w:t>
      </w:r>
      <w:r w:rsidR="009053EE" w:rsidRPr="00FF485C">
        <w:rPr>
          <w:rFonts w:ascii="Futura T EMU" w:eastAsia="Calibri" w:hAnsi="Futura T EMU"/>
          <w:spacing w:val="-6"/>
          <w:sz w:val="20"/>
          <w:szCs w:val="20"/>
          <w:lang w:val="en-GB" w:eastAsia="en-US"/>
        </w:rPr>
        <w:t>Dinçkal</w:t>
      </w:r>
      <w:r w:rsidR="00930C35">
        <w:rPr>
          <w:rFonts w:ascii="Futura T EMU" w:eastAsia="Calibri" w:hAnsi="Futura T EMU"/>
          <w:spacing w:val="-6"/>
          <w:sz w:val="20"/>
          <w:szCs w:val="20"/>
          <w:lang w:val="en-GB" w:eastAsia="en-US"/>
        </w:rPr>
        <w:t xml:space="preserve"> vd., </w:t>
      </w:r>
      <w:r w:rsidR="007D25A5" w:rsidRPr="00FF485C">
        <w:rPr>
          <w:rFonts w:ascii="Futura T EMU" w:eastAsia="Calibri" w:hAnsi="Futura T EMU"/>
          <w:spacing w:val="-6"/>
          <w:sz w:val="20"/>
          <w:szCs w:val="20"/>
          <w:lang w:val="en-GB" w:eastAsia="en-US"/>
        </w:rPr>
        <w:t xml:space="preserve">2007). </w:t>
      </w:r>
    </w:p>
    <w:p w:rsidR="00724296" w:rsidRPr="00FF485C" w:rsidRDefault="00724296" w:rsidP="009F2898">
      <w:pPr>
        <w:ind w:firstLine="284"/>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 xml:space="preserve">Mısır’da </w:t>
      </w:r>
      <w:r w:rsidR="004E7CCF" w:rsidRPr="00FF485C">
        <w:rPr>
          <w:rFonts w:ascii="Futura T EMU" w:eastAsia="Calibri" w:hAnsi="Futura T EMU"/>
          <w:spacing w:val="-6"/>
          <w:sz w:val="20"/>
          <w:szCs w:val="20"/>
          <w:lang w:val="en-GB" w:eastAsia="en-US"/>
        </w:rPr>
        <w:t xml:space="preserve">uygulanagelen sünnetin gençlerin, erişkinliğe geçmeleri için bir eşik ve </w:t>
      </w:r>
      <w:r w:rsidRPr="00FF485C">
        <w:rPr>
          <w:rFonts w:ascii="Futura T EMU" w:eastAsia="Calibri" w:hAnsi="Futura T EMU"/>
          <w:spacing w:val="-6"/>
          <w:sz w:val="20"/>
          <w:szCs w:val="20"/>
          <w:lang w:val="en-GB" w:eastAsia="en-US"/>
        </w:rPr>
        <w:t>ağrı üzer</w:t>
      </w:r>
      <w:r w:rsidR="004E7CCF" w:rsidRPr="00FF485C">
        <w:rPr>
          <w:rFonts w:ascii="Futura T EMU" w:eastAsia="Calibri" w:hAnsi="Futura T EMU"/>
          <w:spacing w:val="-6"/>
          <w:sz w:val="20"/>
          <w:szCs w:val="20"/>
          <w:lang w:val="en-GB" w:eastAsia="en-US"/>
        </w:rPr>
        <w:t>indeki hâkimiyetlerini gösterme şekli</w:t>
      </w:r>
      <w:r w:rsidRPr="00FF485C">
        <w:rPr>
          <w:rFonts w:ascii="Futura T EMU" w:eastAsia="Calibri" w:hAnsi="Futura T EMU"/>
          <w:spacing w:val="-6"/>
          <w:sz w:val="20"/>
          <w:szCs w:val="20"/>
          <w:lang w:val="en-GB" w:eastAsia="en-US"/>
        </w:rPr>
        <w:t xml:space="preserve"> olarak</w:t>
      </w:r>
      <w:r w:rsidR="004E7CCF" w:rsidRPr="00FF485C">
        <w:rPr>
          <w:rFonts w:ascii="Futura T EMU" w:eastAsia="Calibri" w:hAnsi="Futura T EMU"/>
          <w:spacing w:val="-6"/>
          <w:sz w:val="20"/>
          <w:szCs w:val="20"/>
          <w:lang w:val="en-GB" w:eastAsia="en-US"/>
        </w:rPr>
        <w:t xml:space="preserve"> da</w:t>
      </w:r>
      <w:r w:rsidRPr="00FF485C">
        <w:rPr>
          <w:rFonts w:ascii="Futura T EMU" w:eastAsia="Calibri" w:hAnsi="Futura T EMU"/>
          <w:spacing w:val="-6"/>
          <w:sz w:val="20"/>
          <w:szCs w:val="20"/>
          <w:lang w:val="en-GB" w:eastAsia="en-US"/>
        </w:rPr>
        <w:t xml:space="preserve"> sunulduğu düşünülmektedir (Gollaher, 2000)</w:t>
      </w:r>
      <w:r w:rsidR="00541A0D">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xml:space="preserve"> </w:t>
      </w:r>
      <w:r w:rsidR="004E7CCF" w:rsidRPr="00FF485C">
        <w:rPr>
          <w:rFonts w:ascii="Futura T EMU" w:eastAsia="Calibri" w:hAnsi="Futura T EMU"/>
          <w:spacing w:val="-6"/>
          <w:sz w:val="20"/>
          <w:szCs w:val="20"/>
          <w:lang w:val="en-GB" w:eastAsia="en-US"/>
        </w:rPr>
        <w:t xml:space="preserve">Diğer birçok antik uygarlıkta olduğu gibi Tapınak tıbbı döneminde, </w:t>
      </w:r>
      <w:r w:rsidRPr="00FF485C">
        <w:rPr>
          <w:rFonts w:ascii="Futura T EMU" w:eastAsia="Calibri" w:hAnsi="Futura T EMU"/>
          <w:spacing w:val="-6"/>
          <w:sz w:val="20"/>
          <w:szCs w:val="20"/>
          <w:lang w:val="en-GB" w:eastAsia="en-US"/>
        </w:rPr>
        <w:t>Antik Mısır’da</w:t>
      </w:r>
      <w:r w:rsidR="004E7CCF" w:rsidRPr="00FF485C">
        <w:rPr>
          <w:rFonts w:ascii="Futura T EMU" w:eastAsia="Calibri" w:hAnsi="Futura T EMU"/>
          <w:spacing w:val="-6"/>
          <w:sz w:val="20"/>
          <w:szCs w:val="20"/>
          <w:lang w:val="en-GB" w:eastAsia="en-US"/>
        </w:rPr>
        <w:t xml:space="preserve"> da</w:t>
      </w:r>
      <w:r w:rsidRPr="00FF485C">
        <w:rPr>
          <w:rFonts w:ascii="Futura T EMU" w:eastAsia="Calibri" w:hAnsi="Futura T EMU"/>
          <w:spacing w:val="-6"/>
          <w:sz w:val="20"/>
          <w:szCs w:val="20"/>
          <w:lang w:val="en-GB" w:eastAsia="en-US"/>
        </w:rPr>
        <w:t xml:space="preserve"> </w:t>
      </w:r>
      <w:r w:rsidR="004E7CCF" w:rsidRPr="00FF485C">
        <w:rPr>
          <w:rFonts w:ascii="Futura T EMU" w:eastAsia="Calibri" w:hAnsi="Futura T EMU"/>
          <w:spacing w:val="-6"/>
          <w:sz w:val="20"/>
          <w:szCs w:val="20"/>
          <w:lang w:val="en-GB" w:eastAsia="en-US"/>
        </w:rPr>
        <w:t xml:space="preserve">tıp </w:t>
      </w:r>
      <w:r w:rsidRPr="00FF485C">
        <w:rPr>
          <w:rFonts w:ascii="Futura T EMU" w:eastAsia="Calibri" w:hAnsi="Futura T EMU"/>
          <w:spacing w:val="-6"/>
          <w:sz w:val="20"/>
          <w:szCs w:val="20"/>
          <w:lang w:val="en-GB" w:eastAsia="en-US"/>
        </w:rPr>
        <w:t xml:space="preserve">ve </w:t>
      </w:r>
      <w:r w:rsidR="004E7CCF" w:rsidRPr="00FF485C">
        <w:rPr>
          <w:rFonts w:ascii="Futura T EMU" w:eastAsia="Calibri" w:hAnsi="Futura T EMU"/>
          <w:spacing w:val="-6"/>
          <w:sz w:val="20"/>
          <w:szCs w:val="20"/>
          <w:lang w:val="en-GB" w:eastAsia="en-US"/>
        </w:rPr>
        <w:t xml:space="preserve">din </w:t>
      </w:r>
      <w:r w:rsidRPr="00FF485C">
        <w:rPr>
          <w:rFonts w:ascii="Futura T EMU" w:eastAsia="Calibri" w:hAnsi="Futura T EMU"/>
          <w:spacing w:val="-6"/>
          <w:sz w:val="20"/>
          <w:szCs w:val="20"/>
          <w:lang w:val="en-GB" w:eastAsia="en-US"/>
        </w:rPr>
        <w:t>arasında herhangi bir ayrım bulunmamaktadır.</w:t>
      </w:r>
      <w:r w:rsidR="004E7CCF" w:rsidRPr="00FF485C">
        <w:rPr>
          <w:rFonts w:ascii="Futura T EMU" w:eastAsia="Calibri" w:hAnsi="Futura T EMU"/>
          <w:spacing w:val="-6"/>
          <w:sz w:val="20"/>
          <w:szCs w:val="20"/>
          <w:lang w:val="en-GB" w:eastAsia="en-US"/>
        </w:rPr>
        <w:t xml:space="preserve"> Rahip hekimler tapınaklarda hem sağaltım hem de dini işleml</w:t>
      </w:r>
      <w:r w:rsidR="00F0319D">
        <w:rPr>
          <w:rFonts w:ascii="Futura T EMU" w:eastAsia="Calibri" w:hAnsi="Futura T EMU"/>
          <w:spacing w:val="-6"/>
          <w:sz w:val="20"/>
          <w:szCs w:val="20"/>
          <w:lang w:val="en-GB" w:eastAsia="en-US"/>
        </w:rPr>
        <w:t xml:space="preserve">eri birarada yürütmektedirler. </w:t>
      </w:r>
      <w:r w:rsidRPr="00FF485C">
        <w:rPr>
          <w:rFonts w:ascii="Futura T EMU" w:eastAsia="Calibri" w:hAnsi="Futura T EMU"/>
          <w:spacing w:val="-6"/>
          <w:sz w:val="20"/>
          <w:szCs w:val="20"/>
          <w:lang w:val="en-GB" w:eastAsia="en-US"/>
        </w:rPr>
        <w:t>Sünnet</w:t>
      </w:r>
      <w:r w:rsidR="004E7CCF" w:rsidRPr="00FF485C">
        <w:rPr>
          <w:rFonts w:ascii="Futura T EMU" w:eastAsia="Calibri" w:hAnsi="Futura T EMU"/>
          <w:spacing w:val="-6"/>
          <w:sz w:val="20"/>
          <w:szCs w:val="20"/>
          <w:lang w:val="en-GB" w:eastAsia="en-US"/>
        </w:rPr>
        <w:t xml:space="preserve"> uygulaması da</w:t>
      </w:r>
      <w:r w:rsidR="00DB0486" w:rsidRPr="00FF485C">
        <w:rPr>
          <w:rFonts w:ascii="Futura T EMU" w:eastAsia="Calibri" w:hAnsi="Futura T EMU"/>
          <w:spacing w:val="-6"/>
          <w:sz w:val="20"/>
          <w:szCs w:val="20"/>
          <w:lang w:val="en-GB" w:eastAsia="en-US"/>
        </w:rPr>
        <w:t>, biyopsikososyal gelişimin;</w:t>
      </w:r>
      <w:r w:rsidRPr="00FF485C">
        <w:rPr>
          <w:rFonts w:ascii="Futura T EMU" w:eastAsia="Calibri" w:hAnsi="Futura T EMU"/>
          <w:spacing w:val="-6"/>
          <w:sz w:val="20"/>
          <w:szCs w:val="20"/>
          <w:lang w:val="en-GB" w:eastAsia="en-US"/>
        </w:rPr>
        <w:t xml:space="preserve"> </w:t>
      </w:r>
      <w:r w:rsidR="00DB0486" w:rsidRPr="00FF485C">
        <w:rPr>
          <w:rFonts w:ascii="Futura T EMU" w:eastAsia="Calibri" w:hAnsi="Futura T EMU"/>
          <w:spacing w:val="-6"/>
          <w:sz w:val="20"/>
          <w:szCs w:val="20"/>
          <w:lang w:val="en-GB" w:eastAsia="en-US"/>
        </w:rPr>
        <w:t xml:space="preserve">ahlaki, ruhani ve entelektüel olgunlaşmanın başlangıcı olarak kabul edilmiştir. Zaman içerisinde </w:t>
      </w:r>
      <w:r w:rsidRPr="00FF485C">
        <w:rPr>
          <w:rFonts w:ascii="Futura T EMU" w:eastAsia="Calibri" w:hAnsi="Futura T EMU"/>
          <w:spacing w:val="-6"/>
          <w:sz w:val="20"/>
          <w:szCs w:val="20"/>
          <w:lang w:val="en-GB" w:eastAsia="en-US"/>
        </w:rPr>
        <w:t>hijyen</w:t>
      </w:r>
      <w:r w:rsidR="00DB0486" w:rsidRPr="00FF485C">
        <w:rPr>
          <w:rFonts w:ascii="Futura T EMU" w:eastAsia="Calibri" w:hAnsi="Futura T EMU"/>
          <w:spacing w:val="-6"/>
          <w:sz w:val="20"/>
          <w:szCs w:val="20"/>
          <w:lang w:val="en-GB" w:eastAsia="en-US"/>
        </w:rPr>
        <w:t>in de</w:t>
      </w:r>
      <w:r w:rsidRPr="00FF485C">
        <w:rPr>
          <w:rFonts w:ascii="Futura T EMU" w:eastAsia="Calibri" w:hAnsi="Futura T EMU"/>
          <w:spacing w:val="-6"/>
          <w:sz w:val="20"/>
          <w:szCs w:val="20"/>
          <w:lang w:val="en-GB" w:eastAsia="en-US"/>
        </w:rPr>
        <w:t xml:space="preserve"> bir parçası olarak görülmüştür. Antik Mısır’da esir alınmış savaşçılar</w:t>
      </w:r>
      <w:r w:rsidR="00DB0486" w:rsidRPr="00FF485C">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xml:space="preserve"> köleliğe alınmadan önce sıklıkla sünnet edilirlerdi. Fenikeliler ve daha sonra geniş oranda esirleştirilen Museviler</w:t>
      </w:r>
      <w:r w:rsidR="00DB0486" w:rsidRPr="00FF485C">
        <w:rPr>
          <w:rFonts w:ascii="Futura T EMU" w:eastAsia="Calibri" w:hAnsi="Futura T EMU"/>
          <w:spacing w:val="-6"/>
          <w:sz w:val="20"/>
          <w:szCs w:val="20"/>
          <w:lang w:val="en-GB" w:eastAsia="en-US"/>
        </w:rPr>
        <w:t xml:space="preserve"> de</w:t>
      </w:r>
      <w:r w:rsidRPr="00FF485C">
        <w:rPr>
          <w:rFonts w:ascii="Futura T EMU" w:eastAsia="Calibri" w:hAnsi="Futura T EMU"/>
          <w:spacing w:val="-6"/>
          <w:sz w:val="20"/>
          <w:szCs w:val="20"/>
          <w:lang w:val="en-GB" w:eastAsia="en-US"/>
        </w:rPr>
        <w:t xml:space="preserve"> sünneti benimsemiştir ve</w:t>
      </w:r>
      <w:r w:rsidR="00DB0486" w:rsidRPr="00FF485C">
        <w:rPr>
          <w:rFonts w:ascii="Futura T EMU" w:eastAsia="Calibri" w:hAnsi="Futura T EMU"/>
          <w:spacing w:val="-6"/>
          <w:sz w:val="20"/>
          <w:szCs w:val="20"/>
          <w:lang w:val="en-GB" w:eastAsia="en-US"/>
        </w:rPr>
        <w:t xml:space="preserve"> gelenekselleştirmiştir. Zaman içerisinde</w:t>
      </w:r>
      <w:r w:rsidRPr="00FF485C">
        <w:rPr>
          <w:rFonts w:ascii="Futura T EMU" w:eastAsia="Calibri" w:hAnsi="Futura T EMU"/>
          <w:spacing w:val="-6"/>
          <w:sz w:val="20"/>
          <w:szCs w:val="20"/>
          <w:lang w:val="en-GB" w:eastAsia="en-US"/>
        </w:rPr>
        <w:t xml:space="preserve"> sünnet Musevilik dini uygulamasına dahil edilmiş ve </w:t>
      </w:r>
      <w:r w:rsidR="00DB0486" w:rsidRPr="00FF485C">
        <w:rPr>
          <w:rFonts w:ascii="Futura T EMU" w:eastAsia="Calibri" w:hAnsi="Futura T EMU"/>
          <w:spacing w:val="-6"/>
          <w:sz w:val="20"/>
          <w:szCs w:val="20"/>
          <w:lang w:val="en-GB" w:eastAsia="en-US"/>
        </w:rPr>
        <w:t xml:space="preserve">tek tanrılı dinlerde, </w:t>
      </w:r>
      <w:r w:rsidRPr="00FF485C">
        <w:rPr>
          <w:rFonts w:ascii="Futura T EMU" w:eastAsia="Calibri" w:hAnsi="Futura T EMU"/>
          <w:spacing w:val="-6"/>
          <w:sz w:val="20"/>
          <w:szCs w:val="20"/>
          <w:lang w:val="en-GB" w:eastAsia="en-US"/>
        </w:rPr>
        <w:t xml:space="preserve">tanrı ile insan arasındaki </w:t>
      </w:r>
      <w:r w:rsidRPr="00FF485C">
        <w:rPr>
          <w:rFonts w:ascii="Futura T EMU" w:eastAsia="Calibri" w:hAnsi="Futura T EMU"/>
          <w:spacing w:val="-6"/>
          <w:sz w:val="20"/>
          <w:szCs w:val="20"/>
          <w:lang w:val="en-GB" w:eastAsia="en-US"/>
        </w:rPr>
        <w:lastRenderedPageBreak/>
        <w:t>anlaşmanın görünür bir işareti olarak kabul edilmiştir.</w:t>
      </w:r>
      <w:r w:rsidR="00355EC3" w:rsidRPr="00FF485C">
        <w:rPr>
          <w:rFonts w:ascii="Futura T EMU" w:eastAsia="Calibri" w:hAnsi="Futura T EMU"/>
          <w:spacing w:val="-6"/>
          <w:sz w:val="20"/>
          <w:szCs w:val="20"/>
          <w:lang w:val="en-GB" w:eastAsia="en-US"/>
        </w:rPr>
        <w:t xml:space="preserve"> (Dunsmuir </w:t>
      </w:r>
      <w:r w:rsidR="00541A0D">
        <w:rPr>
          <w:rFonts w:ascii="Futura T EMU" w:eastAsia="Calibri" w:hAnsi="Futura T EMU"/>
          <w:spacing w:val="-6"/>
          <w:sz w:val="20"/>
          <w:szCs w:val="20"/>
          <w:lang w:val="en-GB" w:eastAsia="en-US"/>
        </w:rPr>
        <w:t xml:space="preserve">&amp; </w:t>
      </w:r>
      <w:r w:rsidR="00355EC3" w:rsidRPr="00FF485C">
        <w:rPr>
          <w:rFonts w:ascii="Futura T EMU" w:eastAsia="Calibri" w:hAnsi="Futura T EMU"/>
          <w:spacing w:val="-6"/>
          <w:sz w:val="20"/>
          <w:szCs w:val="20"/>
          <w:lang w:val="en-GB" w:eastAsia="en-US"/>
        </w:rPr>
        <w:t>Gordon, 1999</w:t>
      </w:r>
      <w:r w:rsidR="00541A0D">
        <w:rPr>
          <w:rFonts w:ascii="Futura T EMU" w:eastAsia="Calibri" w:hAnsi="Futura T EMU"/>
          <w:spacing w:val="-6"/>
          <w:sz w:val="20"/>
          <w:szCs w:val="20"/>
          <w:lang w:val="en-GB" w:eastAsia="en-US"/>
        </w:rPr>
        <w:t>:</w:t>
      </w:r>
      <w:r w:rsidR="00F97597" w:rsidRPr="00FF485C">
        <w:rPr>
          <w:rFonts w:ascii="Futura T EMU" w:eastAsia="Calibri" w:hAnsi="Futura T EMU"/>
          <w:spacing w:val="-6"/>
          <w:sz w:val="20"/>
          <w:szCs w:val="20"/>
          <w:lang w:val="en-GB" w:eastAsia="en-US"/>
        </w:rPr>
        <w:t xml:space="preserve"> 1-12</w:t>
      </w:r>
      <w:r w:rsidR="00355EC3" w:rsidRPr="00FF485C">
        <w:rPr>
          <w:rFonts w:ascii="Futura T EMU" w:eastAsia="Calibri" w:hAnsi="Futura T EMU"/>
          <w:spacing w:val="-6"/>
          <w:sz w:val="20"/>
          <w:szCs w:val="20"/>
          <w:lang w:val="en-GB" w:eastAsia="en-US"/>
        </w:rPr>
        <w:t>)</w:t>
      </w:r>
    </w:p>
    <w:p w:rsidR="002544B5" w:rsidRPr="00FF485C" w:rsidRDefault="00355EC3" w:rsidP="009F2898">
      <w:pPr>
        <w:ind w:firstLine="284"/>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Sünnetin</w:t>
      </w:r>
      <w:r w:rsidR="00130DE9" w:rsidRPr="00FF485C">
        <w:rPr>
          <w:rFonts w:ascii="Futura T EMU" w:eastAsia="Calibri" w:hAnsi="Futura T EMU"/>
          <w:spacing w:val="-6"/>
          <w:sz w:val="20"/>
          <w:szCs w:val="20"/>
          <w:lang w:val="en-GB" w:eastAsia="en-US"/>
        </w:rPr>
        <w:t>, İbrahim peygamber ile başladığını ve sonradan Mısır’a yerleşen İbrani soyu ile Mıs</w:t>
      </w:r>
      <w:r w:rsidRPr="00FF485C">
        <w:rPr>
          <w:rFonts w:ascii="Futura T EMU" w:eastAsia="Calibri" w:hAnsi="Futura T EMU"/>
          <w:spacing w:val="-6"/>
          <w:sz w:val="20"/>
          <w:szCs w:val="20"/>
          <w:lang w:val="en-GB" w:eastAsia="en-US"/>
        </w:rPr>
        <w:t>ır’a geçtiğini ileri sürenler de bulunmaktadır</w:t>
      </w:r>
      <w:r w:rsidR="00130DE9" w:rsidRPr="00FF485C">
        <w:rPr>
          <w:rFonts w:ascii="Futura T EMU" w:eastAsia="Calibri" w:hAnsi="Futura T EMU"/>
          <w:spacing w:val="-6"/>
          <w:sz w:val="20"/>
          <w:szCs w:val="20"/>
          <w:lang w:val="en-GB" w:eastAsia="en-US"/>
        </w:rPr>
        <w:t>. Ancak</w:t>
      </w:r>
      <w:r w:rsidR="00DB0486" w:rsidRPr="00FF485C">
        <w:rPr>
          <w:rFonts w:ascii="Futura T EMU" w:eastAsia="Calibri" w:hAnsi="Futura T EMU"/>
          <w:spacing w:val="-6"/>
          <w:sz w:val="20"/>
          <w:szCs w:val="20"/>
          <w:lang w:val="en-GB" w:eastAsia="en-US"/>
        </w:rPr>
        <w:t xml:space="preserve"> bu görüşe karşı çıkan görüşlere göre</w:t>
      </w:r>
      <w:r w:rsidR="00130DE9" w:rsidRPr="00FF485C">
        <w:rPr>
          <w:rFonts w:ascii="Futura T EMU" w:eastAsia="Calibri" w:hAnsi="Futura T EMU"/>
          <w:spacing w:val="-6"/>
          <w:sz w:val="20"/>
          <w:szCs w:val="20"/>
          <w:lang w:val="en-GB" w:eastAsia="en-US"/>
        </w:rPr>
        <w:t>, Yusuf peygamber öncülüğünde Mısır’a yerleşen İbranilerin o zaman için azınlık oldukları hatırlanacak olursa, azınlığın çoğunluğu etkileyip sünnetin İbranilerden Mısırlılara geçtiğini söylemek, zayıf bir ihtimali öne sürmek anlamına gelir, azınlık olan İbranilerin, egemen Mısırlılardan etkilenmiş olma ihtimali daha isabetli görünmektedir.</w:t>
      </w:r>
      <w:r w:rsidR="000C22D5" w:rsidRPr="00FF485C">
        <w:rPr>
          <w:rFonts w:ascii="Futura T EMU" w:eastAsia="Calibri" w:hAnsi="Futura T EMU"/>
          <w:spacing w:val="-6"/>
          <w:sz w:val="20"/>
          <w:szCs w:val="20"/>
          <w:lang w:val="en-GB" w:eastAsia="en-US"/>
        </w:rPr>
        <w:t xml:space="preserve"> </w:t>
      </w:r>
      <w:r w:rsidR="00130DE9" w:rsidRPr="00FF485C">
        <w:rPr>
          <w:rFonts w:ascii="Futura T EMU" w:eastAsia="Calibri" w:hAnsi="Futura T EMU"/>
          <w:spacing w:val="-6"/>
          <w:sz w:val="20"/>
          <w:szCs w:val="20"/>
          <w:lang w:val="en-GB" w:eastAsia="en-US"/>
        </w:rPr>
        <w:t>İbrahim peygamberin sünneti Mısır’a ilk uğradığı dönemde</w:t>
      </w:r>
      <w:r w:rsidR="008F1D92" w:rsidRPr="00FF485C">
        <w:rPr>
          <w:rFonts w:ascii="Futura T EMU" w:eastAsia="Calibri" w:hAnsi="Futura T EMU"/>
          <w:spacing w:val="-6"/>
          <w:sz w:val="20"/>
          <w:szCs w:val="20"/>
          <w:lang w:val="en-GB" w:eastAsia="en-US"/>
        </w:rPr>
        <w:t xml:space="preserve"> öğrenmiş olduğunu</w:t>
      </w:r>
      <w:r w:rsidR="00130DE9" w:rsidRPr="00FF485C">
        <w:rPr>
          <w:rFonts w:ascii="Futura T EMU" w:eastAsia="Calibri" w:hAnsi="Futura T EMU"/>
          <w:spacing w:val="-6"/>
          <w:sz w:val="20"/>
          <w:szCs w:val="20"/>
          <w:lang w:val="en-GB" w:eastAsia="en-US"/>
        </w:rPr>
        <w:t xml:space="preserve"> iddia eden</w:t>
      </w:r>
      <w:r w:rsidR="008F1D92" w:rsidRPr="00FF485C">
        <w:rPr>
          <w:rFonts w:ascii="Futura T EMU" w:eastAsia="Calibri" w:hAnsi="Futura T EMU"/>
          <w:spacing w:val="-6"/>
          <w:sz w:val="20"/>
          <w:szCs w:val="20"/>
          <w:lang w:val="en-GB" w:eastAsia="en-US"/>
        </w:rPr>
        <w:t xml:space="preserve"> görüşler de bulunmaktadır</w:t>
      </w:r>
      <w:r w:rsidR="000C22D5" w:rsidRPr="00FF485C">
        <w:rPr>
          <w:rFonts w:ascii="Futura T EMU" w:eastAsia="Calibri" w:hAnsi="Futura T EMU"/>
          <w:spacing w:val="-6"/>
          <w:sz w:val="20"/>
          <w:szCs w:val="20"/>
          <w:lang w:val="en-GB" w:eastAsia="en-US"/>
        </w:rPr>
        <w:t xml:space="preserve"> (Dunsmuir </w:t>
      </w:r>
      <w:r w:rsidR="00541A0D">
        <w:rPr>
          <w:rFonts w:ascii="Futura T EMU" w:eastAsia="Calibri" w:hAnsi="Futura T EMU"/>
          <w:spacing w:val="-6"/>
          <w:sz w:val="20"/>
          <w:szCs w:val="20"/>
          <w:lang w:val="en-GB" w:eastAsia="en-US"/>
        </w:rPr>
        <w:t>&amp;</w:t>
      </w:r>
      <w:r w:rsidR="000C22D5" w:rsidRPr="00FF485C">
        <w:rPr>
          <w:rFonts w:ascii="Futura T EMU" w:eastAsia="Calibri" w:hAnsi="Futura T EMU"/>
          <w:spacing w:val="-6"/>
          <w:sz w:val="20"/>
          <w:szCs w:val="20"/>
          <w:lang w:val="en-GB" w:eastAsia="en-US"/>
        </w:rPr>
        <w:t xml:space="preserve"> Gordon, 1999</w:t>
      </w:r>
      <w:r w:rsidR="00F0319D">
        <w:rPr>
          <w:rFonts w:ascii="Futura T EMU" w:eastAsia="Calibri" w:hAnsi="Futura T EMU"/>
          <w:spacing w:val="-6"/>
          <w:sz w:val="20"/>
          <w:szCs w:val="20"/>
          <w:lang w:val="en-GB" w:eastAsia="en-US"/>
        </w:rPr>
        <w:t>:</w:t>
      </w:r>
      <w:r w:rsidR="000C22D5" w:rsidRPr="00FF485C">
        <w:rPr>
          <w:rFonts w:ascii="Futura T EMU" w:eastAsia="Calibri" w:hAnsi="Futura T EMU"/>
          <w:spacing w:val="-6"/>
          <w:sz w:val="20"/>
          <w:szCs w:val="20"/>
          <w:lang w:val="en-GB" w:eastAsia="en-US"/>
        </w:rPr>
        <w:t xml:space="preserve"> 1-12)</w:t>
      </w:r>
      <w:r w:rsidR="008F1D92" w:rsidRPr="00FF485C">
        <w:rPr>
          <w:rFonts w:ascii="Futura T EMU" w:eastAsia="Calibri" w:hAnsi="Futura T EMU"/>
          <w:spacing w:val="-6"/>
          <w:sz w:val="20"/>
          <w:szCs w:val="20"/>
          <w:lang w:val="en-GB" w:eastAsia="en-US"/>
        </w:rPr>
        <w:t>.</w:t>
      </w:r>
      <w:r w:rsidR="00130DE9" w:rsidRPr="00FF485C">
        <w:rPr>
          <w:rFonts w:ascii="Futura T EMU" w:eastAsia="Calibri" w:hAnsi="Futura T EMU"/>
          <w:spacing w:val="-6"/>
          <w:sz w:val="20"/>
          <w:szCs w:val="20"/>
          <w:lang w:val="en-GB" w:eastAsia="en-US"/>
        </w:rPr>
        <w:t xml:space="preserve"> </w:t>
      </w:r>
    </w:p>
    <w:p w:rsidR="00130DE9" w:rsidRPr="00FF485C" w:rsidRDefault="00DB0486" w:rsidP="009F2898">
      <w:pPr>
        <w:ind w:firstLine="284"/>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 xml:space="preserve">Konu ile ilgili yazılara göre; </w:t>
      </w:r>
      <w:r w:rsidR="00130DE9" w:rsidRPr="00FF485C">
        <w:rPr>
          <w:rFonts w:ascii="Futura T EMU" w:eastAsia="Calibri" w:hAnsi="Futura T EMU"/>
          <w:spacing w:val="-6"/>
          <w:sz w:val="20"/>
          <w:szCs w:val="20"/>
          <w:lang w:val="en-GB" w:eastAsia="en-US"/>
        </w:rPr>
        <w:t xml:space="preserve">İskenderiyeli Klemens (Titus Flavus Clemens), Pythagoras’un Mısır’da olduğu dönemde rahiplerin gizli ayinlerine katılabilmek için kendisini sünnet ettirmek zorunda kaldığını nakletmektedir. Ancak </w:t>
      </w:r>
      <w:r w:rsidR="002544B5" w:rsidRPr="00FF485C">
        <w:rPr>
          <w:rFonts w:ascii="Futura T EMU" w:eastAsia="Calibri" w:hAnsi="Futura T EMU"/>
          <w:spacing w:val="-6"/>
          <w:sz w:val="20"/>
          <w:szCs w:val="20"/>
          <w:lang w:val="en-GB" w:eastAsia="en-US"/>
        </w:rPr>
        <w:t xml:space="preserve">amaçları </w:t>
      </w:r>
      <w:r w:rsidRPr="00FF485C">
        <w:rPr>
          <w:rFonts w:ascii="Futura T EMU" w:eastAsia="Calibri" w:hAnsi="Futura T EMU"/>
          <w:spacing w:val="-6"/>
          <w:sz w:val="20"/>
          <w:szCs w:val="20"/>
          <w:lang w:val="en-GB" w:eastAsia="en-US"/>
        </w:rPr>
        <w:t xml:space="preserve">açısından </w:t>
      </w:r>
      <w:r w:rsidR="002544B5" w:rsidRPr="00FF485C">
        <w:rPr>
          <w:rFonts w:ascii="Futura T EMU" w:eastAsia="Calibri" w:hAnsi="Futura T EMU"/>
          <w:spacing w:val="-6"/>
          <w:sz w:val="20"/>
          <w:szCs w:val="20"/>
          <w:lang w:val="en-GB" w:eastAsia="en-US"/>
        </w:rPr>
        <w:t xml:space="preserve">bakıldığında, </w:t>
      </w:r>
      <w:r w:rsidR="00130DE9" w:rsidRPr="00FF485C">
        <w:rPr>
          <w:rFonts w:ascii="Futura T EMU" w:eastAsia="Calibri" w:hAnsi="Futura T EMU"/>
          <w:spacing w:val="-6"/>
          <w:sz w:val="20"/>
          <w:szCs w:val="20"/>
          <w:lang w:val="en-GB" w:eastAsia="en-US"/>
        </w:rPr>
        <w:t>Mısır’da uygulanan sünnet ile İbrahim peygamber tarafından İbrani soyuna (İsrailoğullarına) emredildiği</w:t>
      </w:r>
      <w:r w:rsidRPr="00FF485C">
        <w:rPr>
          <w:rFonts w:ascii="Futura T EMU" w:eastAsia="Calibri" w:hAnsi="Futura T EMU"/>
          <w:spacing w:val="-6"/>
          <w:sz w:val="20"/>
          <w:szCs w:val="20"/>
          <w:lang w:val="en-GB" w:eastAsia="en-US"/>
        </w:rPr>
        <w:t xml:space="preserve"> </w:t>
      </w:r>
      <w:r w:rsidR="00130DE9" w:rsidRPr="00FF485C">
        <w:rPr>
          <w:rFonts w:ascii="Futura T EMU" w:eastAsia="Calibri" w:hAnsi="Futura T EMU"/>
          <w:spacing w:val="-6"/>
          <w:sz w:val="20"/>
          <w:szCs w:val="20"/>
          <w:lang w:val="en-GB" w:eastAsia="en-US"/>
        </w:rPr>
        <w:t xml:space="preserve">söylenen sünnet, birbirlerinden farklıdır. </w:t>
      </w:r>
      <w:r w:rsidR="00130DE9" w:rsidRPr="009F2898">
        <w:rPr>
          <w:rFonts w:ascii="Futura T EMU" w:eastAsia="Calibri" w:hAnsi="Futura T EMU"/>
          <w:i/>
          <w:spacing w:val="-6"/>
          <w:sz w:val="20"/>
          <w:szCs w:val="20"/>
          <w:lang w:val="en-GB" w:eastAsia="en-US"/>
        </w:rPr>
        <w:t>Sünnetin Tarihçesi</w:t>
      </w:r>
      <w:r w:rsidR="00130DE9" w:rsidRPr="00FF485C">
        <w:rPr>
          <w:rFonts w:ascii="Futura T EMU" w:eastAsia="Calibri" w:hAnsi="Futura T EMU"/>
          <w:spacing w:val="-6"/>
          <w:sz w:val="20"/>
          <w:szCs w:val="20"/>
          <w:lang w:val="en-GB" w:eastAsia="en-US"/>
        </w:rPr>
        <w:t xml:space="preserve"> başlığı altında konuya, günümüzde sünnetin uygulama alanı bulduğu dinler itibariyle</w:t>
      </w:r>
      <w:r w:rsidR="00541A0D">
        <w:rPr>
          <w:rFonts w:ascii="Futura T EMU" w:eastAsia="Calibri" w:hAnsi="Futura T EMU"/>
          <w:spacing w:val="-6"/>
          <w:sz w:val="20"/>
          <w:szCs w:val="20"/>
          <w:lang w:val="en-GB" w:eastAsia="en-US"/>
        </w:rPr>
        <w:t>,</w:t>
      </w:r>
      <w:r w:rsidR="002544B5" w:rsidRPr="00FF485C">
        <w:rPr>
          <w:rFonts w:ascii="Futura T EMU" w:eastAsia="Calibri" w:hAnsi="Futura T EMU"/>
          <w:spacing w:val="-6"/>
          <w:sz w:val="20"/>
          <w:szCs w:val="20"/>
          <w:lang w:val="en-GB" w:eastAsia="en-US"/>
        </w:rPr>
        <w:t xml:space="preserve"> yani Yahudiler ve </w:t>
      </w:r>
      <w:r w:rsidR="00541A0D">
        <w:rPr>
          <w:rFonts w:ascii="Futura T EMU" w:eastAsia="Calibri" w:hAnsi="Futura T EMU"/>
          <w:spacing w:val="-6"/>
          <w:sz w:val="20"/>
          <w:szCs w:val="20"/>
          <w:lang w:val="en-GB" w:eastAsia="en-US"/>
        </w:rPr>
        <w:t>M</w:t>
      </w:r>
      <w:r w:rsidR="002544B5" w:rsidRPr="00FF485C">
        <w:rPr>
          <w:rFonts w:ascii="Futura T EMU" w:eastAsia="Calibri" w:hAnsi="Futura T EMU"/>
          <w:spacing w:val="-6"/>
          <w:sz w:val="20"/>
          <w:szCs w:val="20"/>
          <w:lang w:val="en-GB" w:eastAsia="en-US"/>
        </w:rPr>
        <w:t>üslümanlar açısından</w:t>
      </w:r>
      <w:r w:rsidR="00130DE9" w:rsidRPr="00FF485C">
        <w:rPr>
          <w:rFonts w:ascii="Futura T EMU" w:eastAsia="Calibri" w:hAnsi="Futura T EMU"/>
          <w:spacing w:val="-6"/>
          <w:sz w:val="20"/>
          <w:szCs w:val="20"/>
          <w:lang w:val="en-GB" w:eastAsia="en-US"/>
        </w:rPr>
        <w:t xml:space="preserve"> kısaca bakmakta yarar görüyoruz.</w:t>
      </w:r>
    </w:p>
    <w:p w:rsidR="00902713" w:rsidRDefault="00902713" w:rsidP="00FC233C">
      <w:pPr>
        <w:contextualSpacing/>
        <w:jc w:val="both"/>
        <w:rPr>
          <w:rFonts w:ascii="Futura T EMU" w:eastAsia="Calibri" w:hAnsi="Futura T EMU"/>
          <w:spacing w:val="-6"/>
          <w:sz w:val="12"/>
          <w:szCs w:val="12"/>
          <w:lang w:val="en-GB" w:eastAsia="en-US"/>
        </w:rPr>
      </w:pPr>
    </w:p>
    <w:p w:rsidR="00F0319D" w:rsidRPr="00541A0D" w:rsidRDefault="00F0319D" w:rsidP="00FC233C">
      <w:pPr>
        <w:contextualSpacing/>
        <w:jc w:val="both"/>
        <w:rPr>
          <w:rFonts w:ascii="Futura T EMU" w:eastAsia="Calibri" w:hAnsi="Futura T EMU"/>
          <w:spacing w:val="-6"/>
          <w:sz w:val="12"/>
          <w:szCs w:val="12"/>
          <w:lang w:val="en-GB" w:eastAsia="en-US"/>
        </w:rPr>
      </w:pPr>
    </w:p>
    <w:p w:rsidR="00130DE9" w:rsidRDefault="00E7381B" w:rsidP="00FC233C">
      <w:pPr>
        <w:contextualSpacing/>
        <w:jc w:val="both"/>
        <w:rPr>
          <w:rFonts w:ascii="Futura T EMU" w:eastAsia="Calibri" w:hAnsi="Futura T EMU"/>
          <w:b/>
          <w:spacing w:val="-6"/>
          <w:sz w:val="20"/>
          <w:szCs w:val="20"/>
          <w:lang w:val="en-GB" w:eastAsia="en-US"/>
        </w:rPr>
      </w:pPr>
      <w:r w:rsidRPr="00541A0D">
        <w:rPr>
          <w:rFonts w:ascii="Futura T EMU" w:eastAsia="Calibri" w:hAnsi="Futura T EMU"/>
          <w:b/>
          <w:spacing w:val="-6"/>
          <w:sz w:val="20"/>
          <w:szCs w:val="20"/>
          <w:lang w:val="en-GB" w:eastAsia="en-US"/>
        </w:rPr>
        <w:t xml:space="preserve">Yahudiler ve Müslümanlar </w:t>
      </w:r>
      <w:r w:rsidR="00541A0D" w:rsidRPr="00541A0D">
        <w:rPr>
          <w:rFonts w:ascii="Futura T EMU" w:eastAsia="Calibri" w:hAnsi="Futura T EMU"/>
          <w:b/>
          <w:spacing w:val="-6"/>
          <w:sz w:val="20"/>
          <w:szCs w:val="20"/>
          <w:lang w:val="en-GB" w:eastAsia="en-US"/>
        </w:rPr>
        <w:t>A</w:t>
      </w:r>
      <w:r w:rsidRPr="00541A0D">
        <w:rPr>
          <w:rFonts w:ascii="Futura T EMU" w:eastAsia="Calibri" w:hAnsi="Futura T EMU"/>
          <w:b/>
          <w:spacing w:val="-6"/>
          <w:sz w:val="20"/>
          <w:szCs w:val="20"/>
          <w:lang w:val="en-GB" w:eastAsia="en-US"/>
        </w:rPr>
        <w:t xml:space="preserve">çısından </w:t>
      </w:r>
      <w:r w:rsidR="00D565A7" w:rsidRPr="00541A0D">
        <w:rPr>
          <w:rFonts w:ascii="Futura T EMU" w:eastAsia="Calibri" w:hAnsi="Futura T EMU"/>
          <w:b/>
          <w:spacing w:val="-6"/>
          <w:sz w:val="20"/>
          <w:szCs w:val="20"/>
          <w:lang w:val="en-GB" w:eastAsia="en-US"/>
        </w:rPr>
        <w:t>Sünnet</w:t>
      </w:r>
    </w:p>
    <w:p w:rsidR="00130DE9" w:rsidRDefault="00130DE9" w:rsidP="00FC233C">
      <w:pPr>
        <w:contextualSpacing/>
        <w:jc w:val="both"/>
        <w:rPr>
          <w:rFonts w:ascii="Futura T EMU" w:eastAsia="Calibri" w:hAnsi="Futura T EMU"/>
          <w:b/>
          <w:i/>
          <w:spacing w:val="-6"/>
          <w:sz w:val="20"/>
          <w:szCs w:val="20"/>
          <w:lang w:val="en-GB" w:eastAsia="en-US"/>
        </w:rPr>
      </w:pPr>
      <w:r w:rsidRPr="00541A0D">
        <w:rPr>
          <w:rFonts w:ascii="Futura T EMU" w:eastAsia="Calibri" w:hAnsi="Futura T EMU"/>
          <w:b/>
          <w:i/>
          <w:spacing w:val="-6"/>
          <w:sz w:val="20"/>
          <w:szCs w:val="20"/>
          <w:lang w:val="en-GB" w:eastAsia="en-US"/>
        </w:rPr>
        <w:t xml:space="preserve">Yahudilerde </w:t>
      </w:r>
      <w:r w:rsidR="00541A0D">
        <w:rPr>
          <w:rFonts w:ascii="Futura T EMU" w:eastAsia="Calibri" w:hAnsi="Futura T EMU"/>
          <w:b/>
          <w:i/>
          <w:spacing w:val="-6"/>
          <w:sz w:val="20"/>
          <w:szCs w:val="20"/>
          <w:lang w:val="en-GB" w:eastAsia="en-US"/>
        </w:rPr>
        <w:t>(İsrailoğullarında, İbrani S</w:t>
      </w:r>
      <w:r w:rsidRPr="00541A0D">
        <w:rPr>
          <w:rFonts w:ascii="Futura T EMU" w:eastAsia="Calibri" w:hAnsi="Futura T EMU"/>
          <w:b/>
          <w:i/>
          <w:spacing w:val="-6"/>
          <w:sz w:val="20"/>
          <w:szCs w:val="20"/>
          <w:lang w:val="en-GB" w:eastAsia="en-US"/>
        </w:rPr>
        <w:t>oyunda) Sünnet</w:t>
      </w:r>
    </w:p>
    <w:p w:rsidR="00541A0D" w:rsidRPr="00541A0D" w:rsidRDefault="00541A0D" w:rsidP="00FC233C">
      <w:pPr>
        <w:contextualSpacing/>
        <w:jc w:val="both"/>
        <w:rPr>
          <w:rFonts w:ascii="Futura T EMU" w:eastAsia="Calibri" w:hAnsi="Futura T EMU"/>
          <w:b/>
          <w:i/>
          <w:spacing w:val="-6"/>
          <w:sz w:val="12"/>
          <w:szCs w:val="12"/>
          <w:lang w:val="en-GB" w:eastAsia="en-US"/>
        </w:rPr>
      </w:pPr>
    </w:p>
    <w:p w:rsidR="004F0321" w:rsidRDefault="00130DE9" w:rsidP="00FC233C">
      <w:pPr>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Sünnet uygulamasının Yahudilere İbrahim p</w:t>
      </w:r>
      <w:r w:rsidR="00D565A7" w:rsidRPr="00FF485C">
        <w:rPr>
          <w:rFonts w:ascii="Futura T EMU" w:eastAsia="Calibri" w:hAnsi="Futura T EMU"/>
          <w:spacing w:val="-6"/>
          <w:sz w:val="20"/>
          <w:szCs w:val="20"/>
          <w:lang w:val="en-GB" w:eastAsia="en-US"/>
        </w:rPr>
        <w:t xml:space="preserve">eygamber tarafından emredildiği </w:t>
      </w:r>
      <w:r w:rsidRPr="00FF485C">
        <w:rPr>
          <w:rFonts w:ascii="Futura T EMU" w:eastAsia="Calibri" w:hAnsi="Futura T EMU"/>
          <w:spacing w:val="-6"/>
          <w:sz w:val="20"/>
          <w:szCs w:val="20"/>
          <w:lang w:val="en-GB" w:eastAsia="en-US"/>
        </w:rPr>
        <w:t xml:space="preserve">hakkındaki bilginin kaynağı, tahrife uğramış Tevrat’tır. </w:t>
      </w:r>
      <w:r w:rsidR="002B6D12" w:rsidRPr="00FF485C">
        <w:rPr>
          <w:rFonts w:ascii="Futura T EMU" w:eastAsia="Calibri" w:hAnsi="Futura T EMU"/>
          <w:spacing w:val="-6"/>
          <w:sz w:val="20"/>
          <w:szCs w:val="20"/>
          <w:lang w:val="en-GB" w:eastAsia="en-US"/>
        </w:rPr>
        <w:t>S</w:t>
      </w:r>
      <w:r w:rsidRPr="00FF485C">
        <w:rPr>
          <w:rFonts w:ascii="Futura T EMU" w:eastAsia="Calibri" w:hAnsi="Futura T EMU"/>
          <w:spacing w:val="-6"/>
          <w:sz w:val="20"/>
          <w:szCs w:val="20"/>
          <w:lang w:val="en-GB" w:eastAsia="en-US"/>
        </w:rPr>
        <w:t xml:space="preserve">ünnetin Yahudilere İbrahim peygamber kanalı </w:t>
      </w:r>
      <w:r w:rsidR="004F0321" w:rsidRPr="00FF485C">
        <w:rPr>
          <w:rFonts w:ascii="Futura T EMU" w:eastAsia="Calibri" w:hAnsi="Futura T EMU"/>
          <w:spacing w:val="-6"/>
          <w:sz w:val="20"/>
          <w:szCs w:val="20"/>
          <w:lang w:val="en-GB" w:eastAsia="en-US"/>
        </w:rPr>
        <w:t xml:space="preserve">ile emredildiği, tahrif edilmiş </w:t>
      </w:r>
      <w:r w:rsidRPr="00FF485C">
        <w:rPr>
          <w:rFonts w:ascii="Futura T EMU" w:eastAsia="Calibri" w:hAnsi="Futura T EMU"/>
          <w:spacing w:val="-6"/>
          <w:sz w:val="20"/>
          <w:szCs w:val="20"/>
          <w:lang w:val="en-GB" w:eastAsia="en-US"/>
        </w:rPr>
        <w:t>Tevrat’ta;</w:t>
      </w:r>
      <w:r w:rsidR="002B6D12" w:rsidRPr="00FF485C">
        <w:rPr>
          <w:rFonts w:ascii="Futura T EMU" w:eastAsia="Calibri" w:hAnsi="Futura T EMU"/>
          <w:spacing w:val="-6"/>
          <w:sz w:val="20"/>
          <w:szCs w:val="20"/>
          <w:lang w:val="en-GB" w:eastAsia="en-US"/>
        </w:rPr>
        <w:t xml:space="preserve"> </w:t>
      </w:r>
      <w:r w:rsidRPr="00FF485C">
        <w:rPr>
          <w:rFonts w:ascii="Futura T EMU" w:eastAsia="Calibri" w:hAnsi="Futura T EMU"/>
          <w:spacing w:val="-6"/>
          <w:sz w:val="20"/>
          <w:szCs w:val="20"/>
          <w:lang w:val="en-GB" w:eastAsia="en-US"/>
        </w:rPr>
        <w:t>Tekvin, Bab 17’de,</w:t>
      </w:r>
      <w:r w:rsidR="00541A0D">
        <w:rPr>
          <w:rFonts w:ascii="Futura T EMU" w:eastAsia="Calibri" w:hAnsi="Futura T EMU"/>
          <w:spacing w:val="-6"/>
          <w:sz w:val="20"/>
          <w:szCs w:val="20"/>
          <w:lang w:val="en-GB" w:eastAsia="en-US"/>
        </w:rPr>
        <w:t xml:space="preserve"> </w:t>
      </w:r>
      <w:r w:rsidRPr="00FF485C">
        <w:rPr>
          <w:rFonts w:ascii="Futura T EMU" w:eastAsia="Calibri" w:hAnsi="Futura T EMU"/>
          <w:spacing w:val="-6"/>
          <w:sz w:val="20"/>
          <w:szCs w:val="20"/>
          <w:lang w:val="en-GB" w:eastAsia="en-US"/>
        </w:rPr>
        <w:t>Çıkış</w:t>
      </w:r>
      <w:r w:rsidR="00D565A7" w:rsidRPr="00FF485C">
        <w:rPr>
          <w:rFonts w:ascii="Futura T EMU" w:eastAsia="Calibri" w:hAnsi="Futura T EMU"/>
          <w:spacing w:val="-6"/>
          <w:sz w:val="20"/>
          <w:szCs w:val="20"/>
          <w:lang w:val="en-GB" w:eastAsia="en-US"/>
        </w:rPr>
        <w:t>, Bab 4, 24</w:t>
      </w:r>
      <w:r w:rsidR="00541A0D">
        <w:rPr>
          <w:rFonts w:ascii="Futura T EMU" w:eastAsia="Calibri" w:hAnsi="Futura T EMU"/>
          <w:spacing w:val="-6"/>
          <w:sz w:val="20"/>
          <w:szCs w:val="20"/>
          <w:lang w:val="en-GB" w:eastAsia="en-US"/>
        </w:rPr>
        <w:t>. ve</w:t>
      </w:r>
      <w:r w:rsidR="00D565A7" w:rsidRPr="00FF485C">
        <w:rPr>
          <w:rFonts w:ascii="Futura T EMU" w:eastAsia="Calibri" w:hAnsi="Futura T EMU"/>
          <w:spacing w:val="-6"/>
          <w:sz w:val="20"/>
          <w:szCs w:val="20"/>
          <w:lang w:val="en-GB" w:eastAsia="en-US"/>
        </w:rPr>
        <w:t xml:space="preserve"> 26. cümlelerde ve </w:t>
      </w:r>
      <w:r w:rsidR="00541A0D">
        <w:rPr>
          <w:rFonts w:ascii="Futura T EMU" w:eastAsia="Calibri" w:hAnsi="Futura T EMU"/>
          <w:spacing w:val="-6"/>
          <w:sz w:val="20"/>
          <w:szCs w:val="20"/>
          <w:lang w:val="en-GB" w:eastAsia="en-US"/>
        </w:rPr>
        <w:t xml:space="preserve">Yeşu, Bab 5, 2. ve </w:t>
      </w:r>
      <w:r w:rsidRPr="00FF485C">
        <w:rPr>
          <w:rFonts w:ascii="Futura T EMU" w:eastAsia="Calibri" w:hAnsi="Futura T EMU"/>
          <w:spacing w:val="-6"/>
          <w:sz w:val="20"/>
          <w:szCs w:val="20"/>
          <w:lang w:val="en-GB" w:eastAsia="en-US"/>
        </w:rPr>
        <w:t>9. cümlelerde bildirilmiştir.</w:t>
      </w:r>
    </w:p>
    <w:p w:rsidR="00541A0D" w:rsidRPr="00541A0D" w:rsidRDefault="00541A0D" w:rsidP="00FC233C">
      <w:pPr>
        <w:contextualSpacing/>
        <w:jc w:val="both"/>
        <w:rPr>
          <w:rFonts w:ascii="Futura T EMU" w:eastAsia="Calibri" w:hAnsi="Futura T EMU"/>
          <w:spacing w:val="-6"/>
          <w:sz w:val="12"/>
          <w:szCs w:val="12"/>
          <w:lang w:val="en-GB" w:eastAsia="en-US"/>
        </w:rPr>
      </w:pPr>
    </w:p>
    <w:p w:rsidR="00130DE9" w:rsidRPr="00541A0D" w:rsidRDefault="00130DE9" w:rsidP="00541A0D">
      <w:pPr>
        <w:ind w:left="567" w:right="567"/>
        <w:contextualSpacing/>
        <w:jc w:val="both"/>
        <w:rPr>
          <w:rFonts w:ascii="Futura T EMU" w:eastAsia="Calibri" w:hAnsi="Futura T EMU"/>
          <w:spacing w:val="-6"/>
          <w:sz w:val="18"/>
          <w:szCs w:val="18"/>
          <w:lang w:val="en-GB" w:eastAsia="en-US"/>
        </w:rPr>
      </w:pPr>
      <w:r w:rsidRPr="00541A0D">
        <w:rPr>
          <w:rFonts w:ascii="Futura T EMU" w:eastAsia="Calibri" w:hAnsi="Futura T EMU"/>
          <w:spacing w:val="-6"/>
          <w:sz w:val="18"/>
          <w:szCs w:val="18"/>
          <w:lang w:val="en-GB" w:eastAsia="en-US"/>
        </w:rPr>
        <w:t>Kitab-ı Mukaddes Tekvin, Bab 17:</w:t>
      </w:r>
    </w:p>
    <w:p w:rsidR="00DD7669" w:rsidRPr="00541A0D" w:rsidRDefault="00130DE9" w:rsidP="00541A0D">
      <w:pPr>
        <w:ind w:left="567" w:right="567"/>
        <w:contextualSpacing/>
        <w:jc w:val="both"/>
        <w:rPr>
          <w:rFonts w:ascii="Futura T EMU" w:eastAsia="Calibri" w:hAnsi="Futura T EMU"/>
          <w:spacing w:val="-6"/>
          <w:sz w:val="18"/>
          <w:szCs w:val="18"/>
          <w:lang w:val="en-GB" w:eastAsia="en-US"/>
        </w:rPr>
      </w:pPr>
      <w:r w:rsidRPr="00541A0D">
        <w:rPr>
          <w:rFonts w:ascii="Futura T EMU" w:eastAsia="Calibri" w:hAnsi="Futura T EMU"/>
          <w:spacing w:val="-6"/>
          <w:sz w:val="18"/>
          <w:szCs w:val="18"/>
          <w:lang w:val="en-GB" w:eastAsia="en-US"/>
        </w:rPr>
        <w:t xml:space="preserve">Ve Allah İbrahim’e dedi: ve sen ise, sen ve senden sonra zürriyetin, nesillerince, ahdimi tutacaksınız. Sizinle ve senden sonra zürriyetinle benim aramda tutacağınız ahdim </w:t>
      </w:r>
      <w:r w:rsidR="00DD7669" w:rsidRPr="00541A0D">
        <w:rPr>
          <w:rFonts w:ascii="Futura T EMU" w:eastAsia="Calibri" w:hAnsi="Futura T EMU"/>
          <w:spacing w:val="-6"/>
          <w:sz w:val="18"/>
          <w:szCs w:val="18"/>
          <w:lang w:val="en-GB" w:eastAsia="en-US"/>
        </w:rPr>
        <w:t>budur;</w:t>
      </w:r>
      <w:r w:rsidRPr="00541A0D">
        <w:rPr>
          <w:rFonts w:ascii="Futura T EMU" w:eastAsia="Calibri" w:hAnsi="Futura T EMU"/>
          <w:spacing w:val="-6"/>
          <w:sz w:val="18"/>
          <w:szCs w:val="18"/>
          <w:lang w:val="en-GB" w:eastAsia="en-US"/>
        </w:rPr>
        <w:t xml:space="preserve"> aranızda her erkek sünnet olunacaktır. Ve gulfe etinizde sünnet olunacaksınız ve sizinle benim aramdaki ahdin alameti olacaktır. Ve aranızda evde doğmuş yahut senin zürriyetinden olmayıp her yabancıdan para ile satın alınmış olan sekiz günlük her erkek çocuk nesillerinizce sünnet olunacaktır. Ve senin evinde doğmuş olan ve senin paranla satın alınmış olan mutlaka sünnet olunacaktır ve ahdim ebedi bir ahit olarak sizin etinizde olacaktır. Ve gulfe etinde sünnet olunmamış sünnetsiz erkek varsa, o can kendi kavminden kesilecektir. O benim ahdimi bozmuştur</w:t>
      </w:r>
      <w:r w:rsidR="00E14590" w:rsidRPr="00541A0D">
        <w:rPr>
          <w:rFonts w:ascii="Futura T EMU" w:eastAsia="Calibri" w:hAnsi="Futura T EMU"/>
          <w:spacing w:val="-6"/>
          <w:sz w:val="18"/>
          <w:szCs w:val="18"/>
          <w:lang w:val="en-GB" w:eastAsia="en-US"/>
        </w:rPr>
        <w:t xml:space="preserve"> (Kutsal Kitap, 2001)</w:t>
      </w:r>
      <w:r w:rsidRPr="00541A0D">
        <w:rPr>
          <w:rFonts w:ascii="Futura T EMU" w:eastAsia="Calibri" w:hAnsi="Futura T EMU"/>
          <w:spacing w:val="-6"/>
          <w:sz w:val="18"/>
          <w:szCs w:val="18"/>
          <w:lang w:val="en-GB" w:eastAsia="en-US"/>
        </w:rPr>
        <w:t>.</w:t>
      </w:r>
    </w:p>
    <w:p w:rsidR="00F0319D" w:rsidRPr="00F0319D" w:rsidRDefault="00F0319D" w:rsidP="00541A0D">
      <w:pPr>
        <w:ind w:left="567" w:right="567"/>
        <w:contextualSpacing/>
        <w:jc w:val="both"/>
        <w:rPr>
          <w:rFonts w:ascii="Futura T EMU" w:eastAsia="Calibri" w:hAnsi="Futura T EMU"/>
          <w:spacing w:val="-6"/>
          <w:sz w:val="12"/>
          <w:szCs w:val="12"/>
          <w:lang w:val="en-GB" w:eastAsia="en-US"/>
        </w:rPr>
      </w:pPr>
    </w:p>
    <w:p w:rsidR="00F0319D" w:rsidRPr="00F0319D" w:rsidRDefault="00F0319D" w:rsidP="00541A0D">
      <w:pPr>
        <w:ind w:left="567" w:right="567"/>
        <w:contextualSpacing/>
        <w:jc w:val="both"/>
        <w:rPr>
          <w:rFonts w:ascii="Futura T EMU" w:eastAsia="Calibri" w:hAnsi="Futura T EMU"/>
          <w:spacing w:val="-6"/>
          <w:sz w:val="12"/>
          <w:szCs w:val="12"/>
          <w:lang w:val="en-GB" w:eastAsia="en-US"/>
        </w:rPr>
      </w:pPr>
    </w:p>
    <w:p w:rsidR="00DD7669" w:rsidRPr="00541A0D" w:rsidRDefault="008462C5" w:rsidP="00541A0D">
      <w:pPr>
        <w:ind w:left="567" w:right="567"/>
        <w:contextualSpacing/>
        <w:jc w:val="both"/>
        <w:rPr>
          <w:rFonts w:ascii="Futura T EMU" w:eastAsia="Calibri" w:hAnsi="Futura T EMU"/>
          <w:spacing w:val="-6"/>
          <w:sz w:val="18"/>
          <w:szCs w:val="18"/>
          <w:lang w:val="en-GB" w:eastAsia="en-US"/>
        </w:rPr>
      </w:pPr>
      <w:r w:rsidRPr="00541A0D">
        <w:rPr>
          <w:rFonts w:ascii="Futura T EMU" w:eastAsia="Calibri" w:hAnsi="Futura T EMU"/>
          <w:spacing w:val="-6"/>
          <w:sz w:val="18"/>
          <w:szCs w:val="18"/>
          <w:lang w:val="en-GB" w:eastAsia="en-US"/>
        </w:rPr>
        <w:t>Çıkış, Bab 4, 24-26. cümleler:</w:t>
      </w:r>
    </w:p>
    <w:p w:rsidR="00DD7669" w:rsidRPr="00541A0D" w:rsidRDefault="00130DE9" w:rsidP="00541A0D">
      <w:pPr>
        <w:ind w:left="567" w:right="567"/>
        <w:contextualSpacing/>
        <w:jc w:val="both"/>
        <w:rPr>
          <w:rFonts w:ascii="Futura T EMU" w:eastAsia="Calibri" w:hAnsi="Futura T EMU"/>
          <w:spacing w:val="-6"/>
          <w:sz w:val="18"/>
          <w:szCs w:val="18"/>
          <w:lang w:val="en-GB" w:eastAsia="en-US"/>
        </w:rPr>
      </w:pPr>
      <w:r w:rsidRPr="00541A0D">
        <w:rPr>
          <w:rFonts w:ascii="Futura T EMU" w:eastAsia="Calibri" w:hAnsi="Futura T EMU"/>
          <w:spacing w:val="-6"/>
          <w:sz w:val="18"/>
          <w:szCs w:val="18"/>
          <w:lang w:val="en-GB" w:eastAsia="en-US"/>
        </w:rPr>
        <w:t>“Ve yolda konakta vaki oldu ki, Rab ona rast geldi ve onu öldürmek istedi. Ve Tsippora keskin bir taş alıp oğlunun gulfesini kesti ve onun ayaklarının dibine attı ve ded</w:t>
      </w:r>
      <w:r w:rsidR="00DD7669" w:rsidRPr="00541A0D">
        <w:rPr>
          <w:rFonts w:ascii="Futura T EMU" w:eastAsia="Calibri" w:hAnsi="Futura T EMU"/>
          <w:spacing w:val="-6"/>
          <w:sz w:val="18"/>
          <w:szCs w:val="18"/>
          <w:lang w:val="en-GB" w:eastAsia="en-US"/>
        </w:rPr>
        <w:t>i: Gerçekten sen bana kan güvey</w:t>
      </w:r>
      <w:r w:rsidRPr="00541A0D">
        <w:rPr>
          <w:rFonts w:ascii="Futura T EMU" w:eastAsia="Calibri" w:hAnsi="Futura T EMU"/>
          <w:spacing w:val="-6"/>
          <w:sz w:val="18"/>
          <w:szCs w:val="18"/>
          <w:lang w:val="en-GB" w:eastAsia="en-US"/>
        </w:rPr>
        <w:t>sin. Ve Rab onu bıraktı. O zaman kadın dedi: Sünnet sebebiyle kan güv</w:t>
      </w:r>
      <w:r w:rsidR="008462C5" w:rsidRPr="00541A0D">
        <w:rPr>
          <w:rFonts w:ascii="Futura T EMU" w:eastAsia="Calibri" w:hAnsi="Futura T EMU"/>
          <w:spacing w:val="-6"/>
          <w:sz w:val="18"/>
          <w:szCs w:val="18"/>
          <w:lang w:val="en-GB" w:eastAsia="en-US"/>
        </w:rPr>
        <w:t>eyisin”</w:t>
      </w:r>
      <w:r w:rsidR="00E14590" w:rsidRPr="00541A0D">
        <w:rPr>
          <w:rFonts w:ascii="Futura T EMU" w:eastAsia="Calibri" w:hAnsi="Futura T EMU"/>
          <w:spacing w:val="-6"/>
          <w:sz w:val="18"/>
          <w:szCs w:val="18"/>
          <w:lang w:val="en-GB" w:eastAsia="en-US"/>
        </w:rPr>
        <w:t xml:space="preserve"> (Kutsal Kitap, 2001).</w:t>
      </w:r>
    </w:p>
    <w:p w:rsidR="004E6836" w:rsidRPr="00F0319D" w:rsidRDefault="004E6836" w:rsidP="00541A0D">
      <w:pPr>
        <w:ind w:left="567" w:right="567"/>
        <w:contextualSpacing/>
        <w:jc w:val="both"/>
        <w:rPr>
          <w:rFonts w:ascii="Futura T EMU" w:eastAsia="Calibri" w:hAnsi="Futura T EMU"/>
          <w:spacing w:val="-6"/>
          <w:sz w:val="12"/>
          <w:szCs w:val="12"/>
          <w:lang w:val="en-GB" w:eastAsia="en-US"/>
        </w:rPr>
      </w:pPr>
    </w:p>
    <w:p w:rsidR="00DD7669" w:rsidRPr="00541A0D" w:rsidRDefault="00130DE9" w:rsidP="00541A0D">
      <w:pPr>
        <w:ind w:left="567" w:right="567"/>
        <w:contextualSpacing/>
        <w:jc w:val="both"/>
        <w:rPr>
          <w:rFonts w:ascii="Futura T EMU" w:eastAsia="Calibri" w:hAnsi="Futura T EMU"/>
          <w:spacing w:val="-6"/>
          <w:sz w:val="18"/>
          <w:szCs w:val="18"/>
          <w:lang w:val="en-GB" w:eastAsia="en-US"/>
        </w:rPr>
      </w:pPr>
      <w:r w:rsidRPr="00541A0D">
        <w:rPr>
          <w:rFonts w:ascii="Futura T EMU" w:eastAsia="Calibri" w:hAnsi="Futura T EMU"/>
          <w:spacing w:val="-6"/>
          <w:sz w:val="18"/>
          <w:szCs w:val="18"/>
          <w:lang w:val="en-GB" w:eastAsia="en-US"/>
        </w:rPr>
        <w:t>Yeşu, Bab 5, 2-9 cümleler:</w:t>
      </w:r>
    </w:p>
    <w:p w:rsidR="004E6836" w:rsidRPr="00541A0D" w:rsidRDefault="00130DE9" w:rsidP="00541A0D">
      <w:pPr>
        <w:ind w:left="567" w:right="567"/>
        <w:contextualSpacing/>
        <w:jc w:val="both"/>
        <w:rPr>
          <w:rFonts w:ascii="Futura T EMU" w:eastAsia="Calibri" w:hAnsi="Futura T EMU"/>
          <w:spacing w:val="-6"/>
          <w:sz w:val="18"/>
          <w:szCs w:val="18"/>
          <w:lang w:val="en-GB" w:eastAsia="en-US"/>
        </w:rPr>
      </w:pPr>
      <w:r w:rsidRPr="00541A0D">
        <w:rPr>
          <w:rFonts w:ascii="Futura T EMU" w:eastAsia="Calibri" w:hAnsi="Futura T EMU"/>
          <w:spacing w:val="-6"/>
          <w:sz w:val="18"/>
          <w:szCs w:val="18"/>
          <w:lang w:val="en-GB" w:eastAsia="en-US"/>
        </w:rPr>
        <w:t xml:space="preserve">“Rab, Yeşu’ya dedi ki: kendin için taştan bıçaklar yap ve ikinci kerre olarak İsrailoğullarını tekrar sünnet et! Ve Yeşu kendisi için taştan bıçaklar yaptı. Ve Gibeot-haaralotta İsrailoğullarını sünnet etti. Ve Yeşu’nun sünnet etmesinin nedeni şudur: Mısırdan çıkan bütün kavm, erkekler, bütün cenk adamları, Mısırdan çıktıktan sonra çölde, yolda öldüler. Çünkü çıkmış olan kavmin hepsi sünnetli idiler. Fakat Mısır’dan çıktıktan sonra çölde, yolda doğmuş olan kavmden kimseyi sünnet etmediler. Çünkü bütün millet, Mısırdan çıkmış olan cenk adamları bitinceye kadar, İsrailoğulları, 40 yıl çölde yürüdüler. Çünkü Rabbin sözünü dinlemediler. Bize vermek üzere Rabbin atalarına and ettiği diyarı, süt ve bal akan diyarı, onlara göstermemek üzere Rab onlara and etti. Ve onların yerine yetiştirdiği oğullarını Yeşu sünnet etti. Çünkü sünnetsizdiler, çünkü yolda onları sünnet etmemişlerdi. Ve vaki oldu ki, bütün milleti sünnet etmeği bitirdikleri zaman, onlar iyi oluncaya kadar </w:t>
      </w:r>
      <w:r w:rsidR="00D54FEC" w:rsidRPr="00541A0D">
        <w:rPr>
          <w:rFonts w:ascii="Futura T EMU" w:eastAsia="Calibri" w:hAnsi="Futura T EMU"/>
          <w:spacing w:val="-6"/>
          <w:sz w:val="18"/>
          <w:szCs w:val="18"/>
          <w:lang w:val="en-GB" w:eastAsia="en-US"/>
        </w:rPr>
        <w:t>ordugâhta</w:t>
      </w:r>
      <w:r w:rsidRPr="00541A0D">
        <w:rPr>
          <w:rFonts w:ascii="Futura T EMU" w:eastAsia="Calibri" w:hAnsi="Futura T EMU"/>
          <w:spacing w:val="-6"/>
          <w:sz w:val="18"/>
          <w:szCs w:val="18"/>
          <w:lang w:val="en-GB" w:eastAsia="en-US"/>
        </w:rPr>
        <w:t>, yerl</w:t>
      </w:r>
      <w:r w:rsidR="00DD7669" w:rsidRPr="00541A0D">
        <w:rPr>
          <w:rFonts w:ascii="Futura T EMU" w:eastAsia="Calibri" w:hAnsi="Futura T EMU"/>
          <w:spacing w:val="-6"/>
          <w:sz w:val="18"/>
          <w:szCs w:val="18"/>
          <w:lang w:val="en-GB" w:eastAsia="en-US"/>
        </w:rPr>
        <w:t>erinde oturdular</w:t>
      </w:r>
      <w:r w:rsidR="0073665E" w:rsidRPr="00541A0D">
        <w:rPr>
          <w:rFonts w:ascii="Futura T EMU" w:eastAsia="Calibri" w:hAnsi="Futura T EMU"/>
          <w:spacing w:val="-6"/>
          <w:sz w:val="18"/>
          <w:szCs w:val="18"/>
          <w:lang w:val="en-GB" w:eastAsia="en-US"/>
        </w:rPr>
        <w:t xml:space="preserve"> (Kutsal Kita</w:t>
      </w:r>
      <w:r w:rsidR="00E14590" w:rsidRPr="00541A0D">
        <w:rPr>
          <w:rFonts w:ascii="Futura T EMU" w:eastAsia="Calibri" w:hAnsi="Futura T EMU"/>
          <w:spacing w:val="-6"/>
          <w:sz w:val="18"/>
          <w:szCs w:val="18"/>
          <w:lang w:val="en-GB" w:eastAsia="en-US"/>
        </w:rPr>
        <w:t>p</w:t>
      </w:r>
      <w:r w:rsidR="0073665E" w:rsidRPr="00541A0D">
        <w:rPr>
          <w:rFonts w:ascii="Futura T EMU" w:eastAsia="Calibri" w:hAnsi="Futura T EMU"/>
          <w:spacing w:val="-6"/>
          <w:sz w:val="18"/>
          <w:szCs w:val="18"/>
          <w:lang w:val="en-GB" w:eastAsia="en-US"/>
        </w:rPr>
        <w:t>, 2001)</w:t>
      </w:r>
      <w:r w:rsidR="00DD7669" w:rsidRPr="00541A0D">
        <w:rPr>
          <w:rFonts w:ascii="Futura T EMU" w:eastAsia="Calibri" w:hAnsi="Futura T EMU"/>
          <w:spacing w:val="-6"/>
          <w:sz w:val="18"/>
          <w:szCs w:val="18"/>
          <w:lang w:val="en-GB" w:eastAsia="en-US"/>
        </w:rPr>
        <w:t xml:space="preserve">. </w:t>
      </w:r>
    </w:p>
    <w:p w:rsidR="0073665E" w:rsidRPr="00541A0D" w:rsidRDefault="0073665E" w:rsidP="00FC233C">
      <w:pPr>
        <w:contextualSpacing/>
        <w:jc w:val="both"/>
        <w:rPr>
          <w:rFonts w:ascii="Futura T EMU" w:eastAsia="Calibri" w:hAnsi="Futura T EMU"/>
          <w:spacing w:val="-6"/>
          <w:sz w:val="12"/>
          <w:szCs w:val="12"/>
          <w:lang w:val="en-GB" w:eastAsia="en-US"/>
        </w:rPr>
      </w:pPr>
    </w:p>
    <w:p w:rsidR="00DD7669" w:rsidRPr="00F0319D" w:rsidRDefault="00576845" w:rsidP="00FC233C">
      <w:pPr>
        <w:contextualSpacing/>
        <w:jc w:val="both"/>
        <w:rPr>
          <w:rFonts w:ascii="Futura T EMU" w:eastAsia="Calibri" w:hAnsi="Futura T EMU"/>
          <w:spacing w:val="-8"/>
          <w:sz w:val="20"/>
          <w:szCs w:val="20"/>
          <w:lang w:val="en-GB" w:eastAsia="en-US"/>
        </w:rPr>
      </w:pPr>
      <w:r w:rsidRPr="00F0319D">
        <w:rPr>
          <w:rFonts w:ascii="Futura T EMU" w:eastAsia="Calibri" w:hAnsi="Futura T EMU"/>
          <w:spacing w:val="-8"/>
          <w:sz w:val="20"/>
          <w:szCs w:val="20"/>
          <w:lang w:val="en-GB" w:eastAsia="en-US"/>
        </w:rPr>
        <w:t>Uygulamalardaki</w:t>
      </w:r>
      <w:r w:rsidR="00130DE9" w:rsidRPr="00F0319D">
        <w:rPr>
          <w:rFonts w:ascii="Futura T EMU" w:eastAsia="Calibri" w:hAnsi="Futura T EMU"/>
          <w:spacing w:val="-8"/>
          <w:sz w:val="20"/>
          <w:szCs w:val="20"/>
          <w:lang w:val="en-GB" w:eastAsia="en-US"/>
        </w:rPr>
        <w:t xml:space="preserve"> amaç farklılığı</w:t>
      </w:r>
      <w:r w:rsidRPr="00F0319D">
        <w:rPr>
          <w:rFonts w:ascii="Futura T EMU" w:eastAsia="Calibri" w:hAnsi="Futura T EMU"/>
          <w:spacing w:val="-8"/>
          <w:sz w:val="20"/>
          <w:szCs w:val="20"/>
          <w:lang w:val="en-GB" w:eastAsia="en-US"/>
        </w:rPr>
        <w:t>nı</w:t>
      </w:r>
      <w:r w:rsidR="00DB0486" w:rsidRPr="00F0319D">
        <w:rPr>
          <w:rFonts w:ascii="Futura T EMU" w:eastAsia="Calibri" w:hAnsi="Futura T EMU"/>
          <w:spacing w:val="-8"/>
          <w:sz w:val="20"/>
          <w:szCs w:val="20"/>
          <w:lang w:val="en-GB" w:eastAsia="en-US"/>
        </w:rPr>
        <w:t xml:space="preserve"> yukarıda da vurgulamıştık aynı şeyi Kitab-ı Mukaddes’de de</w:t>
      </w:r>
      <w:r w:rsidRPr="00F0319D">
        <w:rPr>
          <w:rFonts w:ascii="Futura T EMU" w:eastAsia="Calibri" w:hAnsi="Futura T EMU"/>
          <w:spacing w:val="-8"/>
          <w:sz w:val="20"/>
          <w:szCs w:val="20"/>
          <w:lang w:val="en-GB" w:eastAsia="en-US"/>
        </w:rPr>
        <w:t xml:space="preserve"> görmek önemlidi</w:t>
      </w:r>
      <w:r w:rsidR="00130DE9" w:rsidRPr="00F0319D">
        <w:rPr>
          <w:rFonts w:ascii="Futura T EMU" w:eastAsia="Calibri" w:hAnsi="Futura T EMU"/>
          <w:spacing w:val="-8"/>
          <w:sz w:val="20"/>
          <w:szCs w:val="20"/>
          <w:lang w:val="en-GB" w:eastAsia="en-US"/>
        </w:rPr>
        <w:t xml:space="preserve">r. </w:t>
      </w:r>
      <w:r w:rsidR="00DB0486" w:rsidRPr="00F0319D">
        <w:rPr>
          <w:rFonts w:ascii="Futura T EMU" w:eastAsia="Calibri" w:hAnsi="Futura T EMU"/>
          <w:spacing w:val="-8"/>
          <w:sz w:val="20"/>
          <w:szCs w:val="20"/>
          <w:lang w:val="en-GB" w:eastAsia="en-US"/>
        </w:rPr>
        <w:t>Eski Mısır’</w:t>
      </w:r>
      <w:r w:rsidR="00130DE9" w:rsidRPr="00F0319D">
        <w:rPr>
          <w:rFonts w:ascii="Futura T EMU" w:eastAsia="Calibri" w:hAnsi="Futura T EMU"/>
          <w:spacing w:val="-8"/>
          <w:sz w:val="20"/>
          <w:szCs w:val="20"/>
          <w:lang w:val="en-GB" w:eastAsia="en-US"/>
        </w:rPr>
        <w:t>daki ya da başka kavimler</w:t>
      </w:r>
      <w:r w:rsidR="00DB0486" w:rsidRPr="00F0319D">
        <w:rPr>
          <w:rFonts w:ascii="Futura T EMU" w:eastAsia="Calibri" w:hAnsi="Futura T EMU"/>
          <w:spacing w:val="-8"/>
          <w:sz w:val="20"/>
          <w:szCs w:val="20"/>
          <w:lang w:val="en-GB" w:eastAsia="en-US"/>
        </w:rPr>
        <w:t>deki sünnet uygulaması, Tanrılara</w:t>
      </w:r>
      <w:r w:rsidR="00130DE9" w:rsidRPr="00F0319D">
        <w:rPr>
          <w:rFonts w:ascii="Futura T EMU" w:eastAsia="Calibri" w:hAnsi="Futura T EMU"/>
          <w:spacing w:val="-8"/>
          <w:sz w:val="20"/>
          <w:szCs w:val="20"/>
          <w:lang w:val="en-GB" w:eastAsia="en-US"/>
        </w:rPr>
        <w:t xml:space="preserve"> kurban amacı taşıyor olmasına karşılık</w:t>
      </w:r>
      <w:r w:rsidR="00251DDB" w:rsidRPr="00F0319D">
        <w:rPr>
          <w:rFonts w:ascii="Futura T EMU" w:eastAsia="Calibri" w:hAnsi="Futura T EMU"/>
          <w:spacing w:val="-8"/>
          <w:sz w:val="20"/>
          <w:szCs w:val="20"/>
          <w:lang w:val="en-GB" w:eastAsia="en-US"/>
        </w:rPr>
        <w:t>,</w:t>
      </w:r>
      <w:r w:rsidR="00130DE9" w:rsidRPr="00F0319D">
        <w:rPr>
          <w:rFonts w:ascii="Futura T EMU" w:eastAsia="Calibri" w:hAnsi="Futura T EMU"/>
          <w:spacing w:val="-8"/>
          <w:sz w:val="20"/>
          <w:szCs w:val="20"/>
          <w:lang w:val="en-GB" w:eastAsia="en-US"/>
        </w:rPr>
        <w:t xml:space="preserve"> Yahudilerdeki sünnet</w:t>
      </w:r>
      <w:r w:rsidR="00DB0486" w:rsidRPr="00F0319D">
        <w:rPr>
          <w:rFonts w:ascii="Futura T EMU" w:eastAsia="Calibri" w:hAnsi="Futura T EMU"/>
          <w:spacing w:val="-8"/>
          <w:sz w:val="20"/>
          <w:szCs w:val="20"/>
          <w:lang w:val="en-GB" w:eastAsia="en-US"/>
        </w:rPr>
        <w:t xml:space="preserve"> uygulaması</w:t>
      </w:r>
      <w:r w:rsidR="00130DE9" w:rsidRPr="00F0319D">
        <w:rPr>
          <w:rFonts w:ascii="Futura T EMU" w:eastAsia="Calibri" w:hAnsi="Futura T EMU"/>
          <w:spacing w:val="-8"/>
          <w:sz w:val="20"/>
          <w:szCs w:val="20"/>
          <w:lang w:val="en-GB" w:eastAsia="en-US"/>
        </w:rPr>
        <w:t>, verilmiş bir sözün unutulmas</w:t>
      </w:r>
      <w:r w:rsidR="00251DDB" w:rsidRPr="00F0319D">
        <w:rPr>
          <w:rFonts w:ascii="Futura T EMU" w:eastAsia="Calibri" w:hAnsi="Futura T EMU"/>
          <w:spacing w:val="-8"/>
          <w:sz w:val="20"/>
          <w:szCs w:val="20"/>
          <w:lang w:val="en-GB" w:eastAsia="en-US"/>
        </w:rPr>
        <w:t>ını önlemek amacını taşımakta</w:t>
      </w:r>
      <w:r w:rsidR="00DB0486" w:rsidRPr="00F0319D">
        <w:rPr>
          <w:rFonts w:ascii="Futura T EMU" w:eastAsia="Calibri" w:hAnsi="Futura T EMU"/>
          <w:spacing w:val="-8"/>
          <w:sz w:val="20"/>
          <w:szCs w:val="20"/>
          <w:lang w:val="en-GB" w:eastAsia="en-US"/>
        </w:rPr>
        <w:t>dır.</w:t>
      </w:r>
      <w:r w:rsidR="00251DDB" w:rsidRPr="00F0319D">
        <w:rPr>
          <w:rFonts w:ascii="Futura T EMU" w:eastAsia="Calibri" w:hAnsi="Futura T EMU"/>
          <w:spacing w:val="-8"/>
          <w:sz w:val="20"/>
          <w:szCs w:val="20"/>
          <w:lang w:val="en-GB" w:eastAsia="en-US"/>
        </w:rPr>
        <w:t xml:space="preserve"> </w:t>
      </w:r>
      <w:r w:rsidR="009138ED" w:rsidRPr="00F0319D">
        <w:rPr>
          <w:rFonts w:ascii="Futura T EMU" w:eastAsia="Calibri" w:hAnsi="Futura T EMU"/>
          <w:spacing w:val="-8"/>
          <w:sz w:val="20"/>
          <w:szCs w:val="20"/>
          <w:lang w:val="en-GB" w:eastAsia="en-US"/>
        </w:rPr>
        <w:t xml:space="preserve">Musa ve Tektanrıcılık adlı eserinde </w:t>
      </w:r>
      <w:r w:rsidR="008F7181" w:rsidRPr="00F0319D">
        <w:rPr>
          <w:rFonts w:ascii="Futura T EMU" w:eastAsia="Calibri" w:hAnsi="Futura T EMU"/>
          <w:spacing w:val="-8"/>
          <w:sz w:val="20"/>
          <w:szCs w:val="20"/>
          <w:lang w:val="en-GB" w:eastAsia="en-US"/>
        </w:rPr>
        <w:t>Freud</w:t>
      </w:r>
      <w:r w:rsidR="009138ED" w:rsidRPr="00F0319D">
        <w:rPr>
          <w:rFonts w:ascii="Futura T EMU" w:eastAsia="Calibri" w:hAnsi="Futura T EMU"/>
          <w:spacing w:val="-8"/>
          <w:sz w:val="20"/>
          <w:szCs w:val="20"/>
          <w:lang w:val="en-GB" w:eastAsia="en-US"/>
        </w:rPr>
        <w:t>,</w:t>
      </w:r>
      <w:r w:rsidR="008F7181" w:rsidRPr="00F0319D">
        <w:rPr>
          <w:rFonts w:ascii="Futura T EMU" w:eastAsia="Calibri" w:hAnsi="Futura T EMU"/>
          <w:spacing w:val="-8"/>
          <w:sz w:val="20"/>
          <w:szCs w:val="20"/>
          <w:lang w:val="en-GB" w:eastAsia="en-US"/>
        </w:rPr>
        <w:t xml:space="preserve"> milletlerin</w:t>
      </w:r>
      <w:r w:rsidR="009138ED" w:rsidRPr="00F0319D">
        <w:rPr>
          <w:rFonts w:ascii="Futura T EMU" w:eastAsia="Calibri" w:hAnsi="Futura T EMU"/>
          <w:spacing w:val="-8"/>
          <w:sz w:val="20"/>
          <w:szCs w:val="20"/>
          <w:lang w:val="en-GB" w:eastAsia="en-US"/>
        </w:rPr>
        <w:t xml:space="preserve"> kendi</w:t>
      </w:r>
      <w:r w:rsidR="008F7181" w:rsidRPr="00F0319D">
        <w:rPr>
          <w:rFonts w:ascii="Futura T EMU" w:eastAsia="Calibri" w:hAnsi="Futura T EMU"/>
          <w:spacing w:val="-8"/>
          <w:sz w:val="20"/>
          <w:szCs w:val="20"/>
          <w:lang w:val="en-GB" w:eastAsia="en-US"/>
        </w:rPr>
        <w:t xml:space="preserve"> </w:t>
      </w:r>
      <w:r w:rsidR="009138ED" w:rsidRPr="00F0319D">
        <w:rPr>
          <w:rFonts w:ascii="Futura T EMU" w:eastAsia="Calibri" w:hAnsi="Futura T EMU"/>
          <w:spacing w:val="-8"/>
          <w:sz w:val="20"/>
          <w:szCs w:val="20"/>
          <w:lang w:val="en-GB" w:eastAsia="en-US"/>
        </w:rPr>
        <w:t xml:space="preserve">sıkıntıları ve gereksinimleri </w:t>
      </w:r>
      <w:r w:rsidR="008F7181" w:rsidRPr="00F0319D">
        <w:rPr>
          <w:rFonts w:ascii="Futura T EMU" w:eastAsia="Calibri" w:hAnsi="Futura T EMU"/>
          <w:spacing w:val="-8"/>
          <w:sz w:val="20"/>
          <w:szCs w:val="20"/>
          <w:lang w:val="en-GB" w:eastAsia="en-US"/>
        </w:rPr>
        <w:t>üzerin</w:t>
      </w:r>
      <w:r w:rsidR="009138ED" w:rsidRPr="00F0319D">
        <w:rPr>
          <w:rFonts w:ascii="Futura T EMU" w:eastAsia="Calibri" w:hAnsi="Futura T EMU"/>
          <w:spacing w:val="-8"/>
          <w:sz w:val="20"/>
          <w:szCs w:val="20"/>
          <w:lang w:val="en-GB" w:eastAsia="en-US"/>
        </w:rPr>
        <w:t>d</w:t>
      </w:r>
      <w:r w:rsidR="008F7181" w:rsidRPr="00F0319D">
        <w:rPr>
          <w:rFonts w:ascii="Futura T EMU" w:eastAsia="Calibri" w:hAnsi="Futura T EMU"/>
          <w:spacing w:val="-8"/>
          <w:sz w:val="20"/>
          <w:szCs w:val="20"/>
          <w:lang w:val="en-GB" w:eastAsia="en-US"/>
        </w:rPr>
        <w:t>e</w:t>
      </w:r>
      <w:r w:rsidR="009138ED" w:rsidRPr="00F0319D">
        <w:rPr>
          <w:rFonts w:ascii="Futura T EMU" w:eastAsia="Calibri" w:hAnsi="Futura T EMU"/>
          <w:spacing w:val="-8"/>
          <w:sz w:val="20"/>
          <w:szCs w:val="20"/>
          <w:lang w:val="en-GB" w:eastAsia="en-US"/>
        </w:rPr>
        <w:t>n mitolojik</w:t>
      </w:r>
      <w:r w:rsidR="008F7181" w:rsidRPr="00F0319D">
        <w:rPr>
          <w:rFonts w:ascii="Futura T EMU" w:eastAsia="Calibri" w:hAnsi="Futura T EMU"/>
          <w:spacing w:val="-8"/>
          <w:sz w:val="20"/>
          <w:szCs w:val="20"/>
          <w:lang w:val="en-GB" w:eastAsia="en-US"/>
        </w:rPr>
        <w:t xml:space="preserve"> kişilikler ürettikleri </w:t>
      </w:r>
      <w:r w:rsidR="009138ED" w:rsidRPr="00F0319D">
        <w:rPr>
          <w:rFonts w:ascii="Futura T EMU" w:eastAsia="Calibri" w:hAnsi="Futura T EMU"/>
          <w:spacing w:val="-8"/>
          <w:sz w:val="20"/>
          <w:szCs w:val="20"/>
          <w:lang w:val="en-GB" w:eastAsia="en-US"/>
        </w:rPr>
        <w:t xml:space="preserve">savından </w:t>
      </w:r>
      <w:r w:rsidR="008F7181" w:rsidRPr="00F0319D">
        <w:rPr>
          <w:rFonts w:ascii="Futura T EMU" w:eastAsia="Calibri" w:hAnsi="Futura T EMU"/>
          <w:spacing w:val="-8"/>
          <w:sz w:val="20"/>
          <w:szCs w:val="20"/>
          <w:lang w:val="en-GB" w:eastAsia="en-US"/>
        </w:rPr>
        <w:t>hareketle</w:t>
      </w:r>
      <w:r w:rsidR="009138ED" w:rsidRPr="00F0319D">
        <w:rPr>
          <w:rFonts w:ascii="Futura T EMU" w:eastAsia="Calibri" w:hAnsi="Futura T EMU"/>
          <w:spacing w:val="-8"/>
          <w:sz w:val="20"/>
          <w:szCs w:val="20"/>
          <w:lang w:val="en-GB" w:eastAsia="en-US"/>
        </w:rPr>
        <w:t>,</w:t>
      </w:r>
      <w:r w:rsidR="008F7181" w:rsidRPr="00F0319D">
        <w:rPr>
          <w:rFonts w:ascii="Futura T EMU" w:eastAsia="Calibri" w:hAnsi="Futura T EMU"/>
          <w:spacing w:val="-8"/>
          <w:sz w:val="20"/>
          <w:szCs w:val="20"/>
          <w:lang w:val="en-GB" w:eastAsia="en-US"/>
        </w:rPr>
        <w:t xml:space="preserve"> öncelikle </w:t>
      </w:r>
      <w:r w:rsidR="009138ED" w:rsidRPr="00F0319D">
        <w:rPr>
          <w:rFonts w:ascii="Futura T EMU" w:eastAsia="Calibri" w:hAnsi="Futura T EMU"/>
          <w:spacing w:val="-8"/>
          <w:sz w:val="20"/>
          <w:szCs w:val="20"/>
          <w:lang w:val="en-GB" w:eastAsia="en-US"/>
        </w:rPr>
        <w:t>Musa’nın tarihsel olarak</w:t>
      </w:r>
      <w:r w:rsidR="008F7181" w:rsidRPr="00F0319D">
        <w:rPr>
          <w:rFonts w:ascii="Futura T EMU" w:eastAsia="Calibri" w:hAnsi="Futura T EMU"/>
          <w:spacing w:val="-8"/>
          <w:sz w:val="20"/>
          <w:szCs w:val="20"/>
          <w:lang w:val="en-GB" w:eastAsia="en-US"/>
        </w:rPr>
        <w:t xml:space="preserve"> gerçek</w:t>
      </w:r>
      <w:r w:rsidR="009138ED" w:rsidRPr="00F0319D">
        <w:rPr>
          <w:rFonts w:ascii="Futura T EMU" w:eastAsia="Calibri" w:hAnsi="Futura T EMU"/>
          <w:spacing w:val="-8"/>
          <w:sz w:val="20"/>
          <w:szCs w:val="20"/>
          <w:lang w:val="en-GB" w:eastAsia="en-US"/>
        </w:rPr>
        <w:t xml:space="preserve"> mi yoksa</w:t>
      </w:r>
      <w:r w:rsidR="008F7181" w:rsidRPr="00F0319D">
        <w:rPr>
          <w:rFonts w:ascii="Futura T EMU" w:eastAsia="Calibri" w:hAnsi="Futura T EMU"/>
          <w:spacing w:val="-8"/>
          <w:sz w:val="20"/>
          <w:szCs w:val="20"/>
          <w:lang w:val="en-GB" w:eastAsia="en-US"/>
        </w:rPr>
        <w:t xml:space="preserve"> efsanevî bir kişilik</w:t>
      </w:r>
      <w:r w:rsidR="009138ED" w:rsidRPr="00F0319D">
        <w:rPr>
          <w:rFonts w:ascii="Futura T EMU" w:eastAsia="Calibri" w:hAnsi="Futura T EMU"/>
          <w:spacing w:val="-8"/>
          <w:sz w:val="20"/>
          <w:szCs w:val="20"/>
          <w:lang w:val="en-GB" w:eastAsia="en-US"/>
        </w:rPr>
        <w:t xml:space="preserve"> mi olduğunu</w:t>
      </w:r>
      <w:r w:rsidR="008F7181" w:rsidRPr="00F0319D">
        <w:rPr>
          <w:rFonts w:ascii="Futura T EMU" w:eastAsia="Calibri" w:hAnsi="Futura T EMU"/>
          <w:spacing w:val="-8"/>
          <w:sz w:val="20"/>
          <w:szCs w:val="20"/>
          <w:lang w:val="en-GB" w:eastAsia="en-US"/>
        </w:rPr>
        <w:t xml:space="preserve"> sorgular. </w:t>
      </w:r>
      <w:r w:rsidR="009138ED" w:rsidRPr="00F0319D">
        <w:rPr>
          <w:rFonts w:ascii="Futura T EMU" w:eastAsia="Calibri" w:hAnsi="Futura T EMU"/>
          <w:spacing w:val="-8"/>
          <w:sz w:val="20"/>
          <w:szCs w:val="20"/>
          <w:lang w:val="en-GB" w:eastAsia="en-US"/>
        </w:rPr>
        <w:t xml:space="preserve">Bu sorgulama, </w:t>
      </w:r>
      <w:r w:rsidR="008F7181" w:rsidRPr="00F0319D">
        <w:rPr>
          <w:rFonts w:ascii="Futura T EMU" w:eastAsia="Calibri" w:hAnsi="Futura T EMU"/>
          <w:spacing w:val="-8"/>
          <w:sz w:val="20"/>
          <w:szCs w:val="20"/>
          <w:lang w:val="en-GB" w:eastAsia="en-US"/>
        </w:rPr>
        <w:t>Musa’nın MÖ. XII. veya XIV. yüzyıllarda yaşayıp Yahudileri özgürlüklerine kavuşturduğu, onlara bir din sunduğu şeklinde sonuçlansa da</w:t>
      </w:r>
      <w:r w:rsidR="009138ED" w:rsidRPr="00F0319D">
        <w:rPr>
          <w:rFonts w:ascii="Futura T EMU" w:eastAsia="Calibri" w:hAnsi="Futura T EMU"/>
          <w:spacing w:val="-8"/>
          <w:sz w:val="20"/>
          <w:szCs w:val="20"/>
          <w:lang w:val="en-GB" w:eastAsia="en-US"/>
        </w:rPr>
        <w:t>,</w:t>
      </w:r>
      <w:r w:rsidR="008F7181" w:rsidRPr="00F0319D">
        <w:rPr>
          <w:rFonts w:ascii="Futura T EMU" w:eastAsia="Calibri" w:hAnsi="Futura T EMU"/>
          <w:spacing w:val="-8"/>
          <w:sz w:val="20"/>
          <w:szCs w:val="20"/>
          <w:lang w:val="en-GB" w:eastAsia="en-US"/>
        </w:rPr>
        <w:t xml:space="preserve"> Freud </w:t>
      </w:r>
      <w:r w:rsidR="009138ED" w:rsidRPr="00F0319D">
        <w:rPr>
          <w:rFonts w:ascii="Futura T EMU" w:eastAsia="Calibri" w:hAnsi="Futura T EMU"/>
          <w:spacing w:val="-8"/>
          <w:sz w:val="20"/>
          <w:szCs w:val="20"/>
          <w:lang w:val="en-GB" w:eastAsia="en-US"/>
        </w:rPr>
        <w:t xml:space="preserve">bu şüpheyi </w:t>
      </w:r>
      <w:r w:rsidR="008F7181" w:rsidRPr="00F0319D">
        <w:rPr>
          <w:rFonts w:ascii="Futura T EMU" w:eastAsia="Calibri" w:hAnsi="Futura T EMU"/>
          <w:spacing w:val="-8"/>
          <w:sz w:val="20"/>
          <w:szCs w:val="20"/>
          <w:lang w:val="en-GB" w:eastAsia="en-US"/>
        </w:rPr>
        <w:t xml:space="preserve">zihninde hep taşır. </w:t>
      </w:r>
      <w:r w:rsidR="009138ED" w:rsidRPr="00F0319D">
        <w:rPr>
          <w:rFonts w:ascii="Futura T EMU" w:eastAsia="Calibri" w:hAnsi="Futura T EMU"/>
          <w:spacing w:val="-8"/>
          <w:sz w:val="20"/>
          <w:szCs w:val="20"/>
          <w:lang w:val="en-GB" w:eastAsia="en-US"/>
        </w:rPr>
        <w:t xml:space="preserve">Kitabının </w:t>
      </w:r>
      <w:r w:rsidR="008F7181" w:rsidRPr="00F0319D">
        <w:rPr>
          <w:rFonts w:ascii="Futura T EMU" w:eastAsia="Calibri" w:hAnsi="Futura T EMU"/>
          <w:spacing w:val="-8"/>
          <w:sz w:val="20"/>
          <w:szCs w:val="20"/>
          <w:lang w:val="en-GB" w:eastAsia="en-US"/>
        </w:rPr>
        <w:t>satırlar</w:t>
      </w:r>
      <w:r w:rsidR="009138ED" w:rsidRPr="00F0319D">
        <w:rPr>
          <w:rFonts w:ascii="Futura T EMU" w:eastAsia="Calibri" w:hAnsi="Futura T EMU"/>
          <w:spacing w:val="-8"/>
          <w:sz w:val="20"/>
          <w:szCs w:val="20"/>
          <w:lang w:val="en-GB" w:eastAsia="en-US"/>
        </w:rPr>
        <w:t>ın</w:t>
      </w:r>
      <w:r w:rsidR="00541A0D" w:rsidRPr="00F0319D">
        <w:rPr>
          <w:rFonts w:ascii="Futura T EMU" w:eastAsia="Calibri" w:hAnsi="Futura T EMU"/>
          <w:spacing w:val="-8"/>
          <w:sz w:val="20"/>
          <w:szCs w:val="20"/>
          <w:lang w:val="en-GB" w:eastAsia="en-US"/>
        </w:rPr>
        <w:t>da hep ‘eğer Musa yaşadıysa...’</w:t>
      </w:r>
      <w:r w:rsidR="008F7181" w:rsidRPr="00F0319D">
        <w:rPr>
          <w:rFonts w:ascii="Futura T EMU" w:eastAsia="Calibri" w:hAnsi="Futura T EMU"/>
          <w:spacing w:val="-8"/>
          <w:sz w:val="20"/>
          <w:szCs w:val="20"/>
          <w:lang w:val="en-GB" w:eastAsia="en-US"/>
        </w:rPr>
        <w:t xml:space="preserve"> şeklinde ifadeler kullanır</w:t>
      </w:r>
      <w:r w:rsidR="009138ED" w:rsidRPr="00F0319D">
        <w:rPr>
          <w:rFonts w:ascii="Futura T EMU" w:eastAsia="Calibri" w:hAnsi="Futura T EMU"/>
          <w:spacing w:val="-8"/>
          <w:sz w:val="20"/>
          <w:szCs w:val="20"/>
          <w:lang w:val="en-GB" w:eastAsia="en-US"/>
        </w:rPr>
        <w:t>.</w:t>
      </w:r>
      <w:r w:rsidR="008F7181" w:rsidRPr="00F0319D">
        <w:rPr>
          <w:rFonts w:ascii="Futura T EMU" w:eastAsia="Calibri" w:hAnsi="Futura T EMU"/>
          <w:spacing w:val="-8"/>
          <w:sz w:val="20"/>
          <w:szCs w:val="20"/>
          <w:lang w:val="en-GB" w:eastAsia="en-US"/>
        </w:rPr>
        <w:t xml:space="preserve"> </w:t>
      </w:r>
      <w:r w:rsidR="009138ED" w:rsidRPr="00F0319D">
        <w:rPr>
          <w:rFonts w:ascii="Futura T EMU" w:eastAsia="Calibri" w:hAnsi="Futura T EMU"/>
          <w:spacing w:val="-8"/>
          <w:sz w:val="20"/>
          <w:szCs w:val="20"/>
          <w:lang w:val="en-GB" w:eastAsia="en-US"/>
        </w:rPr>
        <w:t xml:space="preserve">Konumuz açısından </w:t>
      </w:r>
      <w:r w:rsidR="00541A0D" w:rsidRPr="00F0319D">
        <w:rPr>
          <w:rFonts w:ascii="Futura T EMU" w:eastAsia="Calibri" w:hAnsi="Futura T EMU"/>
          <w:spacing w:val="-8"/>
          <w:sz w:val="20"/>
          <w:szCs w:val="20"/>
          <w:lang w:val="en-GB" w:eastAsia="en-US"/>
        </w:rPr>
        <w:t>Freud’</w:t>
      </w:r>
      <w:r w:rsidR="00DD7669" w:rsidRPr="00F0319D">
        <w:rPr>
          <w:rFonts w:ascii="Futura T EMU" w:eastAsia="Calibri" w:hAnsi="Futura T EMU"/>
          <w:spacing w:val="-8"/>
          <w:sz w:val="20"/>
          <w:szCs w:val="20"/>
          <w:lang w:val="en-GB" w:eastAsia="en-US"/>
        </w:rPr>
        <w:t>un Musa ve Tektanrıcılık’ta ortaya koyduğu beş temel tezden</w:t>
      </w:r>
      <w:r w:rsidR="009138ED" w:rsidRPr="00F0319D">
        <w:rPr>
          <w:rFonts w:ascii="Futura T EMU" w:eastAsia="Calibri" w:hAnsi="Futura T EMU"/>
          <w:spacing w:val="-8"/>
          <w:sz w:val="20"/>
          <w:szCs w:val="20"/>
          <w:lang w:val="en-GB" w:eastAsia="en-US"/>
        </w:rPr>
        <w:t>, üçünc</w:t>
      </w:r>
      <w:r w:rsidR="00541A0D" w:rsidRPr="00F0319D">
        <w:rPr>
          <w:rFonts w:ascii="Futura T EMU" w:eastAsia="Calibri" w:hAnsi="Futura T EMU"/>
          <w:spacing w:val="-8"/>
          <w:sz w:val="20"/>
          <w:szCs w:val="20"/>
          <w:lang w:val="en-GB" w:eastAsia="en-US"/>
        </w:rPr>
        <w:t xml:space="preserve">üsü, </w:t>
      </w:r>
      <w:r w:rsidR="00DD7669" w:rsidRPr="00F0319D">
        <w:rPr>
          <w:rFonts w:ascii="Futura T EMU" w:eastAsia="Calibri" w:hAnsi="Futura T EMU"/>
          <w:spacing w:val="-8"/>
          <w:sz w:val="20"/>
          <w:szCs w:val="20"/>
          <w:lang w:val="en-GB" w:eastAsia="en-US"/>
        </w:rPr>
        <w:t xml:space="preserve">erkeklerin </w:t>
      </w:r>
      <w:r w:rsidR="00541A0D" w:rsidRPr="00F0319D">
        <w:rPr>
          <w:rFonts w:ascii="Futura T EMU" w:eastAsia="Calibri" w:hAnsi="Futura T EMU"/>
          <w:spacing w:val="-8"/>
          <w:sz w:val="20"/>
          <w:szCs w:val="20"/>
          <w:lang w:val="en-GB" w:eastAsia="en-US"/>
        </w:rPr>
        <w:t>sünnet olma adeti</w:t>
      </w:r>
      <w:r w:rsidR="009138ED" w:rsidRPr="00F0319D">
        <w:rPr>
          <w:rFonts w:ascii="Futura T EMU" w:eastAsia="Calibri" w:hAnsi="Futura T EMU"/>
          <w:spacing w:val="-8"/>
          <w:sz w:val="20"/>
          <w:szCs w:val="20"/>
          <w:lang w:val="en-GB" w:eastAsia="en-US"/>
        </w:rPr>
        <w:t xml:space="preserve"> ile ilgilidir ve bu geleneğin</w:t>
      </w:r>
      <w:r w:rsidR="00DD7669" w:rsidRPr="00F0319D">
        <w:rPr>
          <w:rFonts w:ascii="Futura T EMU" w:eastAsia="Calibri" w:hAnsi="Futura T EMU"/>
          <w:spacing w:val="-8"/>
          <w:sz w:val="20"/>
          <w:szCs w:val="20"/>
          <w:lang w:val="en-GB" w:eastAsia="en-US"/>
        </w:rPr>
        <w:t xml:space="preserve"> Musa tarafından Mısır’dan getirilmiş ve Yahudil</w:t>
      </w:r>
      <w:r w:rsidR="009138ED" w:rsidRPr="00F0319D">
        <w:rPr>
          <w:rFonts w:ascii="Futura T EMU" w:eastAsia="Calibri" w:hAnsi="Futura T EMU"/>
          <w:spacing w:val="-8"/>
          <w:sz w:val="20"/>
          <w:szCs w:val="20"/>
          <w:lang w:val="en-GB" w:eastAsia="en-US"/>
        </w:rPr>
        <w:t>er</w:t>
      </w:r>
      <w:r w:rsidR="00DD7669" w:rsidRPr="00F0319D">
        <w:rPr>
          <w:rFonts w:ascii="Futura T EMU" w:eastAsia="Calibri" w:hAnsi="Futura T EMU"/>
          <w:spacing w:val="-8"/>
          <w:sz w:val="20"/>
          <w:szCs w:val="20"/>
          <w:lang w:val="en-GB" w:eastAsia="en-US"/>
        </w:rPr>
        <w:t xml:space="preserve">e </w:t>
      </w:r>
      <w:r w:rsidR="009138ED" w:rsidRPr="00F0319D">
        <w:rPr>
          <w:rFonts w:ascii="Futura T EMU" w:eastAsia="Calibri" w:hAnsi="Futura T EMU"/>
          <w:spacing w:val="-8"/>
          <w:sz w:val="20"/>
          <w:szCs w:val="20"/>
          <w:lang w:val="en-GB" w:eastAsia="en-US"/>
        </w:rPr>
        <w:t>Kabul ettirilmiş</w:t>
      </w:r>
      <w:r w:rsidR="00DD7669" w:rsidRPr="00F0319D">
        <w:rPr>
          <w:rFonts w:ascii="Futura T EMU" w:eastAsia="Calibri" w:hAnsi="Futura T EMU"/>
          <w:spacing w:val="-8"/>
          <w:sz w:val="20"/>
          <w:szCs w:val="20"/>
          <w:lang w:val="en-GB" w:eastAsia="en-US"/>
        </w:rPr>
        <w:t xml:space="preserve"> olması</w:t>
      </w:r>
      <w:r w:rsidR="009138ED" w:rsidRPr="00F0319D">
        <w:rPr>
          <w:rFonts w:ascii="Futura T EMU" w:eastAsia="Calibri" w:hAnsi="Futura T EMU"/>
          <w:spacing w:val="-8"/>
          <w:sz w:val="20"/>
          <w:szCs w:val="20"/>
          <w:lang w:val="en-GB" w:eastAsia="en-US"/>
        </w:rPr>
        <w:t xml:space="preserve"> tezidi</w:t>
      </w:r>
      <w:r w:rsidR="00DD7669" w:rsidRPr="00F0319D">
        <w:rPr>
          <w:rFonts w:ascii="Futura T EMU" w:eastAsia="Calibri" w:hAnsi="Futura T EMU"/>
          <w:spacing w:val="-8"/>
          <w:sz w:val="20"/>
          <w:szCs w:val="20"/>
          <w:lang w:val="en-GB" w:eastAsia="en-US"/>
        </w:rPr>
        <w:t xml:space="preserve">r. </w:t>
      </w:r>
      <w:r w:rsidR="00541A0D" w:rsidRPr="00F0319D">
        <w:rPr>
          <w:rFonts w:ascii="Futura T EMU" w:eastAsia="Calibri" w:hAnsi="Futura T EMU"/>
          <w:spacing w:val="-8"/>
          <w:sz w:val="20"/>
          <w:szCs w:val="20"/>
          <w:lang w:val="en-GB" w:eastAsia="en-US"/>
        </w:rPr>
        <w:t xml:space="preserve">(Freud, </w:t>
      </w:r>
      <w:r w:rsidR="008462C5" w:rsidRPr="00F0319D">
        <w:rPr>
          <w:rFonts w:ascii="Futura T EMU" w:eastAsia="Calibri" w:hAnsi="Futura T EMU"/>
          <w:spacing w:val="-8"/>
          <w:sz w:val="20"/>
          <w:szCs w:val="20"/>
          <w:lang w:val="en-GB" w:eastAsia="en-US"/>
        </w:rPr>
        <w:t>1939</w:t>
      </w:r>
      <w:r w:rsidR="008F7181" w:rsidRPr="00F0319D">
        <w:rPr>
          <w:rFonts w:ascii="Futura T EMU" w:eastAsia="Calibri" w:hAnsi="Futura T EMU"/>
          <w:spacing w:val="-8"/>
          <w:sz w:val="20"/>
          <w:szCs w:val="20"/>
          <w:lang w:val="en-GB" w:eastAsia="en-US"/>
        </w:rPr>
        <w:t>)</w:t>
      </w:r>
      <w:r w:rsidR="00541A0D" w:rsidRPr="00F0319D">
        <w:rPr>
          <w:rFonts w:ascii="Futura T EMU" w:eastAsia="Calibri" w:hAnsi="Futura T EMU"/>
          <w:spacing w:val="-8"/>
          <w:sz w:val="20"/>
          <w:szCs w:val="20"/>
          <w:lang w:val="en-GB" w:eastAsia="en-US"/>
        </w:rPr>
        <w:t>.</w:t>
      </w:r>
    </w:p>
    <w:p w:rsidR="002F0AB6" w:rsidRPr="00FF485C" w:rsidRDefault="008F7181" w:rsidP="00541A0D">
      <w:pPr>
        <w:ind w:firstLine="284"/>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Freud</w:t>
      </w:r>
      <w:r w:rsidR="003B331C" w:rsidRPr="00FF485C">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xml:space="preserve"> </w:t>
      </w:r>
      <w:r w:rsidR="003C594C" w:rsidRPr="00FF485C">
        <w:rPr>
          <w:rFonts w:ascii="Futura T EMU" w:eastAsia="Calibri" w:hAnsi="Futura T EMU"/>
          <w:spacing w:val="-6"/>
          <w:sz w:val="20"/>
          <w:szCs w:val="20"/>
          <w:lang w:val="en-GB" w:eastAsia="en-US"/>
        </w:rPr>
        <w:t xml:space="preserve">Herodot’un verdiği bilgiler doğrultusunda, bu bilgilerin güvenilirliğine inanarak, </w:t>
      </w:r>
      <w:r w:rsidRPr="00FF485C">
        <w:rPr>
          <w:rFonts w:ascii="Futura T EMU" w:eastAsia="Calibri" w:hAnsi="Futura T EMU"/>
          <w:spacing w:val="-6"/>
          <w:sz w:val="20"/>
          <w:szCs w:val="20"/>
          <w:lang w:val="en-GB" w:eastAsia="en-US"/>
        </w:rPr>
        <w:t>Musa’nın Yah</w:t>
      </w:r>
      <w:r w:rsidR="003C594C" w:rsidRPr="00FF485C">
        <w:rPr>
          <w:rFonts w:ascii="Futura T EMU" w:eastAsia="Calibri" w:hAnsi="Futura T EMU"/>
          <w:spacing w:val="-6"/>
          <w:sz w:val="20"/>
          <w:szCs w:val="20"/>
          <w:lang w:val="en-GB" w:eastAsia="en-US"/>
        </w:rPr>
        <w:t>udiler’e kazandırdığı erkek</w:t>
      </w:r>
      <w:r w:rsidRPr="00FF485C">
        <w:rPr>
          <w:rFonts w:ascii="Futura T EMU" w:eastAsia="Calibri" w:hAnsi="Futura T EMU"/>
          <w:spacing w:val="-6"/>
          <w:sz w:val="20"/>
          <w:szCs w:val="20"/>
          <w:lang w:val="en-GB" w:eastAsia="en-US"/>
        </w:rPr>
        <w:t xml:space="preserve"> sünnet</w:t>
      </w:r>
      <w:r w:rsidR="003C594C" w:rsidRPr="00FF485C">
        <w:rPr>
          <w:rFonts w:ascii="Futura T EMU" w:eastAsia="Calibri" w:hAnsi="Futura T EMU"/>
          <w:spacing w:val="-6"/>
          <w:sz w:val="20"/>
          <w:szCs w:val="20"/>
          <w:lang w:val="en-GB" w:eastAsia="en-US"/>
        </w:rPr>
        <w:t>i</w:t>
      </w:r>
      <w:r w:rsidRPr="00FF485C">
        <w:rPr>
          <w:rFonts w:ascii="Futura T EMU" w:eastAsia="Calibri" w:hAnsi="Futura T EMU"/>
          <w:spacing w:val="-6"/>
          <w:sz w:val="20"/>
          <w:szCs w:val="20"/>
          <w:lang w:val="en-GB" w:eastAsia="en-US"/>
        </w:rPr>
        <w:t xml:space="preserve"> adetinin</w:t>
      </w:r>
      <w:r w:rsidR="003C594C" w:rsidRPr="00FF485C">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xml:space="preserve"> </w:t>
      </w:r>
      <w:r w:rsidR="003C594C" w:rsidRPr="00FF485C">
        <w:rPr>
          <w:rFonts w:ascii="Futura T EMU" w:eastAsia="Calibri" w:hAnsi="Futura T EMU"/>
          <w:spacing w:val="-6"/>
          <w:sz w:val="20"/>
          <w:szCs w:val="20"/>
          <w:lang w:val="en-GB" w:eastAsia="en-US"/>
        </w:rPr>
        <w:t>o zamanlarda yalnızca Mısır’da uygulandığını; mumya</w:t>
      </w:r>
      <w:r w:rsidRPr="00FF485C">
        <w:rPr>
          <w:rFonts w:ascii="Futura T EMU" w:eastAsia="Calibri" w:hAnsi="Futura T EMU"/>
          <w:spacing w:val="-6"/>
          <w:sz w:val="20"/>
          <w:szCs w:val="20"/>
          <w:lang w:val="en-GB" w:eastAsia="en-US"/>
        </w:rPr>
        <w:t xml:space="preserve"> kalıntılarının da bunu doğruladığını, Doğu Akdeniz’in hiçbir kültüründe (mesela Babil, Sümer)</w:t>
      </w:r>
      <w:r w:rsidR="003C594C" w:rsidRPr="00FF485C">
        <w:rPr>
          <w:rFonts w:ascii="Futura T EMU" w:eastAsia="Calibri" w:hAnsi="Futura T EMU"/>
          <w:spacing w:val="-6"/>
          <w:sz w:val="20"/>
          <w:szCs w:val="20"/>
          <w:lang w:val="en-GB" w:eastAsia="en-US"/>
        </w:rPr>
        <w:t xml:space="preserve"> bu uygulamanın bulun</w:t>
      </w:r>
      <w:r w:rsidRPr="00FF485C">
        <w:rPr>
          <w:rFonts w:ascii="Futura T EMU" w:eastAsia="Calibri" w:hAnsi="Futura T EMU"/>
          <w:spacing w:val="-6"/>
          <w:sz w:val="20"/>
          <w:szCs w:val="20"/>
          <w:lang w:val="en-GB" w:eastAsia="en-US"/>
        </w:rPr>
        <w:t>madığını, dolayısıyla Musa’nın</w:t>
      </w:r>
      <w:r w:rsidR="003C594C" w:rsidRPr="00FF485C">
        <w:rPr>
          <w:rFonts w:ascii="Futura T EMU" w:eastAsia="Calibri" w:hAnsi="Futura T EMU"/>
          <w:spacing w:val="-6"/>
          <w:sz w:val="20"/>
          <w:szCs w:val="20"/>
          <w:lang w:val="en-GB" w:eastAsia="en-US"/>
        </w:rPr>
        <w:t xml:space="preserve"> da</w:t>
      </w:r>
      <w:r w:rsidRPr="00FF485C">
        <w:rPr>
          <w:rFonts w:ascii="Futura T EMU" w:eastAsia="Calibri" w:hAnsi="Futura T EMU"/>
          <w:spacing w:val="-6"/>
          <w:sz w:val="20"/>
          <w:szCs w:val="20"/>
          <w:lang w:val="en-GB" w:eastAsia="en-US"/>
        </w:rPr>
        <w:t xml:space="preserve"> Mısırlı olduğunu söylemektedir. Oysa Herodot –yukarda da açıkladığımız gibi- Fenikeliler, Suriyeliler, Habeşliler ve diğer bazı halkların da sünnet olduklarını söylemekte</w:t>
      </w:r>
      <w:r w:rsidR="003C594C" w:rsidRPr="00FF485C">
        <w:rPr>
          <w:rFonts w:ascii="Futura T EMU" w:eastAsia="Calibri" w:hAnsi="Futura T EMU"/>
          <w:spacing w:val="-6"/>
          <w:sz w:val="20"/>
          <w:szCs w:val="20"/>
          <w:lang w:val="en-GB" w:eastAsia="en-US"/>
        </w:rPr>
        <w:t>y</w:t>
      </w:r>
      <w:r w:rsidRPr="00FF485C">
        <w:rPr>
          <w:rFonts w:ascii="Futura T EMU" w:eastAsia="Calibri" w:hAnsi="Futura T EMU"/>
          <w:spacing w:val="-6"/>
          <w:sz w:val="20"/>
          <w:szCs w:val="20"/>
          <w:lang w:val="en-GB" w:eastAsia="en-US"/>
        </w:rPr>
        <w:t>di</w:t>
      </w:r>
      <w:r w:rsidR="00E14590" w:rsidRPr="00FF485C">
        <w:rPr>
          <w:rFonts w:ascii="Futura T EMU" w:eastAsia="Calibri" w:hAnsi="Futura T EMU"/>
          <w:spacing w:val="-6"/>
          <w:sz w:val="20"/>
          <w:szCs w:val="20"/>
          <w:lang w:val="en-GB" w:eastAsia="en-US"/>
        </w:rPr>
        <w:t xml:space="preserve"> (Herodotos, 1973)</w:t>
      </w:r>
      <w:r w:rsidRPr="00FF485C">
        <w:rPr>
          <w:rFonts w:ascii="Futura T EMU" w:eastAsia="Calibri" w:hAnsi="Futura T EMU"/>
          <w:spacing w:val="-6"/>
          <w:sz w:val="20"/>
          <w:szCs w:val="20"/>
          <w:lang w:val="en-GB" w:eastAsia="en-US"/>
        </w:rPr>
        <w:t>.</w:t>
      </w:r>
      <w:r w:rsidR="00541A0D">
        <w:rPr>
          <w:rFonts w:ascii="Futura T EMU" w:eastAsia="Calibri" w:hAnsi="Futura T EMU"/>
          <w:spacing w:val="-6"/>
          <w:sz w:val="20"/>
          <w:szCs w:val="20"/>
          <w:lang w:val="en-GB" w:eastAsia="en-US"/>
        </w:rPr>
        <w:t xml:space="preserve"> </w:t>
      </w:r>
      <w:r w:rsidR="003C594C" w:rsidRPr="00FF485C">
        <w:rPr>
          <w:rFonts w:ascii="Futura T EMU" w:eastAsia="Calibri" w:hAnsi="Futura T EMU"/>
          <w:spacing w:val="-6"/>
          <w:sz w:val="20"/>
          <w:szCs w:val="20"/>
          <w:lang w:val="en-GB" w:eastAsia="en-US"/>
        </w:rPr>
        <w:t>Freud sünnet uygulamasına</w:t>
      </w:r>
      <w:r w:rsidRPr="00FF485C">
        <w:rPr>
          <w:rFonts w:ascii="Futura T EMU" w:eastAsia="Calibri" w:hAnsi="Futura T EMU"/>
          <w:spacing w:val="-6"/>
          <w:sz w:val="20"/>
          <w:szCs w:val="20"/>
          <w:lang w:val="en-GB" w:eastAsia="en-US"/>
        </w:rPr>
        <w:t xml:space="preserve"> psikolojik</w:t>
      </w:r>
      <w:r w:rsidR="003C594C" w:rsidRPr="00FF485C">
        <w:rPr>
          <w:rFonts w:ascii="Futura T EMU" w:eastAsia="Calibri" w:hAnsi="Futura T EMU"/>
          <w:spacing w:val="-6"/>
          <w:sz w:val="20"/>
          <w:szCs w:val="20"/>
          <w:lang w:val="en-GB" w:eastAsia="en-US"/>
        </w:rPr>
        <w:t xml:space="preserve"> bir</w:t>
      </w:r>
      <w:r w:rsidRPr="00FF485C">
        <w:rPr>
          <w:rFonts w:ascii="Futura T EMU" w:eastAsia="Calibri" w:hAnsi="Futura T EMU"/>
          <w:spacing w:val="-6"/>
          <w:sz w:val="20"/>
          <w:szCs w:val="20"/>
          <w:lang w:val="en-GB" w:eastAsia="en-US"/>
        </w:rPr>
        <w:t xml:space="preserve"> gerekçe bulmakta</w:t>
      </w:r>
      <w:r w:rsidR="003C594C" w:rsidRPr="00FF485C">
        <w:rPr>
          <w:rFonts w:ascii="Futura T EMU" w:eastAsia="Calibri" w:hAnsi="Futura T EMU"/>
          <w:spacing w:val="-6"/>
          <w:sz w:val="20"/>
          <w:szCs w:val="20"/>
          <w:lang w:val="en-GB" w:eastAsia="en-US"/>
        </w:rPr>
        <w:t xml:space="preserve"> da</w:t>
      </w:r>
      <w:r w:rsidRPr="00FF485C">
        <w:rPr>
          <w:rFonts w:ascii="Futura T EMU" w:eastAsia="Calibri" w:hAnsi="Futura T EMU"/>
          <w:spacing w:val="-6"/>
          <w:sz w:val="20"/>
          <w:szCs w:val="20"/>
          <w:lang w:val="en-GB" w:eastAsia="en-US"/>
        </w:rPr>
        <w:t xml:space="preserve"> gecikmez</w:t>
      </w:r>
      <w:r w:rsidR="00541A0D">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xml:space="preserve"> </w:t>
      </w:r>
      <w:r w:rsidR="00541A0D">
        <w:rPr>
          <w:rFonts w:ascii="Futura T EMU" w:eastAsia="Calibri" w:hAnsi="Futura T EMU"/>
          <w:spacing w:val="-6"/>
          <w:sz w:val="20"/>
          <w:szCs w:val="20"/>
          <w:lang w:val="en-GB" w:eastAsia="en-US"/>
        </w:rPr>
        <w:t>S</w:t>
      </w:r>
      <w:r w:rsidRPr="00FF485C">
        <w:rPr>
          <w:rFonts w:ascii="Futura T EMU" w:eastAsia="Calibri" w:hAnsi="Futura T EMU"/>
          <w:spacing w:val="-6"/>
          <w:sz w:val="20"/>
          <w:szCs w:val="20"/>
          <w:lang w:val="en-GB" w:eastAsia="en-US"/>
        </w:rPr>
        <w:t>ünneti uygulayan kültürler</w:t>
      </w:r>
      <w:r w:rsidR="003C594C" w:rsidRPr="00FF485C">
        <w:rPr>
          <w:rFonts w:ascii="Futura T EMU" w:eastAsia="Calibri" w:hAnsi="Futura T EMU"/>
          <w:spacing w:val="-6"/>
          <w:sz w:val="20"/>
          <w:szCs w:val="20"/>
          <w:lang w:val="en-GB" w:eastAsia="en-US"/>
        </w:rPr>
        <w:t>in bu uygulamayı yapmayan diğerlerini küçük gördüklerini</w:t>
      </w:r>
      <w:r w:rsidRPr="00FF485C">
        <w:rPr>
          <w:rFonts w:ascii="Futura T EMU" w:eastAsia="Calibri" w:hAnsi="Futura T EMU"/>
          <w:spacing w:val="-6"/>
          <w:sz w:val="20"/>
          <w:szCs w:val="20"/>
          <w:lang w:val="en-GB" w:eastAsia="en-US"/>
        </w:rPr>
        <w:t>, kendilerinin sünnetle yüceldikle</w:t>
      </w:r>
      <w:r w:rsidR="00AE79C3" w:rsidRPr="00FF485C">
        <w:rPr>
          <w:rFonts w:ascii="Futura T EMU" w:eastAsia="Calibri" w:hAnsi="Futura T EMU"/>
          <w:spacing w:val="-6"/>
          <w:sz w:val="20"/>
          <w:szCs w:val="20"/>
          <w:lang w:val="en-GB" w:eastAsia="en-US"/>
        </w:rPr>
        <w:t>rini hisse</w:t>
      </w:r>
      <w:r w:rsidR="002F0AB6" w:rsidRPr="00FF485C">
        <w:rPr>
          <w:rFonts w:ascii="Futura T EMU" w:eastAsia="Calibri" w:hAnsi="Futura T EMU"/>
          <w:spacing w:val="-6"/>
          <w:sz w:val="20"/>
          <w:szCs w:val="20"/>
          <w:lang w:val="en-GB" w:eastAsia="en-US"/>
        </w:rPr>
        <w:t>ttiklerini ifade eder</w:t>
      </w:r>
      <w:r w:rsidR="00AE79C3" w:rsidRPr="00FF485C">
        <w:rPr>
          <w:rFonts w:ascii="Futura T EMU" w:eastAsia="Calibri" w:hAnsi="Futura T EMU"/>
          <w:spacing w:val="-6"/>
          <w:sz w:val="20"/>
          <w:szCs w:val="20"/>
          <w:lang w:val="en-GB" w:eastAsia="en-US"/>
        </w:rPr>
        <w:t xml:space="preserve">. </w:t>
      </w:r>
      <w:r w:rsidR="002F0AB6" w:rsidRPr="00FF485C">
        <w:rPr>
          <w:rFonts w:ascii="Futura T EMU" w:eastAsia="Calibri" w:hAnsi="Futura T EMU"/>
          <w:spacing w:val="-6"/>
          <w:sz w:val="20"/>
          <w:szCs w:val="20"/>
          <w:lang w:val="en-GB" w:eastAsia="en-US"/>
        </w:rPr>
        <w:t>Aslında b</w:t>
      </w:r>
      <w:r w:rsidR="00AE79C3" w:rsidRPr="00FF485C">
        <w:rPr>
          <w:rFonts w:ascii="Futura T EMU" w:eastAsia="Calibri" w:hAnsi="Futura T EMU"/>
          <w:spacing w:val="-6"/>
          <w:sz w:val="20"/>
          <w:szCs w:val="20"/>
          <w:lang w:val="en-GB" w:eastAsia="en-US"/>
        </w:rPr>
        <w:t>u</w:t>
      </w:r>
      <w:r w:rsidR="002F0AB6" w:rsidRPr="00FF485C">
        <w:rPr>
          <w:rFonts w:ascii="Futura T EMU" w:eastAsia="Calibri" w:hAnsi="Futura T EMU"/>
          <w:spacing w:val="-6"/>
          <w:sz w:val="20"/>
          <w:szCs w:val="20"/>
          <w:lang w:val="en-GB" w:eastAsia="en-US"/>
        </w:rPr>
        <w:t xml:space="preserve"> durum</w:t>
      </w:r>
      <w:r w:rsidR="00AE79C3" w:rsidRPr="00FF485C">
        <w:rPr>
          <w:rFonts w:ascii="Futura T EMU" w:eastAsia="Calibri" w:hAnsi="Futura T EMU"/>
          <w:spacing w:val="-6"/>
          <w:sz w:val="20"/>
          <w:szCs w:val="20"/>
          <w:lang w:val="en-GB" w:eastAsia="en-US"/>
        </w:rPr>
        <w:t>, bugün de böyledir. Freud burada belki de yazılarında ilk ve tek</w:t>
      </w:r>
      <w:r w:rsidR="002F0AB6" w:rsidRPr="00FF485C">
        <w:rPr>
          <w:rFonts w:ascii="Futura T EMU" w:eastAsia="Calibri" w:hAnsi="Futura T EMU"/>
          <w:spacing w:val="-6"/>
          <w:sz w:val="20"/>
          <w:szCs w:val="20"/>
          <w:lang w:val="en-GB" w:eastAsia="en-US"/>
        </w:rPr>
        <w:t xml:space="preserve"> olarak Türkler’den söz </w:t>
      </w:r>
      <w:r w:rsidR="00AE79C3" w:rsidRPr="00FF485C">
        <w:rPr>
          <w:rFonts w:ascii="Futura T EMU" w:eastAsia="Calibri" w:hAnsi="Futura T EMU"/>
          <w:spacing w:val="-6"/>
          <w:sz w:val="20"/>
          <w:szCs w:val="20"/>
          <w:lang w:val="en-GB" w:eastAsia="en-US"/>
        </w:rPr>
        <w:t>eder</w:t>
      </w:r>
      <w:r w:rsidR="002F0AB6" w:rsidRPr="00FF485C">
        <w:rPr>
          <w:rFonts w:ascii="Futura T EMU" w:eastAsia="Calibri" w:hAnsi="Futura T EMU"/>
          <w:spacing w:val="-6"/>
          <w:sz w:val="20"/>
          <w:szCs w:val="20"/>
          <w:lang w:val="en-GB" w:eastAsia="en-US"/>
        </w:rPr>
        <w:t>ek; b</w:t>
      </w:r>
      <w:r w:rsidR="00AE79C3" w:rsidRPr="00FF485C">
        <w:rPr>
          <w:rFonts w:ascii="Futura T EMU" w:eastAsia="Calibri" w:hAnsi="Futura T EMU"/>
          <w:spacing w:val="-6"/>
          <w:sz w:val="20"/>
          <w:szCs w:val="20"/>
          <w:lang w:val="en-GB" w:eastAsia="en-US"/>
        </w:rPr>
        <w:t xml:space="preserve">ir </w:t>
      </w:r>
      <w:r w:rsidR="002F0AB6" w:rsidRPr="00FF485C">
        <w:rPr>
          <w:rFonts w:ascii="Futura T EMU" w:eastAsia="Calibri" w:hAnsi="Futura T EMU"/>
          <w:spacing w:val="-6"/>
          <w:sz w:val="20"/>
          <w:szCs w:val="20"/>
          <w:lang w:val="en-GB" w:eastAsia="en-US"/>
        </w:rPr>
        <w:t>Türk’ün bir Hı</w:t>
      </w:r>
      <w:r w:rsidR="00AE79C3" w:rsidRPr="00FF485C">
        <w:rPr>
          <w:rFonts w:ascii="Futura T EMU" w:eastAsia="Calibri" w:hAnsi="Futura T EMU"/>
          <w:spacing w:val="-6"/>
          <w:sz w:val="20"/>
          <w:szCs w:val="20"/>
          <w:lang w:val="en-GB" w:eastAsia="en-US"/>
        </w:rPr>
        <w:t xml:space="preserve">ristiyanı </w:t>
      </w:r>
      <w:r w:rsidR="00541A0D" w:rsidRPr="00C34413">
        <w:rPr>
          <w:rFonts w:ascii="Futura T EMU" w:eastAsia="Calibri" w:hAnsi="Futura T EMU"/>
          <w:i/>
          <w:spacing w:val="-6"/>
          <w:sz w:val="20"/>
          <w:szCs w:val="20"/>
          <w:lang w:val="en-GB" w:eastAsia="en-US"/>
        </w:rPr>
        <w:t>sünnetsiz köpek</w:t>
      </w:r>
      <w:r w:rsidR="00AE79C3" w:rsidRPr="00FF485C">
        <w:rPr>
          <w:rFonts w:ascii="Futura T EMU" w:eastAsia="Calibri" w:hAnsi="Futura T EMU"/>
          <w:spacing w:val="-6"/>
          <w:sz w:val="20"/>
          <w:szCs w:val="20"/>
          <w:lang w:val="en-GB" w:eastAsia="en-US"/>
        </w:rPr>
        <w:t xml:space="preserve"> diye</w:t>
      </w:r>
      <w:r w:rsidR="002F0AB6" w:rsidRPr="00FF485C">
        <w:rPr>
          <w:rFonts w:ascii="Futura T EMU" w:eastAsia="Calibri" w:hAnsi="Futura T EMU"/>
          <w:spacing w:val="-6"/>
          <w:sz w:val="20"/>
          <w:szCs w:val="20"/>
          <w:lang w:val="en-GB" w:eastAsia="en-US"/>
        </w:rPr>
        <w:t xml:space="preserve"> aşağılayıp,</w:t>
      </w:r>
      <w:r w:rsidR="00AE79C3" w:rsidRPr="00FF485C">
        <w:rPr>
          <w:rFonts w:ascii="Futura T EMU" w:eastAsia="Calibri" w:hAnsi="Futura T EMU"/>
          <w:spacing w:val="-6"/>
          <w:sz w:val="20"/>
          <w:szCs w:val="20"/>
          <w:lang w:val="en-GB" w:eastAsia="en-US"/>
        </w:rPr>
        <w:t xml:space="preserve"> tahkir edebileceğini söyler (Freud</w:t>
      </w:r>
      <w:r w:rsidR="00541A0D">
        <w:rPr>
          <w:rFonts w:ascii="Futura T EMU" w:eastAsia="Calibri" w:hAnsi="Futura T EMU"/>
          <w:spacing w:val="-6"/>
          <w:sz w:val="20"/>
          <w:szCs w:val="20"/>
          <w:lang w:val="en-GB" w:eastAsia="en-US"/>
        </w:rPr>
        <w:t>, 1939</w:t>
      </w:r>
      <w:r w:rsidR="002F0AB6" w:rsidRPr="00FF485C">
        <w:rPr>
          <w:rFonts w:ascii="Futura T EMU" w:eastAsia="Calibri" w:hAnsi="Futura T EMU"/>
          <w:spacing w:val="-6"/>
          <w:sz w:val="20"/>
          <w:szCs w:val="20"/>
          <w:lang w:val="en-GB" w:eastAsia="en-US"/>
        </w:rPr>
        <w:t>). Freud’un M</w:t>
      </w:r>
      <w:r w:rsidR="00AE79C3" w:rsidRPr="00FF485C">
        <w:rPr>
          <w:rFonts w:ascii="Futura T EMU" w:eastAsia="Calibri" w:hAnsi="Futura T EMU"/>
          <w:spacing w:val="-6"/>
          <w:sz w:val="20"/>
          <w:szCs w:val="20"/>
          <w:lang w:val="en-GB" w:eastAsia="en-US"/>
        </w:rPr>
        <w:t>üslüman yer</w:t>
      </w:r>
      <w:r w:rsidR="002F0AB6" w:rsidRPr="00FF485C">
        <w:rPr>
          <w:rFonts w:ascii="Futura T EMU" w:eastAsia="Calibri" w:hAnsi="Futura T EMU"/>
          <w:spacing w:val="-6"/>
          <w:sz w:val="20"/>
          <w:szCs w:val="20"/>
          <w:lang w:val="en-GB" w:eastAsia="en-US"/>
        </w:rPr>
        <w:t>ine Türk kelimesini kullanması,</w:t>
      </w:r>
      <w:r w:rsidR="00AE79C3" w:rsidRPr="00FF485C">
        <w:rPr>
          <w:rFonts w:ascii="Futura T EMU" w:eastAsia="Calibri" w:hAnsi="Futura T EMU"/>
          <w:spacing w:val="-6"/>
          <w:sz w:val="20"/>
          <w:szCs w:val="20"/>
          <w:lang w:val="en-GB" w:eastAsia="en-US"/>
        </w:rPr>
        <w:t xml:space="preserve"> </w:t>
      </w:r>
      <w:r w:rsidR="002F0AB6" w:rsidRPr="00FF485C">
        <w:rPr>
          <w:rFonts w:ascii="Futura T EMU" w:eastAsia="Calibri" w:hAnsi="Futura T EMU"/>
          <w:spacing w:val="-6"/>
          <w:sz w:val="20"/>
          <w:szCs w:val="20"/>
          <w:lang w:val="en-GB" w:eastAsia="en-US"/>
        </w:rPr>
        <w:t xml:space="preserve">müslüman kavramının </w:t>
      </w:r>
      <w:r w:rsidR="00AE79C3" w:rsidRPr="00FF485C">
        <w:rPr>
          <w:rFonts w:ascii="Futura T EMU" w:eastAsia="Calibri" w:hAnsi="Futura T EMU"/>
          <w:spacing w:val="-6"/>
          <w:sz w:val="20"/>
          <w:szCs w:val="20"/>
          <w:lang w:val="en-GB" w:eastAsia="en-US"/>
        </w:rPr>
        <w:t>Avrupa’da</w:t>
      </w:r>
      <w:r w:rsidR="002F0AB6" w:rsidRPr="00FF485C">
        <w:rPr>
          <w:rFonts w:ascii="Futura T EMU" w:eastAsia="Calibri" w:hAnsi="Futura T EMU"/>
          <w:spacing w:val="-6"/>
          <w:sz w:val="20"/>
          <w:szCs w:val="20"/>
          <w:lang w:val="en-GB" w:eastAsia="en-US"/>
        </w:rPr>
        <w:t>,</w:t>
      </w:r>
      <w:r w:rsidR="00AE79C3" w:rsidRPr="00FF485C">
        <w:rPr>
          <w:rFonts w:ascii="Futura T EMU" w:eastAsia="Calibri" w:hAnsi="Futura T EMU"/>
          <w:spacing w:val="-6"/>
          <w:sz w:val="20"/>
          <w:szCs w:val="20"/>
          <w:lang w:val="en-GB" w:eastAsia="en-US"/>
        </w:rPr>
        <w:t xml:space="preserve"> Türk kel</w:t>
      </w:r>
      <w:r w:rsidR="002F0AB6" w:rsidRPr="00FF485C">
        <w:rPr>
          <w:rFonts w:ascii="Futura T EMU" w:eastAsia="Calibri" w:hAnsi="Futura T EMU"/>
          <w:spacing w:val="-6"/>
          <w:sz w:val="20"/>
          <w:szCs w:val="20"/>
          <w:lang w:val="en-GB" w:eastAsia="en-US"/>
        </w:rPr>
        <w:t>imesiyle özdeşleşmesine bağlıdır aslında</w:t>
      </w:r>
      <w:r w:rsidR="00AE79C3" w:rsidRPr="00FF485C">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xml:space="preserve"> </w:t>
      </w:r>
      <w:r w:rsidR="002F0AB6" w:rsidRPr="00FF485C">
        <w:rPr>
          <w:rFonts w:ascii="Futura T EMU" w:eastAsia="Calibri" w:hAnsi="Futura T EMU"/>
          <w:spacing w:val="-6"/>
          <w:sz w:val="20"/>
          <w:szCs w:val="20"/>
          <w:lang w:val="en-GB" w:eastAsia="en-US"/>
        </w:rPr>
        <w:t>İşte a</w:t>
      </w:r>
      <w:r w:rsidRPr="00FF485C">
        <w:rPr>
          <w:rFonts w:ascii="Futura T EMU" w:eastAsia="Calibri" w:hAnsi="Futura T EMU"/>
          <w:spacing w:val="-6"/>
          <w:sz w:val="20"/>
          <w:szCs w:val="20"/>
          <w:lang w:val="en-GB" w:eastAsia="en-US"/>
        </w:rPr>
        <w:t>ynı duygu</w:t>
      </w:r>
      <w:r w:rsidR="002F0AB6" w:rsidRPr="00FF485C">
        <w:rPr>
          <w:rFonts w:ascii="Futura T EMU" w:eastAsia="Calibri" w:hAnsi="Futura T EMU"/>
          <w:spacing w:val="-6"/>
          <w:sz w:val="20"/>
          <w:szCs w:val="20"/>
          <w:lang w:val="en-GB" w:eastAsia="en-US"/>
        </w:rPr>
        <w:t xml:space="preserve"> durumunun</w:t>
      </w:r>
      <w:r w:rsidRPr="00FF485C">
        <w:rPr>
          <w:rFonts w:ascii="Futura T EMU" w:eastAsia="Calibri" w:hAnsi="Futura T EMU"/>
          <w:spacing w:val="-6"/>
          <w:sz w:val="20"/>
          <w:szCs w:val="20"/>
          <w:lang w:val="en-GB" w:eastAsia="en-US"/>
        </w:rPr>
        <w:t xml:space="preserve"> </w:t>
      </w:r>
      <w:r w:rsidR="002F0AB6" w:rsidRPr="00FF485C">
        <w:rPr>
          <w:rFonts w:ascii="Futura T EMU" w:eastAsia="Calibri" w:hAnsi="Futura T EMU"/>
          <w:spacing w:val="-6"/>
          <w:sz w:val="20"/>
          <w:szCs w:val="20"/>
          <w:lang w:val="en-GB" w:eastAsia="en-US"/>
        </w:rPr>
        <w:t>Musa’da da var olduğunu ve Y</w:t>
      </w:r>
      <w:r w:rsidRPr="00FF485C">
        <w:rPr>
          <w:rFonts w:ascii="Futura T EMU" w:eastAsia="Calibri" w:hAnsi="Futura T EMU"/>
          <w:spacing w:val="-6"/>
          <w:sz w:val="20"/>
          <w:szCs w:val="20"/>
          <w:lang w:val="en-GB" w:eastAsia="en-US"/>
        </w:rPr>
        <w:t xml:space="preserve">ahudi </w:t>
      </w:r>
      <w:r w:rsidRPr="00FF485C">
        <w:rPr>
          <w:rFonts w:ascii="Futura T EMU" w:eastAsia="Calibri" w:hAnsi="Futura T EMU"/>
          <w:spacing w:val="-6"/>
          <w:sz w:val="20"/>
          <w:szCs w:val="20"/>
          <w:lang w:val="en-GB" w:eastAsia="en-US"/>
        </w:rPr>
        <w:lastRenderedPageBreak/>
        <w:t>halkı</w:t>
      </w:r>
      <w:r w:rsidR="002F0AB6" w:rsidRPr="00FF485C">
        <w:rPr>
          <w:rFonts w:ascii="Futura T EMU" w:eastAsia="Calibri" w:hAnsi="Futura T EMU"/>
          <w:spacing w:val="-6"/>
          <w:sz w:val="20"/>
          <w:szCs w:val="20"/>
          <w:lang w:val="en-GB" w:eastAsia="en-US"/>
        </w:rPr>
        <w:t>nı yüceltmek amacıyla bu uygulamayı getirdiğini söyler.</w:t>
      </w:r>
      <w:r w:rsidRPr="00FF485C">
        <w:rPr>
          <w:rFonts w:ascii="Futura T EMU" w:eastAsia="Calibri" w:hAnsi="Futura T EMU"/>
          <w:spacing w:val="-6"/>
          <w:sz w:val="20"/>
          <w:szCs w:val="20"/>
          <w:lang w:val="en-GB" w:eastAsia="en-US"/>
        </w:rPr>
        <w:t xml:space="preserve"> Sünnet </w:t>
      </w:r>
      <w:r w:rsidR="00F74C7E" w:rsidRPr="00FF485C">
        <w:rPr>
          <w:rFonts w:ascii="Futura T EMU" w:eastAsia="Calibri" w:hAnsi="Futura T EMU"/>
          <w:spacing w:val="-6"/>
          <w:sz w:val="20"/>
          <w:szCs w:val="20"/>
          <w:lang w:val="en-GB" w:eastAsia="en-US"/>
        </w:rPr>
        <w:t>Y</w:t>
      </w:r>
      <w:r w:rsidR="000113AF" w:rsidRPr="00FF485C">
        <w:rPr>
          <w:rFonts w:ascii="Futura T EMU" w:eastAsia="Calibri" w:hAnsi="Futura T EMU"/>
          <w:spacing w:val="-6"/>
          <w:sz w:val="20"/>
          <w:szCs w:val="20"/>
          <w:lang w:val="en-GB" w:eastAsia="en-US"/>
        </w:rPr>
        <w:t xml:space="preserve">ahudileri </w:t>
      </w:r>
      <w:r w:rsidRPr="00FF485C">
        <w:rPr>
          <w:rFonts w:ascii="Futura T EMU" w:eastAsia="Calibri" w:hAnsi="Futura T EMU"/>
          <w:spacing w:val="-6"/>
          <w:sz w:val="20"/>
          <w:szCs w:val="20"/>
          <w:lang w:val="en-GB" w:eastAsia="en-US"/>
        </w:rPr>
        <w:t>Mısırlılarla eşitleyecek, ayrıca da onların içlerine girdikleri diğer halklardan ayrılmaların</w:t>
      </w:r>
      <w:r w:rsidR="00AE79C3" w:rsidRPr="00FF485C">
        <w:rPr>
          <w:rFonts w:ascii="Futura T EMU" w:eastAsia="Calibri" w:hAnsi="Futura T EMU"/>
          <w:spacing w:val="-6"/>
          <w:sz w:val="20"/>
          <w:szCs w:val="20"/>
          <w:lang w:val="en-GB" w:eastAsia="en-US"/>
        </w:rPr>
        <w:t>ı sağlayacaktı</w:t>
      </w:r>
      <w:r w:rsidR="002F0AB6" w:rsidRPr="00FF485C">
        <w:rPr>
          <w:rFonts w:ascii="Futura T EMU" w:eastAsia="Calibri" w:hAnsi="Futura T EMU"/>
          <w:spacing w:val="-6"/>
          <w:sz w:val="20"/>
          <w:szCs w:val="20"/>
          <w:lang w:val="en-GB" w:eastAsia="en-US"/>
        </w:rPr>
        <w:t>r</w:t>
      </w:r>
      <w:r w:rsidR="00AE79C3" w:rsidRPr="00FF485C">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xml:space="preserve"> </w:t>
      </w:r>
    </w:p>
    <w:p w:rsidR="00B477DA" w:rsidRPr="00FF485C" w:rsidRDefault="00576845" w:rsidP="00C34413">
      <w:pPr>
        <w:ind w:firstLine="284"/>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 xml:space="preserve">Sonuç olarak günümüzde sünnet </w:t>
      </w:r>
      <w:r w:rsidR="002F0AB6" w:rsidRPr="00FF485C">
        <w:rPr>
          <w:rFonts w:ascii="Futura T EMU" w:eastAsia="Calibri" w:hAnsi="Futura T EMU"/>
          <w:spacing w:val="-6"/>
          <w:sz w:val="20"/>
          <w:szCs w:val="20"/>
          <w:lang w:val="en-GB" w:eastAsia="en-US"/>
        </w:rPr>
        <w:t xml:space="preserve">tek tanrılı dinlerden, İslamiyet ve </w:t>
      </w:r>
      <w:r w:rsidRPr="00FF485C">
        <w:rPr>
          <w:rFonts w:ascii="Futura T EMU" w:eastAsia="Calibri" w:hAnsi="Futura T EMU"/>
          <w:spacing w:val="-6"/>
          <w:sz w:val="20"/>
          <w:szCs w:val="20"/>
          <w:lang w:val="en-GB" w:eastAsia="en-US"/>
        </w:rPr>
        <w:t xml:space="preserve">Musevilik dinlerinde uygulanmaktadır. </w:t>
      </w:r>
      <w:r w:rsidR="002F0AB6" w:rsidRPr="00FF485C">
        <w:rPr>
          <w:rFonts w:ascii="Futura T EMU" w:eastAsia="Calibri" w:hAnsi="Futura T EMU"/>
          <w:spacing w:val="-6"/>
          <w:sz w:val="20"/>
          <w:szCs w:val="20"/>
          <w:lang w:val="en-GB" w:eastAsia="en-US"/>
        </w:rPr>
        <w:t>Musevilik inancı ve Yaratılışa göre</w:t>
      </w:r>
      <w:r w:rsidRPr="00FF485C">
        <w:rPr>
          <w:rFonts w:ascii="Futura T EMU" w:eastAsia="Calibri" w:hAnsi="Futura T EMU"/>
          <w:spacing w:val="-6"/>
          <w:sz w:val="20"/>
          <w:szCs w:val="20"/>
          <w:lang w:val="en-GB" w:eastAsia="en-US"/>
        </w:rPr>
        <w:t xml:space="preserve"> </w:t>
      </w:r>
      <w:r w:rsidR="002F0AB6" w:rsidRPr="00FF485C">
        <w:rPr>
          <w:rFonts w:ascii="Futura T EMU" w:eastAsia="Calibri" w:hAnsi="Futura T EMU"/>
          <w:spacing w:val="-6"/>
          <w:sz w:val="20"/>
          <w:szCs w:val="20"/>
          <w:lang w:val="en-GB" w:eastAsia="en-US"/>
        </w:rPr>
        <w:t>T</w:t>
      </w:r>
      <w:r w:rsidRPr="00FF485C">
        <w:rPr>
          <w:rFonts w:ascii="Futura T EMU" w:eastAsia="Calibri" w:hAnsi="Futura T EMU"/>
          <w:spacing w:val="-6"/>
          <w:sz w:val="20"/>
          <w:szCs w:val="20"/>
          <w:lang w:val="en-GB" w:eastAsia="en-US"/>
        </w:rPr>
        <w:t>anrı</w:t>
      </w:r>
      <w:r w:rsidR="00F74C7E" w:rsidRPr="00FF485C">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xml:space="preserve"> İbrahim</w:t>
      </w:r>
      <w:r w:rsidR="002F0AB6" w:rsidRPr="00FF485C">
        <w:rPr>
          <w:rFonts w:ascii="Futura T EMU" w:eastAsia="Calibri" w:hAnsi="Futura T EMU"/>
          <w:spacing w:val="-6"/>
          <w:sz w:val="20"/>
          <w:szCs w:val="20"/>
          <w:lang w:val="en-GB" w:eastAsia="en-US"/>
        </w:rPr>
        <w:t xml:space="preserve"> Peygamber</w:t>
      </w:r>
      <w:r w:rsidRPr="00FF485C">
        <w:rPr>
          <w:rFonts w:ascii="Futura T EMU" w:eastAsia="Calibri" w:hAnsi="Futura T EMU"/>
          <w:spacing w:val="-6"/>
          <w:sz w:val="20"/>
          <w:szCs w:val="20"/>
          <w:lang w:val="en-GB" w:eastAsia="en-US"/>
        </w:rPr>
        <w:t xml:space="preserve">’e kendisini ve erkek çocuğunu sünnet etmesini emretmiştir. Tevrat’ta tanrının İbrahim’e “Aranızdaki her erkek sünnet olmalıdır ve bu benimle sizin aranızda anlaşma olarak kabul edilmelidir, aranızda </w:t>
      </w:r>
      <w:r w:rsidR="00C34413">
        <w:rPr>
          <w:rFonts w:ascii="Futura T EMU" w:eastAsia="Calibri" w:hAnsi="Futura T EMU"/>
          <w:spacing w:val="-6"/>
          <w:sz w:val="20"/>
          <w:szCs w:val="20"/>
          <w:lang w:val="en-GB" w:eastAsia="en-US"/>
        </w:rPr>
        <w:t>sekiz</w:t>
      </w:r>
      <w:r w:rsidRPr="00FF485C">
        <w:rPr>
          <w:rFonts w:ascii="Futura T EMU" w:eastAsia="Calibri" w:hAnsi="Futura T EMU"/>
          <w:spacing w:val="-6"/>
          <w:sz w:val="20"/>
          <w:szCs w:val="20"/>
          <w:lang w:val="en-GB" w:eastAsia="en-US"/>
        </w:rPr>
        <w:t xml:space="preserve"> günlük olanların hepsi nesiller boyunca sünnet edilmelidir” şeklinde emrettiği yazmaktadır</w:t>
      </w:r>
      <w:r w:rsidR="00E14590" w:rsidRPr="00FF485C">
        <w:rPr>
          <w:rFonts w:ascii="Futura T EMU" w:eastAsia="Calibri" w:hAnsi="Futura T EMU"/>
          <w:spacing w:val="-6"/>
          <w:sz w:val="20"/>
          <w:szCs w:val="20"/>
          <w:lang w:val="en-GB" w:eastAsia="en-US"/>
        </w:rPr>
        <w:t xml:space="preserve"> (Kutsal Kitap, 2001)</w:t>
      </w:r>
      <w:r w:rsidRPr="00FF485C">
        <w:rPr>
          <w:rFonts w:ascii="Futura T EMU" w:eastAsia="Calibri" w:hAnsi="Futura T EMU"/>
          <w:spacing w:val="-6"/>
          <w:sz w:val="20"/>
          <w:szCs w:val="20"/>
          <w:lang w:val="en-GB" w:eastAsia="en-US"/>
        </w:rPr>
        <w:t xml:space="preserve">. </w:t>
      </w:r>
      <w:r w:rsidR="002F0AB6" w:rsidRPr="00FF485C">
        <w:rPr>
          <w:rFonts w:ascii="Futura T EMU" w:eastAsia="Calibri" w:hAnsi="Futura T EMU"/>
          <w:spacing w:val="-6"/>
          <w:sz w:val="20"/>
          <w:szCs w:val="20"/>
          <w:lang w:val="en-GB" w:eastAsia="en-US"/>
        </w:rPr>
        <w:t>Daha önce de ifade ettiğimiz gibi, İslamiyet inancında</w:t>
      </w:r>
      <w:r w:rsidRPr="00FF485C">
        <w:rPr>
          <w:rFonts w:ascii="Futura T EMU" w:eastAsia="Calibri" w:hAnsi="Futura T EMU"/>
          <w:spacing w:val="-6"/>
          <w:sz w:val="20"/>
          <w:szCs w:val="20"/>
          <w:lang w:val="en-GB" w:eastAsia="en-US"/>
        </w:rPr>
        <w:t xml:space="preserve"> sünnet işlemi</w:t>
      </w:r>
      <w:r w:rsidR="002F0AB6" w:rsidRPr="00FF485C">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xml:space="preserve"> peygamberin sözleri ve davranışları ile belirlenen bir kavram olan “sünnet”</w:t>
      </w:r>
      <w:r w:rsidR="002F0AB6" w:rsidRPr="00FF485C">
        <w:rPr>
          <w:rFonts w:ascii="Futura T EMU" w:eastAsia="Calibri" w:hAnsi="Futura T EMU"/>
          <w:spacing w:val="-6"/>
          <w:sz w:val="20"/>
          <w:szCs w:val="20"/>
          <w:lang w:val="en-GB" w:eastAsia="en-US"/>
        </w:rPr>
        <w:t xml:space="preserve"> kavramı</w:t>
      </w:r>
      <w:r w:rsidRPr="00FF485C">
        <w:rPr>
          <w:rFonts w:ascii="Futura T EMU" w:eastAsia="Calibri" w:hAnsi="Futura T EMU"/>
          <w:spacing w:val="-6"/>
          <w:sz w:val="20"/>
          <w:szCs w:val="20"/>
          <w:lang w:val="en-GB" w:eastAsia="en-US"/>
        </w:rPr>
        <w:t xml:space="preserve"> üzerine kurulmuştur. </w:t>
      </w:r>
      <w:r w:rsidR="002F0AB6" w:rsidRPr="00FF485C">
        <w:rPr>
          <w:rFonts w:ascii="Futura T EMU" w:eastAsia="Calibri" w:hAnsi="Futura T EMU"/>
          <w:spacing w:val="-6"/>
          <w:sz w:val="20"/>
          <w:szCs w:val="20"/>
          <w:lang w:val="en-GB" w:eastAsia="en-US"/>
        </w:rPr>
        <w:t xml:space="preserve">Bu konuda </w:t>
      </w:r>
      <w:r w:rsidRPr="00FF485C">
        <w:rPr>
          <w:rFonts w:ascii="Futura T EMU" w:eastAsia="Calibri" w:hAnsi="Futura T EMU"/>
          <w:spacing w:val="-6"/>
          <w:sz w:val="20"/>
          <w:szCs w:val="20"/>
          <w:lang w:val="en-GB" w:eastAsia="en-US"/>
        </w:rPr>
        <w:t>Hz. Muhammed’in “Erkekler için kanun, kadınlar için ise onurun korunması” şeklinde vurgu yaptığı</w:t>
      </w:r>
      <w:r w:rsidR="002F0AB6" w:rsidRPr="00FF485C">
        <w:rPr>
          <w:rFonts w:ascii="Futura T EMU" w:eastAsia="Calibri" w:hAnsi="Futura T EMU"/>
          <w:spacing w:val="-6"/>
          <w:sz w:val="20"/>
          <w:szCs w:val="20"/>
          <w:lang w:val="en-GB" w:eastAsia="en-US"/>
        </w:rPr>
        <w:t xml:space="preserve"> belirtilmiştir</w:t>
      </w:r>
      <w:r w:rsidRPr="00FF485C">
        <w:rPr>
          <w:rFonts w:ascii="Futura T EMU" w:eastAsia="Calibri" w:hAnsi="Futura T EMU"/>
          <w:spacing w:val="-6"/>
          <w:sz w:val="20"/>
          <w:szCs w:val="20"/>
          <w:lang w:val="en-GB" w:eastAsia="en-US"/>
        </w:rPr>
        <w:t>. İslam’da</w:t>
      </w:r>
      <w:r w:rsidR="002F0AB6" w:rsidRPr="00FF485C">
        <w:rPr>
          <w:rFonts w:ascii="Futura T EMU" w:eastAsia="Calibri" w:hAnsi="Futura T EMU"/>
          <w:spacing w:val="-6"/>
          <w:sz w:val="20"/>
          <w:szCs w:val="20"/>
          <w:lang w:val="en-GB" w:eastAsia="en-US"/>
        </w:rPr>
        <w:t xml:space="preserve"> (Kuran’da)</w:t>
      </w:r>
      <w:r w:rsidRPr="00FF485C">
        <w:rPr>
          <w:rFonts w:ascii="Futura T EMU" w:eastAsia="Calibri" w:hAnsi="Futura T EMU"/>
          <w:spacing w:val="-6"/>
          <w:sz w:val="20"/>
          <w:szCs w:val="20"/>
          <w:lang w:val="en-GB" w:eastAsia="en-US"/>
        </w:rPr>
        <w:t xml:space="preserve"> sünnet kesin bir emir olmamakla birlikte, Müslümanlar arasında simgesel önemi olan bir gelenek olarak</w:t>
      </w:r>
      <w:r w:rsidR="002F0AB6" w:rsidRPr="00FF485C">
        <w:rPr>
          <w:rFonts w:ascii="Futura T EMU" w:eastAsia="Calibri" w:hAnsi="Futura T EMU"/>
          <w:spacing w:val="-6"/>
          <w:sz w:val="20"/>
          <w:szCs w:val="20"/>
          <w:lang w:val="en-GB" w:eastAsia="en-US"/>
        </w:rPr>
        <w:t xml:space="preserve"> yaygınlaşmıştır</w:t>
      </w:r>
      <w:r w:rsidR="00F74C7E" w:rsidRPr="00FF485C">
        <w:rPr>
          <w:rFonts w:ascii="Futura T EMU" w:eastAsia="Calibri" w:hAnsi="Futura T EMU"/>
          <w:spacing w:val="-6"/>
          <w:sz w:val="20"/>
          <w:szCs w:val="20"/>
          <w:lang w:val="en-GB" w:eastAsia="en-US"/>
        </w:rPr>
        <w:t xml:space="preserve"> (Rouzi, 2013)</w:t>
      </w:r>
      <w:r w:rsidRPr="00FF485C">
        <w:rPr>
          <w:rFonts w:ascii="Futura T EMU" w:eastAsia="Calibri" w:hAnsi="Futura T EMU"/>
          <w:spacing w:val="-6"/>
          <w:sz w:val="20"/>
          <w:szCs w:val="20"/>
          <w:lang w:val="en-GB" w:eastAsia="en-US"/>
        </w:rPr>
        <w:t xml:space="preserve">. </w:t>
      </w:r>
    </w:p>
    <w:p w:rsidR="002F0AB6" w:rsidRDefault="002F0AB6" w:rsidP="00FC233C">
      <w:pPr>
        <w:contextualSpacing/>
        <w:jc w:val="both"/>
        <w:rPr>
          <w:rFonts w:ascii="Futura T EMU" w:eastAsia="Calibri" w:hAnsi="Futura T EMU"/>
          <w:spacing w:val="-6"/>
          <w:sz w:val="12"/>
          <w:szCs w:val="12"/>
          <w:lang w:val="en-GB" w:eastAsia="en-US"/>
        </w:rPr>
      </w:pPr>
    </w:p>
    <w:p w:rsidR="00F0319D" w:rsidRPr="00C34413" w:rsidRDefault="00F0319D" w:rsidP="00FC233C">
      <w:pPr>
        <w:contextualSpacing/>
        <w:jc w:val="both"/>
        <w:rPr>
          <w:rFonts w:ascii="Futura T EMU" w:eastAsia="Calibri" w:hAnsi="Futura T EMU"/>
          <w:spacing w:val="-6"/>
          <w:sz w:val="12"/>
          <w:szCs w:val="12"/>
          <w:lang w:val="en-GB" w:eastAsia="en-US"/>
        </w:rPr>
      </w:pPr>
    </w:p>
    <w:p w:rsidR="003B331C" w:rsidRPr="00F0319D" w:rsidRDefault="00B477DA" w:rsidP="00FC233C">
      <w:pPr>
        <w:contextualSpacing/>
        <w:jc w:val="both"/>
        <w:rPr>
          <w:rFonts w:ascii="Futura T EMU" w:eastAsia="Calibri" w:hAnsi="Futura T EMU"/>
          <w:b/>
          <w:spacing w:val="-6"/>
          <w:sz w:val="20"/>
          <w:szCs w:val="20"/>
          <w:lang w:val="en-GB" w:eastAsia="en-US"/>
        </w:rPr>
      </w:pPr>
      <w:r w:rsidRPr="00F0319D">
        <w:rPr>
          <w:rFonts w:ascii="Futura T EMU" w:eastAsia="Calibri" w:hAnsi="Futura T EMU"/>
          <w:b/>
          <w:spacing w:val="-6"/>
          <w:sz w:val="20"/>
          <w:szCs w:val="20"/>
          <w:lang w:val="en-GB" w:eastAsia="en-US"/>
        </w:rPr>
        <w:t>İslam Dininde Kadın Sünneti</w:t>
      </w:r>
    </w:p>
    <w:p w:rsidR="00C34413" w:rsidRPr="00C34413" w:rsidRDefault="00C34413" w:rsidP="00FC233C">
      <w:pPr>
        <w:contextualSpacing/>
        <w:jc w:val="both"/>
        <w:rPr>
          <w:rFonts w:ascii="Futura T EMU" w:eastAsia="Calibri" w:hAnsi="Futura T EMU"/>
          <w:b/>
          <w:i/>
          <w:spacing w:val="-6"/>
          <w:sz w:val="12"/>
          <w:szCs w:val="12"/>
          <w:lang w:val="en-GB" w:eastAsia="en-US"/>
        </w:rPr>
      </w:pPr>
    </w:p>
    <w:p w:rsidR="00B477DA" w:rsidRPr="00F0319D" w:rsidRDefault="00C34413" w:rsidP="00FC233C">
      <w:pPr>
        <w:contextualSpacing/>
        <w:jc w:val="both"/>
        <w:rPr>
          <w:rFonts w:ascii="Futura T EMU" w:eastAsia="Calibri" w:hAnsi="Futura T EMU"/>
          <w:spacing w:val="-8"/>
          <w:sz w:val="20"/>
          <w:szCs w:val="20"/>
          <w:lang w:val="en-GB" w:eastAsia="en-US"/>
        </w:rPr>
      </w:pPr>
      <w:r w:rsidRPr="00F0319D">
        <w:rPr>
          <w:rFonts w:ascii="Futura T EMU" w:eastAsia="Calibri" w:hAnsi="Futura T EMU"/>
          <w:spacing w:val="-8"/>
          <w:sz w:val="20"/>
          <w:szCs w:val="20"/>
          <w:lang w:val="en-GB" w:eastAsia="en-US"/>
        </w:rPr>
        <w:t>Kurân’da sünnet</w:t>
      </w:r>
      <w:r w:rsidR="00B477DA" w:rsidRPr="00F0319D">
        <w:rPr>
          <w:rFonts w:ascii="Futura T EMU" w:eastAsia="Calibri" w:hAnsi="Futura T EMU"/>
          <w:spacing w:val="-8"/>
          <w:sz w:val="20"/>
          <w:szCs w:val="20"/>
          <w:lang w:val="en-GB" w:eastAsia="en-US"/>
        </w:rPr>
        <w:t xml:space="preserve"> (hitan) ile ilgili bir âyet bulunmamakla birlikte, Müslümanlığın simgesi olarak kabul edilmiştir. Geçmişi Hz. İbrahim’e kadar varan sünnet, câhiliye devri Arapları arasında da devam edegelen bir âdetti. Araplarda hem kadın hem de erkekler sünnet </w:t>
      </w:r>
      <w:r w:rsidRPr="00F0319D">
        <w:rPr>
          <w:rFonts w:ascii="Futura T EMU" w:eastAsia="Calibri" w:hAnsi="Futura T EMU"/>
          <w:spacing w:val="-8"/>
          <w:sz w:val="20"/>
          <w:szCs w:val="20"/>
          <w:lang w:val="en-GB" w:eastAsia="en-US"/>
        </w:rPr>
        <w:t xml:space="preserve">edilirdi. Erkeğin sünneti için </w:t>
      </w:r>
      <w:r w:rsidR="00B477DA" w:rsidRPr="00F0319D">
        <w:rPr>
          <w:rFonts w:ascii="Futura T EMU" w:eastAsia="Calibri" w:hAnsi="Futura T EMU"/>
          <w:i/>
          <w:spacing w:val="-8"/>
          <w:sz w:val="20"/>
          <w:szCs w:val="20"/>
          <w:lang w:val="en-GB" w:eastAsia="en-US"/>
        </w:rPr>
        <w:t>hitan</w:t>
      </w:r>
      <w:r w:rsidR="00B477DA" w:rsidRPr="00F0319D">
        <w:rPr>
          <w:rFonts w:ascii="Futura T EMU" w:eastAsia="Calibri" w:hAnsi="Futura T EMU"/>
          <w:spacing w:val="-8"/>
          <w:sz w:val="20"/>
          <w:szCs w:val="20"/>
          <w:lang w:val="en-GB" w:eastAsia="en-US"/>
        </w:rPr>
        <w:t xml:space="preserve"> kadınların</w:t>
      </w:r>
      <w:r w:rsidRPr="00F0319D">
        <w:rPr>
          <w:rFonts w:ascii="Futura T EMU" w:eastAsia="Calibri" w:hAnsi="Futura T EMU"/>
          <w:spacing w:val="-8"/>
          <w:sz w:val="20"/>
          <w:szCs w:val="20"/>
          <w:lang w:val="en-GB" w:eastAsia="en-US"/>
        </w:rPr>
        <w:t xml:space="preserve"> sünneti için </w:t>
      </w:r>
      <w:r w:rsidR="00B477DA" w:rsidRPr="00F0319D">
        <w:rPr>
          <w:rFonts w:ascii="Futura T EMU" w:eastAsia="Calibri" w:hAnsi="Futura T EMU"/>
          <w:i/>
          <w:spacing w:val="-8"/>
          <w:sz w:val="20"/>
          <w:szCs w:val="20"/>
          <w:lang w:val="en-GB" w:eastAsia="en-US"/>
        </w:rPr>
        <w:t>hafd</w:t>
      </w:r>
      <w:r w:rsidR="00B477DA" w:rsidRPr="00F0319D">
        <w:rPr>
          <w:rFonts w:ascii="Futura T EMU" w:eastAsia="Calibri" w:hAnsi="Futura T EMU"/>
          <w:spacing w:val="-8"/>
          <w:sz w:val="20"/>
          <w:szCs w:val="20"/>
          <w:lang w:val="en-GB" w:eastAsia="en-US"/>
        </w:rPr>
        <w:t xml:space="preserve"> kelim</w:t>
      </w:r>
      <w:r w:rsidRPr="00F0319D">
        <w:rPr>
          <w:rFonts w:ascii="Futura T EMU" w:eastAsia="Calibri" w:hAnsi="Futura T EMU"/>
          <w:spacing w:val="-8"/>
          <w:sz w:val="20"/>
          <w:szCs w:val="20"/>
          <w:lang w:val="en-GB" w:eastAsia="en-US"/>
        </w:rPr>
        <w:t xml:space="preserve">esini kullanmaktaydılar. Ancak </w:t>
      </w:r>
      <w:r w:rsidR="00B477DA" w:rsidRPr="00F0319D">
        <w:rPr>
          <w:rFonts w:ascii="Futura T EMU" w:eastAsia="Calibri" w:hAnsi="Futura T EMU"/>
          <w:i/>
          <w:spacing w:val="-8"/>
          <w:sz w:val="20"/>
          <w:szCs w:val="20"/>
          <w:lang w:val="en-GB" w:eastAsia="en-US"/>
        </w:rPr>
        <w:t>el-hıtanan</w:t>
      </w:r>
      <w:r w:rsidR="00B477DA" w:rsidRPr="00F0319D">
        <w:rPr>
          <w:rFonts w:ascii="Futura T EMU" w:eastAsia="Calibri" w:hAnsi="Futura T EMU"/>
          <w:spacing w:val="-8"/>
          <w:sz w:val="20"/>
          <w:szCs w:val="20"/>
          <w:lang w:val="en-GB" w:eastAsia="en-US"/>
        </w:rPr>
        <w:t xml:space="preserve"> ifadesi sünnet edilen yer anlamına hem kadın hem erkek için müşterek </w:t>
      </w:r>
      <w:r w:rsidR="00B02D8E" w:rsidRPr="00F0319D">
        <w:rPr>
          <w:rFonts w:ascii="Futura T EMU" w:eastAsia="Calibri" w:hAnsi="Futura T EMU"/>
          <w:spacing w:val="-8"/>
          <w:sz w:val="20"/>
          <w:szCs w:val="20"/>
          <w:lang w:val="en-GB" w:eastAsia="en-US"/>
        </w:rPr>
        <w:t>kullanılır (</w:t>
      </w:r>
      <w:r w:rsidR="000C22D5" w:rsidRPr="00F0319D">
        <w:rPr>
          <w:rFonts w:ascii="Futura T EMU" w:eastAsia="Calibri" w:hAnsi="Futura T EMU"/>
          <w:spacing w:val="-8"/>
          <w:sz w:val="20"/>
          <w:szCs w:val="20"/>
          <w:lang w:val="en-GB" w:eastAsia="en-US"/>
        </w:rPr>
        <w:t>Rouzi, 2013)</w:t>
      </w:r>
      <w:r w:rsidRPr="00F0319D">
        <w:rPr>
          <w:rFonts w:ascii="Futura T EMU" w:eastAsia="Calibri" w:hAnsi="Futura T EMU"/>
          <w:spacing w:val="-8"/>
          <w:sz w:val="20"/>
          <w:szCs w:val="20"/>
          <w:lang w:val="en-GB" w:eastAsia="en-US"/>
        </w:rPr>
        <w:t xml:space="preserve">. </w:t>
      </w:r>
      <w:r w:rsidR="002F0AB6" w:rsidRPr="00F0319D">
        <w:rPr>
          <w:rFonts w:ascii="Futura T EMU" w:eastAsia="Calibri" w:hAnsi="Futura T EMU"/>
          <w:spacing w:val="-8"/>
          <w:sz w:val="20"/>
          <w:szCs w:val="20"/>
          <w:lang w:val="en-GB" w:eastAsia="en-US"/>
        </w:rPr>
        <w:t xml:space="preserve">Abu-Sahlieh Sami A. Aldeeb’den aktarıldığına göre; Kuranı Kerim’de </w:t>
      </w:r>
      <w:r w:rsidR="00B477DA" w:rsidRPr="00F0319D">
        <w:rPr>
          <w:rFonts w:ascii="Futura T EMU" w:eastAsia="Calibri" w:hAnsi="Futura T EMU"/>
          <w:spacing w:val="-8"/>
          <w:sz w:val="20"/>
          <w:szCs w:val="20"/>
          <w:lang w:val="en-GB" w:eastAsia="en-US"/>
        </w:rPr>
        <w:t>sünnetle ilgili herhangi bir ifade yer almaz, ayrıca İslamiyet’in ilk yıllarında sünnet, tartışma konusu da olmamıştır. Bu sıralarda Arapların kadın ve erkek sünnetini ne oranda uyguladıkları</w:t>
      </w:r>
      <w:r w:rsidR="00981720" w:rsidRPr="00F0319D">
        <w:rPr>
          <w:rFonts w:ascii="Futura T EMU" w:eastAsia="Calibri" w:hAnsi="Futura T EMU"/>
          <w:spacing w:val="-8"/>
          <w:sz w:val="20"/>
          <w:szCs w:val="20"/>
          <w:lang w:val="en-GB" w:eastAsia="en-US"/>
        </w:rPr>
        <w:t xml:space="preserve"> da</w:t>
      </w:r>
      <w:r w:rsidR="00B477DA" w:rsidRPr="00F0319D">
        <w:rPr>
          <w:rFonts w:ascii="Futura T EMU" w:eastAsia="Calibri" w:hAnsi="Futura T EMU"/>
          <w:spacing w:val="-8"/>
          <w:sz w:val="20"/>
          <w:szCs w:val="20"/>
          <w:lang w:val="en-GB" w:eastAsia="en-US"/>
        </w:rPr>
        <w:t xml:space="preserve"> bilinmemektedir. Sünnetin Müslümanlar tarafından gelenekselleştirilmesinin 9. yüzyılda İslam’a dönen Yahudi asıllıların beraberlerinde kendi dinlerinin inançlarını</w:t>
      </w:r>
      <w:r w:rsidR="00981720" w:rsidRPr="00F0319D">
        <w:rPr>
          <w:rFonts w:ascii="Futura T EMU" w:eastAsia="Calibri" w:hAnsi="Futura T EMU"/>
          <w:spacing w:val="-8"/>
          <w:sz w:val="20"/>
          <w:szCs w:val="20"/>
          <w:lang w:val="en-GB" w:eastAsia="en-US"/>
        </w:rPr>
        <w:t xml:space="preserve"> ve geleneklerini</w:t>
      </w:r>
      <w:r w:rsidR="00B477DA" w:rsidRPr="00F0319D">
        <w:rPr>
          <w:rFonts w:ascii="Futura T EMU" w:eastAsia="Calibri" w:hAnsi="Futura T EMU"/>
          <w:spacing w:val="-8"/>
          <w:sz w:val="20"/>
          <w:szCs w:val="20"/>
          <w:lang w:val="en-GB" w:eastAsia="en-US"/>
        </w:rPr>
        <w:t xml:space="preserve"> İslam’a taşıması</w:t>
      </w:r>
      <w:r w:rsidR="00981720" w:rsidRPr="00F0319D">
        <w:rPr>
          <w:rFonts w:ascii="Futura T EMU" w:eastAsia="Calibri" w:hAnsi="Futura T EMU"/>
          <w:spacing w:val="-8"/>
          <w:sz w:val="20"/>
          <w:szCs w:val="20"/>
          <w:lang w:val="en-GB" w:eastAsia="en-US"/>
        </w:rPr>
        <w:t xml:space="preserve"> olduğu ve bunun </w:t>
      </w:r>
      <w:r w:rsidR="00B02D8E" w:rsidRPr="00F0319D">
        <w:rPr>
          <w:rFonts w:ascii="Futura T EMU" w:eastAsia="Calibri" w:hAnsi="Futura T EMU"/>
          <w:spacing w:val="-8"/>
          <w:sz w:val="20"/>
          <w:szCs w:val="20"/>
          <w:lang w:val="en-GB" w:eastAsia="en-US"/>
        </w:rPr>
        <w:t>da İsrailiyyat</w:t>
      </w:r>
      <w:r w:rsidR="00981720" w:rsidRPr="00F0319D">
        <w:rPr>
          <w:rFonts w:ascii="Futura T EMU" w:eastAsia="Calibri" w:hAnsi="Futura T EMU"/>
          <w:spacing w:val="-8"/>
          <w:sz w:val="20"/>
          <w:szCs w:val="20"/>
          <w:lang w:val="en-GB" w:eastAsia="en-US"/>
        </w:rPr>
        <w:t xml:space="preserve"> kavramı ile tanım</w:t>
      </w:r>
      <w:r w:rsidRPr="00F0319D">
        <w:rPr>
          <w:rFonts w:ascii="Futura T EMU" w:eastAsia="Calibri" w:hAnsi="Futura T EMU"/>
          <w:spacing w:val="-8"/>
          <w:sz w:val="20"/>
          <w:szCs w:val="20"/>
          <w:lang w:val="en-GB" w:eastAsia="en-US"/>
        </w:rPr>
        <w:t xml:space="preserve">lanabileceği ifade edilmektedir </w:t>
      </w:r>
      <w:r w:rsidR="00B477DA" w:rsidRPr="00F0319D">
        <w:rPr>
          <w:rFonts w:ascii="Futura T EMU" w:eastAsia="Calibri" w:hAnsi="Futura T EMU"/>
          <w:spacing w:val="-8"/>
          <w:sz w:val="20"/>
          <w:szCs w:val="20"/>
          <w:lang w:val="en-GB" w:eastAsia="en-US"/>
        </w:rPr>
        <w:t>(Abu-Sahlieh</w:t>
      </w:r>
      <w:r w:rsidRPr="00F0319D">
        <w:rPr>
          <w:rFonts w:ascii="Futura T EMU" w:eastAsia="Calibri" w:hAnsi="Futura T EMU"/>
          <w:spacing w:val="-8"/>
          <w:sz w:val="20"/>
          <w:szCs w:val="20"/>
          <w:lang w:val="en-GB" w:eastAsia="en-US"/>
        </w:rPr>
        <w:t>, 2001: 316-336</w:t>
      </w:r>
      <w:r w:rsidR="00B477DA" w:rsidRPr="00F0319D">
        <w:rPr>
          <w:rFonts w:ascii="Futura T EMU" w:eastAsia="Calibri" w:hAnsi="Futura T EMU"/>
          <w:spacing w:val="-8"/>
          <w:sz w:val="20"/>
          <w:szCs w:val="20"/>
          <w:lang w:val="en-GB" w:eastAsia="en-US"/>
        </w:rPr>
        <w:t>)</w:t>
      </w:r>
      <w:r w:rsidRPr="00F0319D">
        <w:rPr>
          <w:rFonts w:ascii="Futura T EMU" w:eastAsia="Calibri" w:hAnsi="Futura T EMU"/>
          <w:spacing w:val="-8"/>
          <w:sz w:val="20"/>
          <w:szCs w:val="20"/>
          <w:lang w:val="en-GB" w:eastAsia="en-US"/>
        </w:rPr>
        <w:t>.</w:t>
      </w:r>
    </w:p>
    <w:p w:rsidR="00B477DA" w:rsidRPr="00FF485C" w:rsidRDefault="00B477DA" w:rsidP="00C34413">
      <w:pPr>
        <w:ind w:firstLine="284"/>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Kadın sünne</w:t>
      </w:r>
      <w:r w:rsidR="00120795" w:rsidRPr="00FF485C">
        <w:rPr>
          <w:rFonts w:ascii="Futura T EMU" w:eastAsia="Calibri" w:hAnsi="Futura T EMU"/>
          <w:spacing w:val="-6"/>
          <w:sz w:val="20"/>
          <w:szCs w:val="20"/>
          <w:lang w:val="en-GB" w:eastAsia="en-US"/>
        </w:rPr>
        <w:t xml:space="preserve">tinin İslam'dan önceki dönemlerde, </w:t>
      </w:r>
      <w:r w:rsidRPr="00FF485C">
        <w:rPr>
          <w:rFonts w:ascii="Futura T EMU" w:eastAsia="Calibri" w:hAnsi="Futura T EMU"/>
          <w:spacing w:val="-6"/>
          <w:sz w:val="20"/>
          <w:szCs w:val="20"/>
          <w:lang w:val="en-GB" w:eastAsia="en-US"/>
        </w:rPr>
        <w:t>Mısır'da</w:t>
      </w:r>
      <w:r w:rsidR="00120795" w:rsidRPr="00FF485C">
        <w:rPr>
          <w:rFonts w:ascii="Futura T EMU" w:eastAsia="Calibri" w:hAnsi="Futura T EMU"/>
          <w:spacing w:val="-6"/>
          <w:sz w:val="20"/>
          <w:szCs w:val="20"/>
          <w:lang w:val="en-GB" w:eastAsia="en-US"/>
        </w:rPr>
        <w:t xml:space="preserve"> uygulandığını ve bu </w:t>
      </w:r>
      <w:r w:rsidRPr="00FF485C">
        <w:rPr>
          <w:rFonts w:ascii="Futura T EMU" w:eastAsia="Calibri" w:hAnsi="Futura T EMU"/>
          <w:spacing w:val="-6"/>
          <w:sz w:val="20"/>
          <w:szCs w:val="20"/>
          <w:lang w:val="en-GB" w:eastAsia="en-US"/>
        </w:rPr>
        <w:t>uygulamanın Firavunlar dönemine kadar gittiğini ve farklı dinlerin mensupları tarafından uygulandığını öne sürenler olmuştur</w:t>
      </w:r>
      <w:r w:rsidR="00B14296" w:rsidRPr="00FF485C">
        <w:rPr>
          <w:rFonts w:ascii="Futura T EMU" w:eastAsia="Calibri" w:hAnsi="Futura T EMU"/>
          <w:spacing w:val="-6"/>
          <w:sz w:val="20"/>
          <w:szCs w:val="20"/>
          <w:lang w:val="en-GB" w:eastAsia="en-US"/>
        </w:rPr>
        <w:t xml:space="preserve"> (</w:t>
      </w:r>
      <w:r w:rsidR="00C34413">
        <w:rPr>
          <w:rFonts w:ascii="Futura T EMU" w:eastAsia="Calibri" w:hAnsi="Futura T EMU"/>
          <w:spacing w:val="-6"/>
          <w:sz w:val="20"/>
          <w:szCs w:val="20"/>
          <w:lang w:val="en-GB" w:eastAsia="en-US"/>
        </w:rPr>
        <w:t>Abu-</w:t>
      </w:r>
      <w:r w:rsidR="00B14296" w:rsidRPr="00FF485C">
        <w:rPr>
          <w:rFonts w:ascii="Futura T EMU" w:eastAsia="Calibri" w:hAnsi="Futura T EMU"/>
          <w:spacing w:val="-6"/>
          <w:sz w:val="20"/>
          <w:szCs w:val="20"/>
          <w:lang w:val="en-GB" w:eastAsia="en-US"/>
        </w:rPr>
        <w:t>Sahlieh, 1994, 2001)</w:t>
      </w:r>
      <w:r w:rsidR="004F182F" w:rsidRPr="00FF485C">
        <w:rPr>
          <w:rFonts w:ascii="Futura T EMU" w:eastAsia="Calibri" w:hAnsi="Futura T EMU"/>
          <w:spacing w:val="-6"/>
          <w:sz w:val="20"/>
          <w:szCs w:val="20"/>
          <w:lang w:val="en-GB" w:eastAsia="en-US"/>
        </w:rPr>
        <w:t xml:space="preserve">. </w:t>
      </w:r>
      <w:r w:rsidRPr="00FF485C">
        <w:rPr>
          <w:rFonts w:ascii="Futura T EMU" w:eastAsia="Calibri" w:hAnsi="Futura T EMU"/>
          <w:spacing w:val="-6"/>
          <w:sz w:val="20"/>
          <w:szCs w:val="20"/>
          <w:lang w:val="en-GB" w:eastAsia="en-US"/>
        </w:rPr>
        <w:t xml:space="preserve">İslam şeriatının önde giden alimlerinden Filistin-İsveç </w:t>
      </w:r>
      <w:r w:rsidR="001C587F" w:rsidRPr="00FF485C">
        <w:rPr>
          <w:rFonts w:ascii="Futura T EMU" w:eastAsia="Calibri" w:hAnsi="Futura T EMU"/>
          <w:spacing w:val="-6"/>
          <w:sz w:val="20"/>
          <w:szCs w:val="20"/>
          <w:lang w:val="en-GB" w:eastAsia="en-US"/>
        </w:rPr>
        <w:t>kökenli A. Aldeeb Abu Sahlieh’</w:t>
      </w:r>
      <w:r w:rsidR="00B14296" w:rsidRPr="00FF485C">
        <w:rPr>
          <w:rFonts w:ascii="Futura T EMU" w:eastAsia="Calibri" w:hAnsi="Futura T EMU"/>
          <w:spacing w:val="-6"/>
          <w:sz w:val="20"/>
          <w:szCs w:val="20"/>
          <w:lang w:val="en-GB" w:eastAsia="en-US"/>
        </w:rPr>
        <w:t>in</w:t>
      </w:r>
      <w:r w:rsidR="001C587F" w:rsidRPr="00FF485C">
        <w:rPr>
          <w:rFonts w:ascii="Futura T EMU" w:eastAsia="Calibri" w:hAnsi="Futura T EMU"/>
          <w:spacing w:val="-6"/>
          <w:sz w:val="20"/>
          <w:szCs w:val="20"/>
          <w:lang w:val="en-GB" w:eastAsia="en-US"/>
        </w:rPr>
        <w:t xml:space="preserve"> aktardı</w:t>
      </w:r>
      <w:r w:rsidR="00B14296" w:rsidRPr="00FF485C">
        <w:rPr>
          <w:rFonts w:ascii="Futura T EMU" w:eastAsia="Calibri" w:hAnsi="Futura T EMU"/>
          <w:spacing w:val="-6"/>
          <w:sz w:val="20"/>
          <w:szCs w:val="20"/>
          <w:lang w:val="en-GB" w:eastAsia="en-US"/>
        </w:rPr>
        <w:t>ğına</w:t>
      </w:r>
      <w:r w:rsidR="001C587F" w:rsidRPr="00FF485C">
        <w:rPr>
          <w:rFonts w:ascii="Futura T EMU" w:eastAsia="Calibri" w:hAnsi="Futura T EMU"/>
          <w:spacing w:val="-6"/>
          <w:sz w:val="20"/>
          <w:szCs w:val="20"/>
          <w:lang w:val="en-GB" w:eastAsia="en-US"/>
        </w:rPr>
        <w:t xml:space="preserve"> </w:t>
      </w:r>
      <w:r w:rsidRPr="00FF485C">
        <w:rPr>
          <w:rFonts w:ascii="Futura T EMU" w:eastAsia="Calibri" w:hAnsi="Futura T EMU"/>
          <w:spacing w:val="-6"/>
          <w:sz w:val="20"/>
          <w:szCs w:val="20"/>
          <w:lang w:val="en-GB" w:eastAsia="en-US"/>
        </w:rPr>
        <w:t>göre, konu hakkında İslam dönemine ait en fazla aktarılan bilgi, Muhamm</w:t>
      </w:r>
      <w:r w:rsidR="001C587F" w:rsidRPr="00FF485C">
        <w:rPr>
          <w:rFonts w:ascii="Futura T EMU" w:eastAsia="Calibri" w:hAnsi="Futura T EMU"/>
          <w:spacing w:val="-6"/>
          <w:sz w:val="20"/>
          <w:szCs w:val="20"/>
          <w:lang w:val="en-GB" w:eastAsia="en-US"/>
        </w:rPr>
        <w:t>ed ile Um Habibah arasında geçtiği söylenen bir diyaloğa</w:t>
      </w:r>
      <w:r w:rsidRPr="00FF485C">
        <w:rPr>
          <w:rFonts w:ascii="Futura T EMU" w:eastAsia="Calibri" w:hAnsi="Futura T EMU"/>
          <w:spacing w:val="-6"/>
          <w:sz w:val="20"/>
          <w:szCs w:val="20"/>
          <w:lang w:val="en-GB" w:eastAsia="en-US"/>
        </w:rPr>
        <w:t xml:space="preserve"> ilişkindir. Kadın kölelere sünnet uygulamasıyla tanınan Um Habibah adlı kadın, Muhammed’in hicretine katılanlardan biri</w:t>
      </w:r>
      <w:r w:rsidR="001C587F" w:rsidRPr="00FF485C">
        <w:rPr>
          <w:rFonts w:ascii="Futura T EMU" w:eastAsia="Calibri" w:hAnsi="Futura T EMU"/>
          <w:spacing w:val="-6"/>
          <w:sz w:val="20"/>
          <w:szCs w:val="20"/>
          <w:lang w:val="en-GB" w:eastAsia="en-US"/>
        </w:rPr>
        <w:t>si</w:t>
      </w:r>
      <w:r w:rsidRPr="00FF485C">
        <w:rPr>
          <w:rFonts w:ascii="Futura T EMU" w:eastAsia="Calibri" w:hAnsi="Futura T EMU"/>
          <w:spacing w:val="-6"/>
          <w:sz w:val="20"/>
          <w:szCs w:val="20"/>
          <w:lang w:val="en-GB" w:eastAsia="en-US"/>
        </w:rPr>
        <w:t>dir.  Muhammed</w:t>
      </w:r>
      <w:r w:rsidR="001C587F" w:rsidRPr="00FF485C">
        <w:rPr>
          <w:rFonts w:ascii="Futura T EMU" w:eastAsia="Calibri" w:hAnsi="Futura T EMU"/>
          <w:spacing w:val="-6"/>
          <w:sz w:val="20"/>
          <w:szCs w:val="20"/>
          <w:lang w:val="en-GB" w:eastAsia="en-US"/>
        </w:rPr>
        <w:t xml:space="preserve"> </w:t>
      </w:r>
      <w:r w:rsidR="004F182F" w:rsidRPr="00FF485C">
        <w:rPr>
          <w:rFonts w:ascii="Futura T EMU" w:eastAsia="Calibri" w:hAnsi="Futura T EMU"/>
          <w:spacing w:val="-6"/>
          <w:sz w:val="20"/>
          <w:szCs w:val="20"/>
          <w:lang w:val="en-GB" w:eastAsia="en-US"/>
        </w:rPr>
        <w:t>ile karşılaşır</w:t>
      </w:r>
      <w:r w:rsidRPr="00FF485C">
        <w:rPr>
          <w:rFonts w:ascii="Futura T EMU" w:eastAsia="Calibri" w:hAnsi="Futura T EMU"/>
          <w:spacing w:val="-6"/>
          <w:sz w:val="20"/>
          <w:szCs w:val="20"/>
          <w:lang w:val="en-GB" w:eastAsia="en-US"/>
        </w:rPr>
        <w:t xml:space="preserve"> ve aralarında</w:t>
      </w:r>
      <w:r w:rsidR="001C587F" w:rsidRPr="00FF485C">
        <w:rPr>
          <w:rFonts w:ascii="Futura T EMU" w:eastAsia="Calibri" w:hAnsi="Futura T EMU"/>
          <w:spacing w:val="-6"/>
          <w:sz w:val="20"/>
          <w:szCs w:val="20"/>
          <w:lang w:val="en-GB" w:eastAsia="en-US"/>
        </w:rPr>
        <w:t xml:space="preserve"> şöyle bir konuşma geçer;</w:t>
      </w:r>
      <w:r w:rsidRPr="00FF485C">
        <w:rPr>
          <w:rFonts w:ascii="Futura T EMU" w:eastAsia="Calibri" w:hAnsi="Futura T EMU"/>
          <w:spacing w:val="-6"/>
          <w:sz w:val="20"/>
          <w:szCs w:val="20"/>
          <w:lang w:val="en-GB" w:eastAsia="en-US"/>
        </w:rPr>
        <w:t xml:space="preserve"> Muhammed ona işini yapıp yapmadığını sorar. Kadın da işini yapmaya devam ettiğini, yasaklanmadığı ya da yapmaması için kendisinden talimat almadığı sürece işini yapmaya devam edeceğini söyler. Bunun üzerine Muhammed, “Evet, devam et, yakınıma gel de sana öğreteyim; eğer kesiyorsan abartmadan kes, çünkü bu yüzeye daha çok gerginlik verir ve kocası için daha hoş olur” diyerek kadın sünneti konusundaki görüşünü ifade eder (</w:t>
      </w:r>
      <w:r w:rsidR="00C34413">
        <w:rPr>
          <w:rFonts w:ascii="Futura T EMU" w:eastAsia="Calibri" w:hAnsi="Futura T EMU"/>
          <w:spacing w:val="-6"/>
          <w:sz w:val="20"/>
          <w:szCs w:val="20"/>
          <w:lang w:val="en-GB" w:eastAsia="en-US"/>
        </w:rPr>
        <w:t>Abu-</w:t>
      </w:r>
      <w:r w:rsidRPr="00FF485C">
        <w:rPr>
          <w:rFonts w:ascii="Futura T EMU" w:eastAsia="Calibri" w:hAnsi="Futura T EMU"/>
          <w:spacing w:val="-6"/>
          <w:sz w:val="20"/>
          <w:szCs w:val="20"/>
          <w:lang w:val="en-GB" w:eastAsia="en-US"/>
        </w:rPr>
        <w:t>Sahlieh, 1994</w:t>
      </w:r>
      <w:r w:rsidR="00C34413">
        <w:rPr>
          <w:rFonts w:ascii="Futura T EMU" w:eastAsia="Calibri" w:hAnsi="Futura T EMU"/>
          <w:spacing w:val="-6"/>
          <w:sz w:val="20"/>
          <w:szCs w:val="20"/>
          <w:lang w:val="en-GB" w:eastAsia="en-US"/>
        </w:rPr>
        <w:t>:</w:t>
      </w:r>
      <w:r w:rsidR="002F7A8D" w:rsidRPr="00FF485C">
        <w:rPr>
          <w:rFonts w:ascii="Futura T EMU" w:eastAsia="Calibri" w:hAnsi="Futura T EMU"/>
          <w:spacing w:val="-6"/>
          <w:sz w:val="20"/>
          <w:szCs w:val="20"/>
          <w:lang w:val="en-GB" w:eastAsia="en-US"/>
        </w:rPr>
        <w:t xml:space="preserve"> </w:t>
      </w:r>
      <w:r w:rsidR="002F7A8D" w:rsidRPr="00FF485C">
        <w:rPr>
          <w:rFonts w:ascii="Futura T EMU" w:eastAsia="Calibri" w:hAnsi="Futura T EMU"/>
          <w:spacing w:val="-6"/>
          <w:sz w:val="20"/>
          <w:szCs w:val="20"/>
          <w:lang w:val="en-GB" w:eastAsia="en-US"/>
        </w:rPr>
        <w:lastRenderedPageBreak/>
        <w:t>575-622</w:t>
      </w:r>
      <w:r w:rsidRPr="00FF485C">
        <w:rPr>
          <w:rFonts w:ascii="Futura T EMU" w:eastAsia="Calibri" w:hAnsi="Futura T EMU"/>
          <w:spacing w:val="-6"/>
          <w:sz w:val="20"/>
          <w:szCs w:val="20"/>
          <w:lang w:val="en-GB" w:eastAsia="en-US"/>
        </w:rPr>
        <w:t>). Abu Sahlieh'in Muhammed'in söylemlerinden çıkardığı sonuç, erkek sünnetinin sünnet olduğu, kadın sünnetinin ise makruma (sevap) olduğu</w:t>
      </w:r>
      <w:r w:rsidR="001C587F" w:rsidRPr="00FF485C">
        <w:rPr>
          <w:rFonts w:ascii="Futura T EMU" w:eastAsia="Calibri" w:hAnsi="Futura T EMU"/>
          <w:spacing w:val="-6"/>
          <w:sz w:val="20"/>
          <w:szCs w:val="20"/>
          <w:lang w:val="en-GB" w:eastAsia="en-US"/>
        </w:rPr>
        <w:t xml:space="preserve"> yönündedi</w:t>
      </w:r>
      <w:r w:rsidRPr="00FF485C">
        <w:rPr>
          <w:rFonts w:ascii="Futura T EMU" w:eastAsia="Calibri" w:hAnsi="Futura T EMU"/>
          <w:spacing w:val="-6"/>
          <w:sz w:val="20"/>
          <w:szCs w:val="20"/>
          <w:lang w:val="en-GB" w:eastAsia="en-US"/>
        </w:rPr>
        <w:t xml:space="preserve">r.  </w:t>
      </w:r>
    </w:p>
    <w:p w:rsidR="00B477DA" w:rsidRPr="00FF485C" w:rsidRDefault="00B477DA" w:rsidP="00C34413">
      <w:pPr>
        <w:ind w:firstLine="284"/>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Bununla birlikte, kadın sünnetinin zorunlu olmadığını, İslam'ın kadın sü</w:t>
      </w:r>
      <w:r w:rsidR="001C587F" w:rsidRPr="00FF485C">
        <w:rPr>
          <w:rFonts w:ascii="Futura T EMU" w:eastAsia="Calibri" w:hAnsi="Futura T EMU"/>
          <w:spacing w:val="-6"/>
          <w:sz w:val="20"/>
          <w:szCs w:val="20"/>
          <w:lang w:val="en-GB" w:eastAsia="en-US"/>
        </w:rPr>
        <w:t xml:space="preserve">nnetini </w:t>
      </w:r>
      <w:r w:rsidR="00B02D8E" w:rsidRPr="00FF485C">
        <w:rPr>
          <w:rFonts w:ascii="Futura T EMU" w:eastAsia="Calibri" w:hAnsi="Futura T EMU"/>
          <w:spacing w:val="-6"/>
          <w:sz w:val="20"/>
          <w:szCs w:val="20"/>
          <w:lang w:val="en-GB" w:eastAsia="en-US"/>
        </w:rPr>
        <w:t>onaylamadığını söyleyenler</w:t>
      </w:r>
      <w:r w:rsidR="001C587F" w:rsidRPr="00FF485C">
        <w:rPr>
          <w:rFonts w:ascii="Futura T EMU" w:eastAsia="Calibri" w:hAnsi="Futura T EMU"/>
          <w:spacing w:val="-6"/>
          <w:sz w:val="20"/>
          <w:szCs w:val="20"/>
          <w:lang w:val="en-GB" w:eastAsia="en-US"/>
        </w:rPr>
        <w:t xml:space="preserve"> de bulunmaktadı</w:t>
      </w:r>
      <w:r w:rsidRPr="00FF485C">
        <w:rPr>
          <w:rFonts w:ascii="Futura T EMU" w:eastAsia="Calibri" w:hAnsi="Futura T EMU"/>
          <w:spacing w:val="-6"/>
          <w:sz w:val="20"/>
          <w:szCs w:val="20"/>
          <w:lang w:val="en-GB" w:eastAsia="en-US"/>
        </w:rPr>
        <w:t xml:space="preserve">r. </w:t>
      </w:r>
      <w:r w:rsidR="001C587F" w:rsidRPr="00FF485C">
        <w:rPr>
          <w:rFonts w:ascii="Futura T EMU" w:eastAsia="Calibri" w:hAnsi="Futura T EMU"/>
          <w:spacing w:val="-6"/>
          <w:sz w:val="20"/>
          <w:szCs w:val="20"/>
          <w:lang w:val="en-GB" w:eastAsia="en-US"/>
        </w:rPr>
        <w:t>Hatta b</w:t>
      </w:r>
      <w:r w:rsidRPr="00FF485C">
        <w:rPr>
          <w:rFonts w:ascii="Futura T EMU" w:eastAsia="Calibri" w:hAnsi="Futura T EMU"/>
          <w:spacing w:val="-6"/>
          <w:sz w:val="20"/>
          <w:szCs w:val="20"/>
          <w:lang w:val="en-GB" w:eastAsia="en-US"/>
        </w:rPr>
        <w:t>azı İslam alimleri Firavun döneminde yapılan kadın sünnetinin İslam’da yasaklanmış olduğunu öne sürmüşlerdir</w:t>
      </w:r>
      <w:r w:rsidR="00B14296" w:rsidRPr="00FF485C">
        <w:rPr>
          <w:rFonts w:ascii="Futura T EMU" w:eastAsia="Calibri" w:hAnsi="Futura T EMU"/>
          <w:spacing w:val="-6"/>
          <w:sz w:val="20"/>
          <w:szCs w:val="20"/>
          <w:lang w:val="en-GB" w:eastAsia="en-US"/>
        </w:rPr>
        <w:t xml:space="preserve"> (Uzak, 2010)</w:t>
      </w:r>
      <w:r w:rsidRPr="00FF485C">
        <w:rPr>
          <w:rFonts w:ascii="Futura T EMU" w:eastAsia="Calibri" w:hAnsi="Futura T EMU"/>
          <w:spacing w:val="-6"/>
          <w:sz w:val="20"/>
          <w:szCs w:val="20"/>
          <w:lang w:val="en-GB" w:eastAsia="en-US"/>
        </w:rPr>
        <w:t xml:space="preserve">. </w:t>
      </w:r>
      <w:r w:rsidR="001C587F" w:rsidRPr="00FF485C">
        <w:rPr>
          <w:rFonts w:ascii="Futura T EMU" w:eastAsia="Calibri" w:hAnsi="Futura T EMU"/>
          <w:spacing w:val="-6"/>
          <w:sz w:val="20"/>
          <w:szCs w:val="20"/>
          <w:lang w:val="en-GB" w:eastAsia="en-US"/>
        </w:rPr>
        <w:t>İslam’ın Şafi mezhepine göre</w:t>
      </w:r>
      <w:r w:rsidRPr="00FF485C">
        <w:rPr>
          <w:rFonts w:ascii="Futura T EMU" w:eastAsia="Calibri" w:hAnsi="Futura T EMU"/>
          <w:spacing w:val="-6"/>
          <w:sz w:val="20"/>
          <w:szCs w:val="20"/>
          <w:lang w:val="en-GB" w:eastAsia="en-US"/>
        </w:rPr>
        <w:t xml:space="preserve">: </w:t>
      </w:r>
      <w:r w:rsidRPr="00F0319D">
        <w:rPr>
          <w:rFonts w:ascii="Futura T EMU" w:eastAsia="Calibri" w:hAnsi="Futura T EMU"/>
          <w:i/>
          <w:spacing w:val="-6"/>
          <w:sz w:val="20"/>
          <w:szCs w:val="20"/>
          <w:lang w:val="en-GB" w:eastAsia="en-US"/>
        </w:rPr>
        <w:t>Sünnet kadın için de erkek için de zorunludur. Erkekler için penisin ucundaki prepisyumun; kadın için de klitorisin (bızır) derisinin çı</w:t>
      </w:r>
      <w:r w:rsidR="00F0319D">
        <w:rPr>
          <w:rFonts w:ascii="Futura T EMU" w:eastAsia="Calibri" w:hAnsi="Futura T EMU"/>
          <w:i/>
          <w:spacing w:val="-6"/>
          <w:sz w:val="20"/>
          <w:szCs w:val="20"/>
          <w:lang w:val="en-GB" w:eastAsia="en-US"/>
        </w:rPr>
        <w:t>karılmasıdır (klitorisin değil)</w:t>
      </w:r>
      <w:r w:rsidRPr="00F0319D">
        <w:rPr>
          <w:rFonts w:ascii="Futura T EMU" w:eastAsia="Calibri" w:hAnsi="Futura T EMU"/>
          <w:i/>
          <w:spacing w:val="-6"/>
          <w:sz w:val="20"/>
          <w:szCs w:val="20"/>
          <w:lang w:val="en-GB" w:eastAsia="en-US"/>
        </w:rPr>
        <w:t>.</w:t>
      </w:r>
      <w:r w:rsidRPr="00FF485C">
        <w:rPr>
          <w:rFonts w:ascii="Futura T EMU" w:eastAsia="Calibri" w:hAnsi="Futura T EMU"/>
          <w:spacing w:val="-6"/>
          <w:sz w:val="20"/>
          <w:szCs w:val="20"/>
          <w:lang w:val="en-GB" w:eastAsia="en-US"/>
        </w:rPr>
        <w:t xml:space="preserve"> Sünni İslam'ın Hanefi öğretisine göre</w:t>
      </w:r>
      <w:r w:rsidR="00657359" w:rsidRPr="00FF485C">
        <w:rPr>
          <w:rFonts w:ascii="Futura T EMU" w:eastAsia="Calibri" w:hAnsi="Futura T EMU"/>
          <w:spacing w:val="-6"/>
          <w:sz w:val="20"/>
          <w:szCs w:val="20"/>
          <w:lang w:val="en-GB" w:eastAsia="en-US"/>
        </w:rPr>
        <w:t xml:space="preserve"> ise</w:t>
      </w:r>
      <w:r w:rsidRPr="00FF485C">
        <w:rPr>
          <w:rFonts w:ascii="Futura T EMU" w:eastAsia="Calibri" w:hAnsi="Futura T EMU"/>
          <w:spacing w:val="-6"/>
          <w:sz w:val="20"/>
          <w:szCs w:val="20"/>
          <w:lang w:val="en-GB" w:eastAsia="en-US"/>
        </w:rPr>
        <w:t xml:space="preserve"> kadın sünneti zorunluluk değil, sadece sünnettir</w:t>
      </w:r>
      <w:r w:rsidR="00657359" w:rsidRPr="00FF485C">
        <w:rPr>
          <w:rFonts w:ascii="Futura T EMU" w:eastAsia="Calibri" w:hAnsi="Futura T EMU"/>
          <w:spacing w:val="-6"/>
          <w:sz w:val="20"/>
          <w:szCs w:val="20"/>
          <w:lang w:val="en-GB" w:eastAsia="en-US"/>
        </w:rPr>
        <w:t xml:space="preserve"> ve</w:t>
      </w:r>
      <w:r w:rsidRPr="00FF485C">
        <w:rPr>
          <w:rFonts w:ascii="Futura T EMU" w:eastAsia="Calibri" w:hAnsi="Futura T EMU"/>
          <w:spacing w:val="-6"/>
          <w:sz w:val="20"/>
          <w:szCs w:val="20"/>
          <w:lang w:val="en-GB" w:eastAsia="en-US"/>
        </w:rPr>
        <w:t xml:space="preserve"> kadın sünneti kadının kocasına nezaketinden ve saygısından kaynaklanır. </w:t>
      </w:r>
    </w:p>
    <w:p w:rsidR="00B477DA" w:rsidRPr="00FF485C" w:rsidRDefault="00657359" w:rsidP="009F2898">
      <w:pPr>
        <w:ind w:firstLine="284"/>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Görüldüğü üzere, s</w:t>
      </w:r>
      <w:r w:rsidR="00B477DA" w:rsidRPr="00FF485C">
        <w:rPr>
          <w:rFonts w:ascii="Futura T EMU" w:eastAsia="Calibri" w:hAnsi="Futura T EMU"/>
          <w:spacing w:val="-6"/>
          <w:sz w:val="20"/>
          <w:szCs w:val="20"/>
          <w:lang w:val="en-GB" w:eastAsia="en-US"/>
        </w:rPr>
        <w:t>ünnetin uygulaması</w:t>
      </w:r>
      <w:r w:rsidRPr="00FF485C">
        <w:rPr>
          <w:rFonts w:ascii="Futura T EMU" w:eastAsia="Calibri" w:hAnsi="Futura T EMU"/>
          <w:spacing w:val="-6"/>
          <w:sz w:val="20"/>
          <w:szCs w:val="20"/>
          <w:lang w:val="en-GB" w:eastAsia="en-US"/>
        </w:rPr>
        <w:t xml:space="preserve"> üzerinde İslam âlimleri değişik</w:t>
      </w:r>
      <w:r w:rsidR="00B477DA" w:rsidRPr="00FF485C">
        <w:rPr>
          <w:rFonts w:ascii="Futura T EMU" w:eastAsia="Calibri" w:hAnsi="Futura T EMU"/>
          <w:spacing w:val="-6"/>
          <w:sz w:val="20"/>
          <w:szCs w:val="20"/>
          <w:lang w:val="en-GB" w:eastAsia="en-US"/>
        </w:rPr>
        <w:t xml:space="preserve"> görüşler ileri sürmüşlerdir. Ibni Hacer, “Erkeğin sünnet olmasını açıklayıp ilan etmek, kızın ise sünnet olmasını gizli tutmak sünnettir.” demiştir (Uzak, 2010</w:t>
      </w:r>
      <w:r w:rsidR="005423DE">
        <w:rPr>
          <w:rFonts w:ascii="Futura T EMU" w:eastAsia="Calibri" w:hAnsi="Futura T EMU"/>
          <w:spacing w:val="-6"/>
          <w:sz w:val="20"/>
          <w:szCs w:val="20"/>
          <w:lang w:val="en-GB" w:eastAsia="en-US"/>
        </w:rPr>
        <w:t>:</w:t>
      </w:r>
      <w:r w:rsidR="00E22D1F" w:rsidRPr="00FF485C">
        <w:rPr>
          <w:rFonts w:ascii="Futura T EMU" w:eastAsia="Calibri" w:hAnsi="Futura T EMU"/>
          <w:spacing w:val="-6"/>
          <w:sz w:val="20"/>
          <w:szCs w:val="20"/>
          <w:lang w:val="en-GB" w:eastAsia="en-US"/>
        </w:rPr>
        <w:t xml:space="preserve"> 88-93</w:t>
      </w:r>
      <w:r w:rsidR="00B477DA" w:rsidRPr="00FF485C">
        <w:rPr>
          <w:rFonts w:ascii="Futura T EMU" w:eastAsia="Calibri" w:hAnsi="Futura T EMU"/>
          <w:spacing w:val="-6"/>
          <w:sz w:val="20"/>
          <w:szCs w:val="20"/>
          <w:lang w:val="en-GB" w:eastAsia="en-US"/>
        </w:rPr>
        <w:t>)</w:t>
      </w:r>
      <w:r w:rsidR="005423DE">
        <w:rPr>
          <w:rFonts w:ascii="Futura T EMU" w:eastAsia="Calibri" w:hAnsi="Futura T EMU"/>
          <w:spacing w:val="-6"/>
          <w:sz w:val="20"/>
          <w:szCs w:val="20"/>
          <w:lang w:val="en-GB" w:eastAsia="en-US"/>
        </w:rPr>
        <w:t xml:space="preserve">. </w:t>
      </w:r>
      <w:r w:rsidR="00B477DA" w:rsidRPr="00FF485C">
        <w:rPr>
          <w:rFonts w:ascii="Futura T EMU" w:eastAsia="Calibri" w:hAnsi="Futura T EMU"/>
          <w:spacing w:val="-6"/>
          <w:sz w:val="20"/>
          <w:szCs w:val="20"/>
          <w:lang w:val="en-GB" w:eastAsia="en-US"/>
        </w:rPr>
        <w:t xml:space="preserve">Bu arada Hz. Peygamber döneminde kadınların da sünnet edildiğine dair rivayetlere rastlamaktayız. Ancak bu rivayetler genellikle zayıf kabul edilmiştir. </w:t>
      </w:r>
      <w:r w:rsidR="00650018" w:rsidRPr="00FF485C">
        <w:rPr>
          <w:rFonts w:ascii="Futura T EMU" w:eastAsia="Calibri" w:hAnsi="Futura T EMU"/>
          <w:spacing w:val="-6"/>
          <w:sz w:val="20"/>
          <w:szCs w:val="20"/>
          <w:lang w:val="en-GB" w:eastAsia="en-US"/>
        </w:rPr>
        <w:t xml:space="preserve">Rivayetlerden anlaşıldığına göre Hz. Peygamber zamanında bazı kadınlar sünnet edilmiş ve O, bu işlemi yasaklamamıştır. Meryem Uzak’a göre, tamamen geleneksel olarak uygulanan ve dinen de bir sakınca bulunmayan bu davranışa müdahale etmemiş ve olduğu hal üzere bırakmıştır. </w:t>
      </w:r>
      <w:r w:rsidRPr="00FF485C">
        <w:rPr>
          <w:rFonts w:ascii="Futura T EMU" w:eastAsia="Calibri" w:hAnsi="Futura T EMU"/>
          <w:spacing w:val="-6"/>
          <w:sz w:val="20"/>
          <w:szCs w:val="20"/>
          <w:lang w:val="en-GB" w:eastAsia="en-US"/>
        </w:rPr>
        <w:t xml:space="preserve">Muhammed ile Um Habibah arasında geçtiği söylenen diyalog, </w:t>
      </w:r>
      <w:r w:rsidR="00B477DA" w:rsidRPr="00FF485C">
        <w:rPr>
          <w:rFonts w:ascii="Futura T EMU" w:eastAsia="Calibri" w:hAnsi="Futura T EMU"/>
          <w:spacing w:val="-6"/>
          <w:sz w:val="20"/>
          <w:szCs w:val="20"/>
          <w:lang w:val="en-GB" w:eastAsia="en-US"/>
        </w:rPr>
        <w:t>Ümm Atiyye</w:t>
      </w:r>
      <w:r w:rsidRPr="00FF485C">
        <w:rPr>
          <w:rFonts w:ascii="Futura T EMU" w:eastAsia="Calibri" w:hAnsi="Futura T EMU"/>
          <w:spacing w:val="-6"/>
          <w:sz w:val="20"/>
          <w:szCs w:val="20"/>
          <w:lang w:val="en-GB" w:eastAsia="en-US"/>
        </w:rPr>
        <w:t>’de şöyle anlatılmaktadır</w:t>
      </w:r>
      <w:r w:rsidR="00B477DA" w:rsidRPr="00FF485C">
        <w:rPr>
          <w:rFonts w:ascii="Futura T EMU" w:eastAsia="Calibri" w:hAnsi="Futura T EMU"/>
          <w:spacing w:val="-6"/>
          <w:sz w:val="20"/>
          <w:szCs w:val="20"/>
          <w:lang w:val="en-GB" w:eastAsia="en-US"/>
        </w:rPr>
        <w:t>: “Bir kadın Medine”de kızları sünnet ederdi. Resulullah (s) ona, “Derin kesme. Zira derin kesmemen, kadın için daha çok haz vesilesi, koca için de daha makbuldür.” diye talimat verdi.” Başka bir hadiste ise, “Sünnet olmak (hitan), erkekler için bir sünnet (şiar), kadınlar için ise bir değer ve iyiliktir (mekrumedir).” buyrulmuştur (Uzak, 2010</w:t>
      </w:r>
      <w:r w:rsidR="005423DE">
        <w:rPr>
          <w:rFonts w:ascii="Futura T EMU" w:eastAsia="Calibri" w:hAnsi="Futura T EMU"/>
          <w:spacing w:val="-6"/>
          <w:sz w:val="20"/>
          <w:szCs w:val="20"/>
          <w:lang w:val="en-GB" w:eastAsia="en-US"/>
        </w:rPr>
        <w:t>:</w:t>
      </w:r>
      <w:r w:rsidR="00E22D1F" w:rsidRPr="00FF485C">
        <w:rPr>
          <w:rFonts w:ascii="Futura T EMU" w:eastAsia="Calibri" w:hAnsi="Futura T EMU"/>
          <w:spacing w:val="-6"/>
          <w:sz w:val="20"/>
          <w:szCs w:val="20"/>
          <w:lang w:val="en-GB" w:eastAsia="en-US"/>
        </w:rPr>
        <w:t xml:space="preserve"> 88-93</w:t>
      </w:r>
      <w:r w:rsidR="00B477DA" w:rsidRPr="00FF485C">
        <w:rPr>
          <w:rFonts w:ascii="Futura T EMU" w:eastAsia="Calibri" w:hAnsi="Futura T EMU"/>
          <w:spacing w:val="-6"/>
          <w:sz w:val="20"/>
          <w:szCs w:val="20"/>
          <w:lang w:val="en-GB" w:eastAsia="en-US"/>
        </w:rPr>
        <w:t>)</w:t>
      </w:r>
      <w:r w:rsidR="005423DE">
        <w:rPr>
          <w:rFonts w:ascii="Futura T EMU" w:eastAsia="Calibri" w:hAnsi="Futura T EMU"/>
          <w:spacing w:val="-6"/>
          <w:sz w:val="20"/>
          <w:szCs w:val="20"/>
          <w:lang w:val="en-GB" w:eastAsia="en-US"/>
        </w:rPr>
        <w:t>.</w:t>
      </w:r>
    </w:p>
    <w:p w:rsidR="00B477DA" w:rsidRPr="00FF485C" w:rsidRDefault="00B477DA" w:rsidP="009F2898">
      <w:pPr>
        <w:ind w:firstLine="284"/>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Bazı İslam âlimleri de, Doğu kadınları ile Batı kadınlarının fizyolojik bakımdan farklı olduklarını söyleyerek Doğu kadınlarında yaratılıştan gelen fazlalık sebebiyle sünnetle yükümlü olduklarına, Batı kadınlarında ise böyle bir fazlalığın bulunmayışından dolayı sünnetle yükümlü olmadıklarına hükmetmişlerdir</w:t>
      </w:r>
      <w:r w:rsidR="00650018" w:rsidRPr="00FF485C">
        <w:rPr>
          <w:rFonts w:ascii="Futura T EMU" w:eastAsia="Calibri" w:hAnsi="Futura T EMU"/>
          <w:spacing w:val="-6"/>
          <w:sz w:val="20"/>
          <w:szCs w:val="20"/>
          <w:lang w:val="en-GB" w:eastAsia="en-US"/>
        </w:rPr>
        <w:t xml:space="preserve"> (Uzak, 2010</w:t>
      </w:r>
      <w:r w:rsidR="005423DE">
        <w:rPr>
          <w:rFonts w:ascii="Futura T EMU" w:eastAsia="Calibri" w:hAnsi="Futura T EMU"/>
          <w:spacing w:val="-6"/>
          <w:sz w:val="20"/>
          <w:szCs w:val="20"/>
          <w:lang w:val="en-GB" w:eastAsia="en-US"/>
        </w:rPr>
        <w:t>:</w:t>
      </w:r>
      <w:r w:rsidR="00650018" w:rsidRPr="00FF485C">
        <w:rPr>
          <w:rFonts w:ascii="Futura T EMU" w:eastAsia="Calibri" w:hAnsi="Futura T EMU"/>
          <w:spacing w:val="-6"/>
          <w:sz w:val="20"/>
          <w:szCs w:val="20"/>
          <w:lang w:val="en-GB" w:eastAsia="en-US"/>
        </w:rPr>
        <w:t xml:space="preserve"> 88-93)</w:t>
      </w:r>
      <w:r w:rsidRPr="00FF485C">
        <w:rPr>
          <w:rFonts w:ascii="Futura T EMU" w:eastAsia="Calibri" w:hAnsi="Futura T EMU"/>
          <w:spacing w:val="-6"/>
          <w:sz w:val="20"/>
          <w:szCs w:val="20"/>
          <w:lang w:val="en-GB" w:eastAsia="en-US"/>
        </w:rPr>
        <w:t>.</w:t>
      </w:r>
      <w:r w:rsidR="005423DE">
        <w:rPr>
          <w:rFonts w:ascii="Futura T EMU" w:eastAsia="Calibri" w:hAnsi="Futura T EMU"/>
          <w:spacing w:val="-6"/>
          <w:sz w:val="20"/>
          <w:szCs w:val="20"/>
          <w:lang w:val="en-GB" w:eastAsia="en-US"/>
        </w:rPr>
        <w:t xml:space="preserve"> </w:t>
      </w:r>
      <w:r w:rsidRPr="00FF485C">
        <w:rPr>
          <w:rFonts w:ascii="Futura T EMU" w:eastAsia="Calibri" w:hAnsi="Futura T EMU"/>
          <w:spacing w:val="-6"/>
          <w:sz w:val="20"/>
          <w:szCs w:val="20"/>
          <w:lang w:val="en-GB" w:eastAsia="en-US"/>
        </w:rPr>
        <w:t>Günümüzde ise kadınların sünnet edilmesi uygulaması İslam toplumlarında oldukça azalmıştır. Uygulayanlar da yöresel geleneği devam ettirme düşüncesiyle hareket etmektedirler. Kadınların sünnetini dini bir gereklilik olarak algılamak doğru değildir (Uzak, 2010</w:t>
      </w:r>
      <w:r w:rsidR="005423DE">
        <w:rPr>
          <w:rFonts w:ascii="Futura T EMU" w:eastAsia="Calibri" w:hAnsi="Futura T EMU"/>
          <w:spacing w:val="-6"/>
          <w:sz w:val="20"/>
          <w:szCs w:val="20"/>
          <w:lang w:val="en-GB" w:eastAsia="en-US"/>
        </w:rPr>
        <w:t>:</w:t>
      </w:r>
      <w:r w:rsidR="00E22D1F" w:rsidRPr="00FF485C">
        <w:rPr>
          <w:rFonts w:ascii="Futura T EMU" w:eastAsia="Calibri" w:hAnsi="Futura T EMU"/>
          <w:spacing w:val="-6"/>
          <w:sz w:val="20"/>
          <w:szCs w:val="20"/>
          <w:lang w:val="en-GB" w:eastAsia="en-US"/>
        </w:rPr>
        <w:t xml:space="preserve"> 88-93</w:t>
      </w:r>
      <w:r w:rsidRPr="00FF485C">
        <w:rPr>
          <w:rFonts w:ascii="Futura T EMU" w:eastAsia="Calibri" w:hAnsi="Futura T EMU"/>
          <w:spacing w:val="-6"/>
          <w:sz w:val="20"/>
          <w:szCs w:val="20"/>
          <w:lang w:val="en-GB" w:eastAsia="en-US"/>
        </w:rPr>
        <w:t>)</w:t>
      </w:r>
      <w:r w:rsidR="005423DE">
        <w:rPr>
          <w:rFonts w:ascii="Futura T EMU" w:eastAsia="Calibri" w:hAnsi="Futura T EMU"/>
          <w:spacing w:val="-6"/>
          <w:sz w:val="20"/>
          <w:szCs w:val="20"/>
          <w:lang w:val="en-GB" w:eastAsia="en-US"/>
        </w:rPr>
        <w:t>.</w:t>
      </w:r>
    </w:p>
    <w:p w:rsidR="008462C5" w:rsidRPr="00FF485C" w:rsidRDefault="00B477DA" w:rsidP="009F2898">
      <w:pPr>
        <w:ind w:firstLine="284"/>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 xml:space="preserve">Nitekim 1986 yılında Mısır’daki en yüksek dini makam olan Müftülüğe bağlı Diyanet İşleri Yüksek Komisyonu, olumsuz fiziksel ve psikolojik etkileri yüzünden kadın sünnetinin İslam’da tamamen yasak olduğunu açıklamıştır. Sonuç olarak kadınların sünneti, erkeklerin sünneti kadar </w:t>
      </w:r>
      <w:r w:rsidR="005423DE">
        <w:rPr>
          <w:rFonts w:ascii="Futura T EMU" w:eastAsia="Calibri" w:hAnsi="Futura T EMU"/>
          <w:spacing w:val="-6"/>
          <w:sz w:val="20"/>
          <w:szCs w:val="20"/>
          <w:lang w:val="en-GB" w:eastAsia="en-US"/>
        </w:rPr>
        <w:t xml:space="preserve">dini bakımdan </w:t>
      </w:r>
      <w:r w:rsidRPr="00FF485C">
        <w:rPr>
          <w:rFonts w:ascii="Futura T EMU" w:eastAsia="Calibri" w:hAnsi="Futura T EMU"/>
          <w:spacing w:val="-6"/>
          <w:sz w:val="20"/>
          <w:szCs w:val="20"/>
          <w:lang w:val="en-GB" w:eastAsia="en-US"/>
        </w:rPr>
        <w:t xml:space="preserve">kuvvetli bir sünnet olmayıp tamamen geleneksel bir uygulamadır. </w:t>
      </w:r>
    </w:p>
    <w:p w:rsidR="00030FE9" w:rsidRPr="005423DE" w:rsidRDefault="00030FE9" w:rsidP="00FC233C">
      <w:pPr>
        <w:contextualSpacing/>
        <w:jc w:val="both"/>
        <w:rPr>
          <w:rFonts w:ascii="Futura T EMU" w:eastAsia="Calibri" w:hAnsi="Futura T EMU"/>
          <w:spacing w:val="-6"/>
          <w:sz w:val="12"/>
          <w:szCs w:val="12"/>
          <w:lang w:val="en-GB" w:eastAsia="en-US"/>
        </w:rPr>
      </w:pPr>
    </w:p>
    <w:p w:rsidR="00E87E35" w:rsidRDefault="00D54FEC" w:rsidP="00FC233C">
      <w:pPr>
        <w:contextualSpacing/>
        <w:jc w:val="both"/>
        <w:rPr>
          <w:rFonts w:ascii="Futura T EMU" w:eastAsia="Calibri" w:hAnsi="Futura T EMU"/>
          <w:b/>
          <w:spacing w:val="-6"/>
          <w:sz w:val="20"/>
          <w:szCs w:val="20"/>
          <w:lang w:val="en-GB" w:eastAsia="en-US"/>
        </w:rPr>
      </w:pPr>
      <w:bookmarkStart w:id="2" w:name="_Toc447895313"/>
      <w:r w:rsidRPr="005423DE">
        <w:rPr>
          <w:rFonts w:ascii="Futura T EMU" w:eastAsia="Calibri" w:hAnsi="Futura T EMU"/>
          <w:b/>
          <w:spacing w:val="-6"/>
          <w:sz w:val="20"/>
          <w:szCs w:val="20"/>
          <w:lang w:val="en-GB" w:eastAsia="en-US"/>
        </w:rPr>
        <w:t>Kadın Sünnetinin Gerekçesi</w:t>
      </w:r>
      <w:bookmarkEnd w:id="2"/>
    </w:p>
    <w:p w:rsidR="005423DE" w:rsidRPr="005423DE" w:rsidRDefault="005423DE" w:rsidP="00FC233C">
      <w:pPr>
        <w:contextualSpacing/>
        <w:jc w:val="both"/>
        <w:rPr>
          <w:rFonts w:ascii="Futura T EMU" w:eastAsia="Calibri" w:hAnsi="Futura T EMU"/>
          <w:b/>
          <w:spacing w:val="-6"/>
          <w:sz w:val="12"/>
          <w:szCs w:val="12"/>
          <w:lang w:val="en-GB" w:eastAsia="en-US"/>
        </w:rPr>
      </w:pPr>
    </w:p>
    <w:p w:rsidR="00B14296" w:rsidRPr="00FF485C" w:rsidRDefault="00EA54D7" w:rsidP="00FC233C">
      <w:pPr>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Kadın sünneti</w:t>
      </w:r>
      <w:r w:rsidR="00986618" w:rsidRPr="00FF485C">
        <w:rPr>
          <w:rFonts w:ascii="Futura T EMU" w:eastAsia="Calibri" w:hAnsi="Futura T EMU"/>
          <w:spacing w:val="-6"/>
          <w:sz w:val="20"/>
          <w:szCs w:val="20"/>
          <w:lang w:val="en-GB" w:eastAsia="en-US"/>
        </w:rPr>
        <w:t>/Genital kesim/Genital sakatlama işlemi, çoğu kez kötü uygulanan ve özellikle Afrika'da milyonlarca kız çocuğunun sağlığını ve yaşamını tehlikeye at</w:t>
      </w:r>
      <w:r w:rsidR="0066284C" w:rsidRPr="00FF485C">
        <w:rPr>
          <w:rFonts w:ascii="Futura T EMU" w:eastAsia="Calibri" w:hAnsi="Futura T EMU"/>
          <w:spacing w:val="-6"/>
          <w:sz w:val="20"/>
          <w:szCs w:val="20"/>
          <w:lang w:val="en-GB" w:eastAsia="en-US"/>
        </w:rPr>
        <w:t>an acılı bir uygulamadır.</w:t>
      </w:r>
      <w:r w:rsidR="00D54FEC" w:rsidRPr="00FF485C">
        <w:rPr>
          <w:rFonts w:ascii="Futura T EMU" w:eastAsia="Calibri" w:hAnsi="Futura T EMU"/>
          <w:spacing w:val="-6"/>
          <w:sz w:val="20"/>
          <w:szCs w:val="20"/>
          <w:lang w:val="en-GB" w:eastAsia="en-US"/>
        </w:rPr>
        <w:t xml:space="preserve"> </w:t>
      </w:r>
      <w:r w:rsidR="00FA52CF" w:rsidRPr="00FF485C">
        <w:rPr>
          <w:rFonts w:ascii="Futura T EMU" w:eastAsia="Calibri" w:hAnsi="Futura T EMU"/>
          <w:spacing w:val="-6"/>
          <w:sz w:val="20"/>
          <w:szCs w:val="20"/>
          <w:lang w:val="en-GB" w:eastAsia="en-US"/>
        </w:rPr>
        <w:t xml:space="preserve">Afrika, klitoris ameliyatının beşiğidir; Fas, Cezayir, </w:t>
      </w:r>
      <w:r w:rsidR="00FA52CF" w:rsidRPr="00FF485C">
        <w:rPr>
          <w:rFonts w:ascii="Futura T EMU" w:eastAsia="Calibri" w:hAnsi="Futura T EMU"/>
          <w:spacing w:val="-6"/>
          <w:sz w:val="20"/>
          <w:szCs w:val="20"/>
          <w:lang w:val="en-GB" w:eastAsia="en-US"/>
        </w:rPr>
        <w:lastRenderedPageBreak/>
        <w:t xml:space="preserve">Tunus ve Libya gibi bazı Afrika ülkeleri dışında uygulanmaktadır. Bu işlem, bazı Afrika kültürleri ve etnik gruplar arasında oldukça yaygındır. </w:t>
      </w:r>
      <w:r w:rsidR="001B5199" w:rsidRPr="00FF485C">
        <w:rPr>
          <w:rFonts w:ascii="Futura T EMU" w:eastAsia="Calibri" w:hAnsi="Futura T EMU"/>
          <w:spacing w:val="-6"/>
          <w:sz w:val="20"/>
          <w:szCs w:val="20"/>
          <w:lang w:val="en-GB" w:eastAsia="en-US"/>
        </w:rPr>
        <w:t>Geleneksel uygulamalara yönelik Pan-Afrika Komitesi, Afrika'daki iki milyon kızın her yıl sağlıklarını ve hayatlarını tehlikeye atacak bir şekilde, genital kesime uğradığını tahmin etmektedir. Bir diğer itiraz, bu işlemin kız çocuklarına henüz kendi bedenleri ile ilgili özerk karar veremedikleri bir dönemde yapılıyor olmasıdır</w:t>
      </w:r>
      <w:r w:rsidR="00F0319D">
        <w:rPr>
          <w:rFonts w:ascii="Futura T EMU" w:eastAsia="Calibri" w:hAnsi="Futura T EMU"/>
          <w:spacing w:val="-6"/>
          <w:sz w:val="20"/>
          <w:szCs w:val="20"/>
          <w:lang w:val="en-GB" w:eastAsia="en-US"/>
        </w:rPr>
        <w:t xml:space="preserve"> </w:t>
      </w:r>
      <w:r w:rsidR="00B14296" w:rsidRPr="00FF485C">
        <w:rPr>
          <w:rFonts w:ascii="Futura T EMU" w:eastAsia="Calibri" w:hAnsi="Futura T EMU"/>
          <w:spacing w:val="-6"/>
          <w:sz w:val="20"/>
          <w:szCs w:val="20"/>
          <w:lang w:val="en-GB" w:eastAsia="en-US"/>
        </w:rPr>
        <w:t xml:space="preserve">(Yoder </w:t>
      </w:r>
      <w:r w:rsidR="005423DE">
        <w:rPr>
          <w:rFonts w:ascii="Futura T EMU" w:eastAsia="Calibri" w:hAnsi="Futura T EMU"/>
          <w:spacing w:val="-6"/>
          <w:sz w:val="20"/>
          <w:szCs w:val="20"/>
          <w:lang w:val="en-GB" w:eastAsia="en-US"/>
        </w:rPr>
        <w:t>&amp;</w:t>
      </w:r>
      <w:r w:rsidR="00B14296" w:rsidRPr="00FF485C">
        <w:rPr>
          <w:rFonts w:ascii="Futura T EMU" w:eastAsia="Calibri" w:hAnsi="Futura T EMU"/>
          <w:spacing w:val="-6"/>
          <w:sz w:val="20"/>
          <w:szCs w:val="20"/>
          <w:lang w:val="en-GB" w:eastAsia="en-US"/>
        </w:rPr>
        <w:t xml:space="preserve"> Khan</w:t>
      </w:r>
      <w:r w:rsidR="005423DE">
        <w:rPr>
          <w:rFonts w:ascii="Futura T EMU" w:eastAsia="Calibri" w:hAnsi="Futura T EMU"/>
          <w:spacing w:val="-6"/>
          <w:sz w:val="20"/>
          <w:szCs w:val="20"/>
          <w:lang w:val="en-GB" w:eastAsia="en-US"/>
        </w:rPr>
        <w:t xml:space="preserve">, </w:t>
      </w:r>
      <w:r w:rsidR="00B14296" w:rsidRPr="00FF485C">
        <w:rPr>
          <w:rFonts w:ascii="Futura T EMU" w:eastAsia="Calibri" w:hAnsi="Futura T EMU"/>
          <w:spacing w:val="-6"/>
          <w:sz w:val="20"/>
          <w:szCs w:val="20"/>
          <w:lang w:val="en-GB" w:eastAsia="en-US"/>
        </w:rPr>
        <w:t>2007).</w:t>
      </w:r>
      <w:r w:rsidR="001B5199" w:rsidRPr="00FF485C">
        <w:rPr>
          <w:rFonts w:ascii="Futura T EMU" w:eastAsia="Calibri" w:hAnsi="Futura T EMU"/>
          <w:spacing w:val="-6"/>
          <w:sz w:val="20"/>
          <w:szCs w:val="20"/>
          <w:lang w:val="en-GB" w:eastAsia="en-US"/>
        </w:rPr>
        <w:t xml:space="preserve"> </w:t>
      </w:r>
      <w:r w:rsidR="00B14296" w:rsidRPr="00FF485C">
        <w:rPr>
          <w:rFonts w:ascii="Futura T EMU" w:eastAsia="Calibri" w:hAnsi="Futura T EMU"/>
          <w:spacing w:val="-6"/>
          <w:sz w:val="20"/>
          <w:szCs w:val="20"/>
          <w:lang w:val="en-GB" w:eastAsia="en-US"/>
        </w:rPr>
        <w:t xml:space="preserve">Ortadoğu'da kadın sünneti Yemen, Suudi Arabistan, Irak, Ürdün ve Suriye'de uygulanmaktadır. Amerika Birleşik Devletleri'nde bile, </w:t>
      </w:r>
      <w:r w:rsidR="005423DE">
        <w:rPr>
          <w:rFonts w:ascii="Futura T EMU" w:eastAsia="Calibri" w:hAnsi="Futura T EMU"/>
          <w:spacing w:val="-6"/>
          <w:sz w:val="20"/>
          <w:szCs w:val="20"/>
          <w:lang w:val="en-GB" w:eastAsia="en-US"/>
        </w:rPr>
        <w:t>onbin</w:t>
      </w:r>
      <w:r w:rsidR="00B14296" w:rsidRPr="00FF485C">
        <w:rPr>
          <w:rFonts w:ascii="Futura T EMU" w:eastAsia="Calibri" w:hAnsi="Futura T EMU"/>
          <w:spacing w:val="-6"/>
          <w:sz w:val="20"/>
          <w:szCs w:val="20"/>
          <w:lang w:val="en-GB" w:eastAsia="en-US"/>
        </w:rPr>
        <w:t xml:space="preserve"> kızın yasadışı bu operasyonları, kendi toplulukları içinde yaptırdığına inanılmaktadır. Avustralya, Kanada, Danimarka, Fransa, İtalya, Hollanda, İsveç ve İngiltere'deki genç kadınların da benzer işlemleri gerçekleştirdikleri bildirilmiştir. </w:t>
      </w:r>
    </w:p>
    <w:p w:rsidR="009F3802" w:rsidRPr="00FF485C" w:rsidRDefault="00986618" w:rsidP="009F2898">
      <w:pPr>
        <w:ind w:firstLine="284"/>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Bazı topluluklarda kadınlığa geçiş törenidir ve önemli bir dini ve kültürel alt yapıya sahiptir. Afrika’da yeni dinlerin hâkim olduğu bölgelerde bu geleneğin devam etmesi dinler üstü, kültürel ve sosyal bir temelin</w:t>
      </w:r>
      <w:r w:rsidR="0066284C" w:rsidRPr="00FF485C">
        <w:rPr>
          <w:rFonts w:ascii="Futura T EMU" w:eastAsia="Calibri" w:hAnsi="Futura T EMU"/>
          <w:spacing w:val="-6"/>
          <w:sz w:val="20"/>
          <w:szCs w:val="20"/>
          <w:lang w:val="en-GB" w:eastAsia="en-US"/>
        </w:rPr>
        <w:t>in olduğunu ortaya koymaktadır.</w:t>
      </w:r>
      <w:r w:rsidR="005423DE">
        <w:rPr>
          <w:rFonts w:ascii="Futura T EMU" w:eastAsia="Calibri" w:hAnsi="Futura T EMU"/>
          <w:spacing w:val="-6"/>
          <w:sz w:val="20"/>
          <w:szCs w:val="20"/>
          <w:lang w:val="en-GB" w:eastAsia="en-US"/>
        </w:rPr>
        <w:t xml:space="preserve"> </w:t>
      </w:r>
      <w:r w:rsidR="009F3802" w:rsidRPr="00FF485C">
        <w:rPr>
          <w:rFonts w:ascii="Futura T EMU" w:eastAsia="Calibri" w:hAnsi="Futura T EMU"/>
          <w:spacing w:val="-6"/>
          <w:sz w:val="20"/>
          <w:szCs w:val="20"/>
          <w:lang w:val="en-GB" w:eastAsia="en-US"/>
        </w:rPr>
        <w:t>Bu, hem erkekler hem de kızlar toplulukta yetişkin olarak kabul edilmeden önce katılmaları gereken, erginliğe geçişin doruk noktası olarak görülür. Gençler, yetişkin yaşam biçimlerini öğrenmek üzere evden ayrılırlar. Kızlar için bu, kadınlığa geçiş için pratik becerileri öğren</w:t>
      </w:r>
      <w:r w:rsidR="0066284C" w:rsidRPr="00FF485C">
        <w:rPr>
          <w:rFonts w:ascii="Futura T EMU" w:eastAsia="Calibri" w:hAnsi="Futura T EMU"/>
          <w:spacing w:val="-6"/>
          <w:sz w:val="20"/>
          <w:szCs w:val="20"/>
          <w:lang w:val="en-GB" w:eastAsia="en-US"/>
        </w:rPr>
        <w:t>mek zamanının gelmesi demektir.</w:t>
      </w:r>
    </w:p>
    <w:p w:rsidR="00FA52CF" w:rsidRPr="00FF485C" w:rsidRDefault="009F3802" w:rsidP="009F2898">
      <w:pPr>
        <w:ind w:firstLine="284"/>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Destekleyenlere göre, kadınların sünnet işlemi, kadının zihinsel ve fiziksel açıdan güçlü olduğunu ve yetişkinlerin yaşamındaki zor</w:t>
      </w:r>
      <w:r w:rsidR="007B702E" w:rsidRPr="00FF485C">
        <w:rPr>
          <w:rFonts w:ascii="Futura T EMU" w:eastAsia="Calibri" w:hAnsi="Futura T EMU"/>
          <w:spacing w:val="-6"/>
          <w:sz w:val="20"/>
          <w:szCs w:val="20"/>
          <w:lang w:val="en-GB" w:eastAsia="en-US"/>
        </w:rPr>
        <w:t>lu</w:t>
      </w:r>
      <w:r w:rsidRPr="00FF485C">
        <w:rPr>
          <w:rFonts w:ascii="Futura T EMU" w:eastAsia="Calibri" w:hAnsi="Futura T EMU"/>
          <w:spacing w:val="-6"/>
          <w:sz w:val="20"/>
          <w:szCs w:val="20"/>
          <w:lang w:val="en-GB" w:eastAsia="en-US"/>
        </w:rPr>
        <w:t xml:space="preserve"> sorumlulukların üstesinden</w:t>
      </w:r>
      <w:r w:rsidR="0066284C" w:rsidRPr="00FF485C">
        <w:rPr>
          <w:rFonts w:ascii="Futura T EMU" w:eastAsia="Calibri" w:hAnsi="Futura T EMU"/>
          <w:spacing w:val="-6"/>
          <w:sz w:val="20"/>
          <w:szCs w:val="20"/>
          <w:lang w:val="en-GB" w:eastAsia="en-US"/>
        </w:rPr>
        <w:t xml:space="preserve"> gelebildiğini ispatlamaktadır.</w:t>
      </w:r>
      <w:r w:rsidR="007B702E" w:rsidRPr="00FF485C">
        <w:rPr>
          <w:rFonts w:ascii="Futura T EMU" w:eastAsia="Calibri" w:hAnsi="Futura T EMU"/>
          <w:spacing w:val="-6"/>
          <w:sz w:val="20"/>
          <w:szCs w:val="20"/>
          <w:lang w:val="en-GB" w:eastAsia="en-US"/>
        </w:rPr>
        <w:t xml:space="preserve"> </w:t>
      </w:r>
      <w:r w:rsidRPr="00FF485C">
        <w:rPr>
          <w:rFonts w:ascii="Futura T EMU" w:eastAsia="Calibri" w:hAnsi="Futura T EMU"/>
          <w:spacing w:val="-6"/>
          <w:sz w:val="20"/>
          <w:szCs w:val="20"/>
          <w:lang w:val="en-GB" w:eastAsia="en-US"/>
        </w:rPr>
        <w:t>Ayrıca dinsel ve sosyal önemi</w:t>
      </w:r>
      <w:r w:rsidR="007B702E" w:rsidRPr="00FF485C">
        <w:rPr>
          <w:rFonts w:ascii="Futura T EMU" w:eastAsia="Calibri" w:hAnsi="Futura T EMU"/>
          <w:spacing w:val="-6"/>
          <w:sz w:val="20"/>
          <w:szCs w:val="20"/>
          <w:lang w:val="en-GB" w:eastAsia="en-US"/>
        </w:rPr>
        <w:t xml:space="preserve"> de</w:t>
      </w:r>
      <w:r w:rsidRPr="00FF485C">
        <w:rPr>
          <w:rFonts w:ascii="Futura T EMU" w:eastAsia="Calibri" w:hAnsi="Futura T EMU"/>
          <w:spacing w:val="-6"/>
          <w:sz w:val="20"/>
          <w:szCs w:val="20"/>
          <w:lang w:val="en-GB" w:eastAsia="en-US"/>
        </w:rPr>
        <w:t xml:space="preserve"> vardır. Kan dökülmesi sembolik olarak kadını bağlı bulunduğu cemaatinin geri kalanına bağlayan bir akış olarak</w:t>
      </w:r>
      <w:r w:rsidR="007B702E" w:rsidRPr="00FF485C">
        <w:rPr>
          <w:rFonts w:ascii="Futura T EMU" w:eastAsia="Calibri" w:hAnsi="Futura T EMU"/>
          <w:spacing w:val="-6"/>
          <w:sz w:val="20"/>
          <w:szCs w:val="20"/>
          <w:lang w:val="en-GB" w:eastAsia="en-US"/>
        </w:rPr>
        <w:t xml:space="preserve"> da</w:t>
      </w:r>
      <w:r w:rsidRPr="00FF485C">
        <w:rPr>
          <w:rFonts w:ascii="Futura T EMU" w:eastAsia="Calibri" w:hAnsi="Futura T EMU"/>
          <w:spacing w:val="-6"/>
          <w:sz w:val="20"/>
          <w:szCs w:val="20"/>
          <w:lang w:val="en-GB" w:eastAsia="en-US"/>
        </w:rPr>
        <w:t xml:space="preserve"> görülür</w:t>
      </w:r>
      <w:r w:rsidR="007B702E" w:rsidRPr="00FF485C">
        <w:rPr>
          <w:rFonts w:ascii="Futura T EMU" w:eastAsia="Calibri" w:hAnsi="Futura T EMU"/>
          <w:spacing w:val="-6"/>
          <w:sz w:val="20"/>
          <w:szCs w:val="20"/>
          <w:lang w:val="en-GB" w:eastAsia="en-US"/>
        </w:rPr>
        <w:t xml:space="preserve"> ki</w:t>
      </w:r>
      <w:r w:rsidRPr="00FF485C">
        <w:rPr>
          <w:rFonts w:ascii="Futura T EMU" w:eastAsia="Calibri" w:hAnsi="Futura T EMU"/>
          <w:spacing w:val="-6"/>
          <w:sz w:val="20"/>
          <w:szCs w:val="20"/>
          <w:lang w:val="en-GB" w:eastAsia="en-US"/>
        </w:rPr>
        <w:t xml:space="preserve"> </w:t>
      </w:r>
      <w:r w:rsidR="007B702E" w:rsidRPr="00FF485C">
        <w:rPr>
          <w:rFonts w:ascii="Futura T EMU" w:eastAsia="Calibri" w:hAnsi="Futura T EMU"/>
          <w:spacing w:val="-6"/>
          <w:sz w:val="20"/>
          <w:szCs w:val="20"/>
          <w:lang w:val="en-GB" w:eastAsia="en-US"/>
        </w:rPr>
        <w:t>k</w:t>
      </w:r>
      <w:r w:rsidRPr="00FF485C">
        <w:rPr>
          <w:rFonts w:ascii="Futura T EMU" w:eastAsia="Calibri" w:hAnsi="Futura T EMU"/>
          <w:spacing w:val="-6"/>
          <w:sz w:val="20"/>
          <w:szCs w:val="20"/>
          <w:lang w:val="en-GB" w:eastAsia="en-US"/>
        </w:rPr>
        <w:t>üçük bir toplulukta bu birlik çok önemlidir.</w:t>
      </w:r>
      <w:r w:rsidR="005423DE">
        <w:rPr>
          <w:rFonts w:ascii="Futura T EMU" w:eastAsia="Calibri" w:hAnsi="Futura T EMU"/>
          <w:spacing w:val="-6"/>
          <w:sz w:val="20"/>
          <w:szCs w:val="20"/>
          <w:lang w:val="en-GB" w:eastAsia="en-US"/>
        </w:rPr>
        <w:t xml:space="preserve"> </w:t>
      </w:r>
      <w:r w:rsidRPr="00FF485C">
        <w:rPr>
          <w:rFonts w:ascii="Futura T EMU" w:eastAsia="Calibri" w:hAnsi="Futura T EMU"/>
          <w:spacing w:val="-6"/>
          <w:sz w:val="20"/>
          <w:szCs w:val="20"/>
          <w:lang w:val="en-GB" w:eastAsia="en-US"/>
        </w:rPr>
        <w:t>Sünnet ritüeli, aynı zamanda evlilik için önemli bir hazırlık olarak da görülmektedir. Bu ritüellerinden sonra kadınlar bir koca aramaya başlar ve bir aile kurabilmeyi umarlar.</w:t>
      </w:r>
      <w:r w:rsidR="005423DE">
        <w:rPr>
          <w:rFonts w:ascii="Futura T EMU" w:eastAsia="Calibri" w:hAnsi="Futura T EMU"/>
          <w:spacing w:val="-6"/>
          <w:sz w:val="20"/>
          <w:szCs w:val="20"/>
          <w:lang w:val="en-GB" w:eastAsia="en-US"/>
        </w:rPr>
        <w:t xml:space="preserve"> </w:t>
      </w:r>
      <w:r w:rsidRPr="00FF485C">
        <w:rPr>
          <w:rFonts w:ascii="Futura T EMU" w:eastAsia="Calibri" w:hAnsi="Futura T EMU"/>
          <w:spacing w:val="-6"/>
          <w:sz w:val="20"/>
          <w:szCs w:val="20"/>
          <w:lang w:val="en-GB" w:eastAsia="en-US"/>
        </w:rPr>
        <w:t xml:space="preserve">Bu işlemin masum genç kadınlara uygulanan barbarca ve gereksiz bir uygulama olduğunu savunanlar; bunun kesinlikle acı veren bir süreç olduğunu, anestezi ile bazen bir ebe tarafından yapıldığı durumlarda bile, çoğu kez ağrıyı hafifletecek bir </w:t>
      </w:r>
      <w:r w:rsidR="0066284C" w:rsidRPr="00FF485C">
        <w:rPr>
          <w:rFonts w:ascii="Futura T EMU" w:eastAsia="Calibri" w:hAnsi="Futura T EMU"/>
          <w:spacing w:val="-6"/>
          <w:sz w:val="20"/>
          <w:szCs w:val="20"/>
          <w:lang w:val="en-GB" w:eastAsia="en-US"/>
        </w:rPr>
        <w:t>şeyin olmadığını ifade ederler.</w:t>
      </w:r>
    </w:p>
    <w:p w:rsidR="000D2E37" w:rsidRPr="00FF485C" w:rsidRDefault="000D2E37" w:rsidP="009F2898">
      <w:pPr>
        <w:ind w:firstLine="284"/>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Kadınların genital kesim işlemi şu an orta Afrika'daki 28 ülkede etnik gruplar arasında uygulanmaktadır. Bu ülkelerin çoğundan temsilciler, uygulamayı sona erdirmenin yollarını görüşmek üzere</w:t>
      </w:r>
      <w:r w:rsidR="0066284C" w:rsidRPr="00FF485C">
        <w:rPr>
          <w:rFonts w:ascii="Futura T EMU" w:eastAsia="Calibri" w:hAnsi="Futura T EMU"/>
          <w:spacing w:val="-6"/>
          <w:sz w:val="20"/>
          <w:szCs w:val="20"/>
          <w:lang w:val="en-GB" w:eastAsia="en-US"/>
        </w:rPr>
        <w:t xml:space="preserve"> her yıl bir araya gelmektedir.</w:t>
      </w:r>
      <w:r w:rsidR="00FA52CF" w:rsidRPr="00FF485C">
        <w:rPr>
          <w:rFonts w:ascii="Futura T EMU" w:eastAsia="Calibri" w:hAnsi="Futura T EMU"/>
          <w:spacing w:val="-6"/>
          <w:sz w:val="20"/>
          <w:szCs w:val="20"/>
          <w:lang w:val="en-GB" w:eastAsia="en-US"/>
        </w:rPr>
        <w:t xml:space="preserve"> </w:t>
      </w:r>
      <w:r w:rsidRPr="00FF485C">
        <w:rPr>
          <w:rFonts w:ascii="Futura T EMU" w:eastAsia="Calibri" w:hAnsi="Futura T EMU"/>
          <w:spacing w:val="-6"/>
          <w:sz w:val="20"/>
          <w:szCs w:val="20"/>
          <w:lang w:val="en-GB" w:eastAsia="en-US"/>
        </w:rPr>
        <w:t>BM Çocuk Ajansı (UNICEF) Genel Sekreteri Carol Bellamy, 7 Şubat 2005'</w:t>
      </w:r>
      <w:r w:rsidR="00B02D8E" w:rsidRPr="00FF485C">
        <w:rPr>
          <w:rFonts w:ascii="Futura T EMU" w:eastAsia="Calibri" w:hAnsi="Futura T EMU"/>
          <w:spacing w:val="-6"/>
          <w:sz w:val="20"/>
          <w:szCs w:val="20"/>
          <w:lang w:val="en-GB" w:eastAsia="en-US"/>
        </w:rPr>
        <w:t>te “</w:t>
      </w:r>
      <w:r w:rsidRPr="009F2898">
        <w:rPr>
          <w:rFonts w:ascii="Futura T EMU" w:eastAsia="Calibri" w:hAnsi="Futura T EMU"/>
          <w:i/>
          <w:spacing w:val="-6"/>
          <w:sz w:val="20"/>
          <w:szCs w:val="20"/>
          <w:lang w:val="en-GB" w:eastAsia="en-US"/>
        </w:rPr>
        <w:t>Kadın Genital Sakatlanmasına Sıfır Tolerans Uluslararası Gününde</w:t>
      </w:r>
      <w:r w:rsidRPr="00FF485C">
        <w:rPr>
          <w:rFonts w:ascii="Futura T EMU" w:eastAsia="Calibri" w:hAnsi="Futura T EMU"/>
          <w:spacing w:val="-6"/>
          <w:sz w:val="20"/>
          <w:szCs w:val="20"/>
          <w:lang w:val="en-GB" w:eastAsia="en-US"/>
        </w:rPr>
        <w:t>,</w:t>
      </w:r>
      <w:r w:rsidR="00CA0FAE" w:rsidRPr="00FF485C">
        <w:rPr>
          <w:rFonts w:ascii="Futura T EMU" w:eastAsia="Calibri" w:hAnsi="Futura T EMU"/>
          <w:spacing w:val="-6"/>
          <w:sz w:val="20"/>
          <w:szCs w:val="20"/>
          <w:lang w:val="en-GB" w:eastAsia="en-US"/>
        </w:rPr>
        <w:t xml:space="preserve"> </w:t>
      </w:r>
      <w:r w:rsidRPr="00FF485C">
        <w:rPr>
          <w:rFonts w:ascii="Futura T EMU" w:eastAsia="Calibri" w:hAnsi="Futura T EMU"/>
          <w:spacing w:val="-6"/>
          <w:sz w:val="20"/>
          <w:szCs w:val="20"/>
          <w:lang w:val="en-GB" w:eastAsia="en-US"/>
        </w:rPr>
        <w:t xml:space="preserve">"Kadınların cinsel organlarının kesilmesi, kadınların ve kız çocuklarının temel haklarının ihlalidir … Bu, genel sağlık, </w:t>
      </w:r>
      <w:r w:rsidR="00EA54D7" w:rsidRPr="00FF485C">
        <w:rPr>
          <w:rFonts w:ascii="Futura T EMU" w:eastAsia="Calibri" w:hAnsi="Futura T EMU"/>
          <w:spacing w:val="-6"/>
          <w:sz w:val="20"/>
          <w:szCs w:val="20"/>
          <w:lang w:val="en-GB" w:eastAsia="en-US"/>
        </w:rPr>
        <w:t>çocuğun yetenekleri</w:t>
      </w:r>
      <w:r w:rsidRPr="00FF485C">
        <w:rPr>
          <w:rFonts w:ascii="Futura T EMU" w:eastAsia="Calibri" w:hAnsi="Futura T EMU"/>
          <w:spacing w:val="-6"/>
          <w:sz w:val="20"/>
          <w:szCs w:val="20"/>
          <w:lang w:val="en-GB" w:eastAsia="en-US"/>
        </w:rPr>
        <w:t xml:space="preserve"> ve kız çocuklarının ve kadınların eğitim olanaklarını olumsuz yönde etkileyen tehlikeli ve geri dönüşü olmayan bir işlemdir." </w:t>
      </w:r>
      <w:r w:rsidR="00EA54D7" w:rsidRPr="00FF485C">
        <w:rPr>
          <w:rFonts w:ascii="Futura T EMU" w:eastAsia="Calibri" w:hAnsi="Futura T EMU"/>
          <w:spacing w:val="-6"/>
          <w:sz w:val="20"/>
          <w:szCs w:val="20"/>
          <w:lang w:val="en-GB" w:eastAsia="en-US"/>
        </w:rPr>
        <w:t>d</w:t>
      </w:r>
      <w:r w:rsidRPr="00FF485C">
        <w:rPr>
          <w:rFonts w:ascii="Futura T EMU" w:eastAsia="Calibri" w:hAnsi="Futura T EMU"/>
          <w:spacing w:val="-6"/>
          <w:sz w:val="20"/>
          <w:szCs w:val="20"/>
          <w:lang w:val="en-GB" w:eastAsia="en-US"/>
        </w:rPr>
        <w:t>iyerek dikkatleri bu konuy</w:t>
      </w:r>
      <w:r w:rsidR="0066284C" w:rsidRPr="00FF485C">
        <w:rPr>
          <w:rFonts w:ascii="Futura T EMU" w:eastAsia="Calibri" w:hAnsi="Futura T EMU"/>
          <w:spacing w:val="-6"/>
          <w:sz w:val="20"/>
          <w:szCs w:val="20"/>
          <w:lang w:val="en-GB" w:eastAsia="en-US"/>
        </w:rPr>
        <w:t>a yeniden çekmeye çalışmıştır</w:t>
      </w:r>
      <w:r w:rsidR="00894601">
        <w:rPr>
          <w:rFonts w:ascii="Futura T EMU" w:eastAsia="Calibri" w:hAnsi="Futura T EMU"/>
          <w:spacing w:val="-6"/>
          <w:sz w:val="20"/>
          <w:szCs w:val="20"/>
          <w:lang w:val="en-GB" w:eastAsia="en-US"/>
        </w:rPr>
        <w:t xml:space="preserve"> (kaynakça)</w:t>
      </w:r>
      <w:r w:rsidR="0066284C" w:rsidRPr="00FF485C">
        <w:rPr>
          <w:rFonts w:ascii="Futura T EMU" w:eastAsia="Calibri" w:hAnsi="Futura T EMU"/>
          <w:spacing w:val="-6"/>
          <w:sz w:val="20"/>
          <w:szCs w:val="20"/>
          <w:lang w:val="en-GB" w:eastAsia="en-US"/>
        </w:rPr>
        <w:t xml:space="preserve">. </w:t>
      </w:r>
    </w:p>
    <w:p w:rsidR="00EA567F" w:rsidRPr="00FF485C" w:rsidRDefault="000D2E37" w:rsidP="00F0319D">
      <w:pPr>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Örneğin, Kenya Hükümeti, 15 ila 49 yaşlarındaki kadınların yüzde 32'sinin ülkenin ilçelerinin yarısından çoğunda bu prosedürü geçirdiğini tahmin etmektedir</w:t>
      </w:r>
      <w:r w:rsidR="00EA54D7" w:rsidRPr="00FF485C">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xml:space="preserve"> 1998'de Sağlık Bakanlığı, bazı etnik gruplar arasında genital kesimin daha yaygın olduğunu ortaya çıkaran bir demografik araştırma yapmış ve sonuçlarını yayınlamıştır</w:t>
      </w:r>
      <w:r w:rsidR="00152D5F" w:rsidRPr="00FF485C">
        <w:rPr>
          <w:rFonts w:ascii="Futura T EMU" w:eastAsia="Calibri" w:hAnsi="Futura T EMU"/>
          <w:spacing w:val="-6"/>
          <w:sz w:val="20"/>
          <w:szCs w:val="20"/>
          <w:lang w:val="en-GB" w:eastAsia="en-US"/>
        </w:rPr>
        <w:t xml:space="preserve">. </w:t>
      </w:r>
      <w:r w:rsidRPr="00FF485C">
        <w:rPr>
          <w:rFonts w:ascii="Futura T EMU" w:eastAsia="Calibri" w:hAnsi="Futura T EMU"/>
          <w:spacing w:val="-6"/>
          <w:sz w:val="20"/>
          <w:szCs w:val="20"/>
          <w:lang w:val="en-GB" w:eastAsia="en-US"/>
        </w:rPr>
        <w:t>Ankette yer almayan kuzey doğu Kenya'da, BM insani yardım koordinasyon dairesi, kızların en az</w:t>
      </w:r>
      <w:r w:rsidR="00152D5F" w:rsidRPr="00FF485C">
        <w:rPr>
          <w:rFonts w:ascii="Futura T EMU" w:eastAsia="Calibri" w:hAnsi="Futura T EMU"/>
          <w:spacing w:val="-6"/>
          <w:sz w:val="20"/>
          <w:szCs w:val="20"/>
          <w:lang w:val="en-GB" w:eastAsia="en-US"/>
        </w:rPr>
        <w:t xml:space="preserve"> </w:t>
      </w:r>
      <w:r w:rsidRPr="00FF485C">
        <w:rPr>
          <w:rFonts w:ascii="Futura T EMU" w:eastAsia="Calibri" w:hAnsi="Futura T EMU"/>
          <w:spacing w:val="-6"/>
          <w:sz w:val="20"/>
          <w:szCs w:val="20"/>
          <w:lang w:val="en-GB" w:eastAsia="en-US"/>
        </w:rPr>
        <w:t>% 98'inin</w:t>
      </w:r>
      <w:r w:rsidR="00152D5F" w:rsidRPr="00FF485C">
        <w:rPr>
          <w:rFonts w:ascii="Futura T EMU" w:eastAsia="Calibri" w:hAnsi="Futura T EMU"/>
          <w:spacing w:val="-6"/>
          <w:sz w:val="20"/>
          <w:szCs w:val="20"/>
          <w:lang w:val="en-GB" w:eastAsia="en-US"/>
        </w:rPr>
        <w:t xml:space="preserve"> infibülasyon- çengelleme işlemine</w:t>
      </w:r>
      <w:r w:rsidRPr="00FF485C">
        <w:rPr>
          <w:rFonts w:ascii="Futura T EMU" w:eastAsia="Calibri" w:hAnsi="Futura T EMU"/>
          <w:spacing w:val="-6"/>
          <w:sz w:val="20"/>
          <w:szCs w:val="20"/>
          <w:lang w:val="en-GB" w:eastAsia="en-US"/>
        </w:rPr>
        <w:t xml:space="preserve"> </w:t>
      </w:r>
      <w:r w:rsidR="00152D5F" w:rsidRPr="00FF485C">
        <w:rPr>
          <w:rFonts w:ascii="Futura T EMU" w:eastAsia="Calibri" w:hAnsi="Futura T EMU"/>
          <w:spacing w:val="-6"/>
          <w:sz w:val="20"/>
          <w:szCs w:val="20"/>
          <w:lang w:val="en-GB" w:eastAsia="en-US"/>
        </w:rPr>
        <w:lastRenderedPageBreak/>
        <w:t>maruz kaldıklarını tahmin etmektedir</w:t>
      </w:r>
      <w:r w:rsidR="009053EE" w:rsidRPr="00FF485C">
        <w:rPr>
          <w:rFonts w:ascii="Futura T EMU" w:eastAsia="Calibri" w:hAnsi="Futura T EMU"/>
          <w:spacing w:val="-6"/>
          <w:sz w:val="20"/>
          <w:szCs w:val="20"/>
          <w:lang w:val="en-GB" w:eastAsia="en-US"/>
        </w:rPr>
        <w:t xml:space="preserve"> </w:t>
      </w:r>
      <w:r w:rsidR="00152D5F" w:rsidRPr="00FF485C">
        <w:rPr>
          <w:rFonts w:ascii="Futura T EMU" w:eastAsia="Calibri" w:hAnsi="Futura T EMU"/>
          <w:spacing w:val="-6"/>
          <w:sz w:val="20"/>
          <w:szCs w:val="20"/>
          <w:lang w:val="en-GB" w:eastAsia="en-US"/>
        </w:rPr>
        <w:t>(</w:t>
      </w:r>
      <w:r w:rsidR="00955E86" w:rsidRPr="00FF485C">
        <w:rPr>
          <w:rFonts w:ascii="Futura T EMU" w:eastAsia="Calibri" w:hAnsi="Futura T EMU"/>
          <w:spacing w:val="-6"/>
          <w:sz w:val="20"/>
          <w:szCs w:val="20"/>
          <w:lang w:val="en-GB" w:eastAsia="en-US"/>
        </w:rPr>
        <w:t>Lockhat, 2004)</w:t>
      </w:r>
      <w:r w:rsidR="009053EE" w:rsidRPr="00FF485C">
        <w:rPr>
          <w:rFonts w:ascii="Futura T EMU" w:eastAsia="Calibri" w:hAnsi="Futura T EMU"/>
          <w:spacing w:val="-6"/>
          <w:sz w:val="20"/>
          <w:szCs w:val="20"/>
          <w:lang w:val="en-GB" w:eastAsia="en-US"/>
        </w:rPr>
        <w:t>.</w:t>
      </w:r>
      <w:r w:rsidR="00894601">
        <w:rPr>
          <w:rFonts w:ascii="Futura T EMU" w:eastAsia="Calibri" w:hAnsi="Futura T EMU"/>
          <w:spacing w:val="-6"/>
          <w:sz w:val="20"/>
          <w:szCs w:val="20"/>
          <w:lang w:val="en-GB" w:eastAsia="en-US"/>
        </w:rPr>
        <w:t xml:space="preserve"> </w:t>
      </w:r>
      <w:r w:rsidR="00EA567F" w:rsidRPr="00FF485C">
        <w:rPr>
          <w:rFonts w:ascii="Futura T EMU" w:eastAsia="Calibri" w:hAnsi="Futura T EMU"/>
          <w:spacing w:val="-6"/>
          <w:sz w:val="20"/>
          <w:szCs w:val="20"/>
          <w:lang w:val="en-GB" w:eastAsia="en-US"/>
        </w:rPr>
        <w:t xml:space="preserve">Bu işlemin yasaklanmasının basit bir çözüm olmayacağı, bu durumun uygulamanın devam ettiği ülkelerde bu işlemi merdiven altı hale getireceği, uygulamayı yer altına inmeye zorlamak konusunda ihtiyatlı olunması gerektiği, yalnızca yasaklamanın tıpkı kürtajın yasaklanmasında olduğu gibi yüksek ölüm oranlarına neden </w:t>
      </w:r>
      <w:r w:rsidR="0066284C" w:rsidRPr="00FF485C">
        <w:rPr>
          <w:rFonts w:ascii="Futura T EMU" w:eastAsia="Calibri" w:hAnsi="Futura T EMU"/>
          <w:spacing w:val="-6"/>
          <w:sz w:val="20"/>
          <w:szCs w:val="20"/>
          <w:lang w:val="en-GB" w:eastAsia="en-US"/>
        </w:rPr>
        <w:t>olabileceği ifade edilmektedir.</w:t>
      </w:r>
    </w:p>
    <w:p w:rsidR="00EA2BBD" w:rsidRPr="00FF485C" w:rsidRDefault="00EA567F" w:rsidP="009F2898">
      <w:pPr>
        <w:ind w:firstLine="284"/>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 xml:space="preserve">Ayrıca, zaten ameliyat olmuş kadınlar üzerindeki etkisinin de düşünülmesi gerektiği, bu kadınların dini ve kültürel nedenlerden dolayı ilgili törenlerde yer almaya devam edeceği ifade edilmektedir. Yüzeyde bir yasaklayıcı yasanın kabul edilmesi, ileriye doğru en iyi yol olarak görülebilir. Fakat uygulamanın çoktan kökleştiği topluluklarda bunun olumlu sonuçlarının gözlemlenmesi pek olası görünmemektedir. Yine de, muhalifler hareketsiz kalmanın bir seçenek olmadığı konusunda ısrar etmektedirler. Kadın sünnetinin kültürel bir mesele olmadığını ve kadınların ve kız çocuklarının iradesine başvurulmadan yapılan bu acı verici operasyonlara zorlanmamaları gerektiğini savunmaya devam etmektedirler. </w:t>
      </w:r>
    </w:p>
    <w:p w:rsidR="00B26FFD" w:rsidRPr="00FF485C" w:rsidRDefault="00EA2BBD" w:rsidP="009F2898">
      <w:pPr>
        <w:ind w:firstLine="284"/>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 xml:space="preserve">Rakamlar göstermektedir ki, Haziran 2005'te, Birleşik Krallık ‘ta yaşayan </w:t>
      </w:r>
      <w:r w:rsidR="00894601">
        <w:rPr>
          <w:rFonts w:ascii="Futura T EMU" w:eastAsia="Calibri" w:hAnsi="Futura T EMU"/>
          <w:spacing w:val="-6"/>
          <w:sz w:val="20"/>
          <w:szCs w:val="20"/>
          <w:lang w:val="en-GB" w:eastAsia="en-US"/>
        </w:rPr>
        <w:t>yetmiş altı</w:t>
      </w:r>
      <w:r w:rsidRPr="00FF485C">
        <w:rPr>
          <w:rFonts w:ascii="Futura T EMU" w:eastAsia="Calibri" w:hAnsi="Futura T EMU"/>
          <w:spacing w:val="-6"/>
          <w:sz w:val="20"/>
          <w:szCs w:val="20"/>
          <w:lang w:val="en-GB" w:eastAsia="en-US"/>
        </w:rPr>
        <w:t xml:space="preserve"> kadın yasadışı olarak bu operasyonları geçirmiştir. Yaklaşık </w:t>
      </w:r>
      <w:r w:rsidR="00894601">
        <w:rPr>
          <w:rFonts w:ascii="Futura T EMU" w:eastAsia="Calibri" w:hAnsi="Futura T EMU"/>
          <w:spacing w:val="-6"/>
          <w:sz w:val="20"/>
          <w:szCs w:val="20"/>
          <w:lang w:val="en-GB" w:eastAsia="en-US"/>
        </w:rPr>
        <w:t>yedi bin</w:t>
      </w:r>
      <w:r w:rsidRPr="00FF485C">
        <w:rPr>
          <w:rFonts w:ascii="Futura T EMU" w:eastAsia="Calibri" w:hAnsi="Futura T EMU"/>
          <w:spacing w:val="-6"/>
          <w:sz w:val="20"/>
          <w:szCs w:val="20"/>
          <w:lang w:val="en-GB" w:eastAsia="en-US"/>
        </w:rPr>
        <w:t xml:space="preserve"> kızın halen risk altında olduğu düşünülmektedir. Sağlık uzmanları, İngiltere'de yaşayan kız çocuklarının, aile üyeleri tarafından organize edilen yurtdışı faaliyetlerind</w:t>
      </w:r>
      <w:r w:rsidR="009E028C" w:rsidRPr="00FF485C">
        <w:rPr>
          <w:rFonts w:ascii="Futura T EMU" w:eastAsia="Calibri" w:hAnsi="Futura T EMU"/>
          <w:spacing w:val="-6"/>
          <w:sz w:val="20"/>
          <w:szCs w:val="20"/>
          <w:lang w:val="en-GB" w:eastAsia="en-US"/>
        </w:rPr>
        <w:t>e, sünnet edildiğini iddia etmektedirler</w:t>
      </w:r>
      <w:r w:rsidR="009053EE" w:rsidRPr="00FF485C">
        <w:rPr>
          <w:rFonts w:ascii="Futura T EMU" w:eastAsia="Calibri" w:hAnsi="Futura T EMU"/>
          <w:spacing w:val="-6"/>
          <w:sz w:val="20"/>
          <w:szCs w:val="20"/>
          <w:lang w:val="en-GB" w:eastAsia="en-US"/>
        </w:rPr>
        <w:t xml:space="preserve"> (BBC,</w:t>
      </w:r>
      <w:r w:rsidR="00894601">
        <w:rPr>
          <w:rFonts w:ascii="Futura T EMU" w:eastAsia="Calibri" w:hAnsi="Futura T EMU"/>
          <w:spacing w:val="-6"/>
          <w:sz w:val="20"/>
          <w:szCs w:val="20"/>
          <w:lang w:val="en-GB" w:eastAsia="en-US"/>
        </w:rPr>
        <w:t xml:space="preserve"> 2014)</w:t>
      </w:r>
      <w:r w:rsidR="0066284C" w:rsidRPr="00FF485C">
        <w:rPr>
          <w:rFonts w:ascii="Futura T EMU" w:eastAsia="Calibri" w:hAnsi="Futura T EMU"/>
          <w:spacing w:val="-6"/>
          <w:sz w:val="20"/>
          <w:szCs w:val="20"/>
          <w:lang w:val="en-GB" w:eastAsia="en-US"/>
        </w:rPr>
        <w:t>.</w:t>
      </w:r>
      <w:r w:rsidR="00894601">
        <w:rPr>
          <w:rFonts w:ascii="Futura T EMU" w:eastAsia="Calibri" w:hAnsi="Futura T EMU"/>
          <w:spacing w:val="-6"/>
          <w:sz w:val="20"/>
          <w:szCs w:val="20"/>
          <w:lang w:val="en-GB" w:eastAsia="en-US"/>
        </w:rPr>
        <w:t xml:space="preserve"> </w:t>
      </w:r>
      <w:r w:rsidRPr="00FF485C">
        <w:rPr>
          <w:rFonts w:ascii="Futura T EMU" w:eastAsia="Calibri" w:hAnsi="Futura T EMU"/>
          <w:spacing w:val="-6"/>
          <w:sz w:val="20"/>
          <w:szCs w:val="20"/>
          <w:lang w:val="en-GB" w:eastAsia="en-US"/>
        </w:rPr>
        <w:t xml:space="preserve">2004'te İngiltere hükümeti, genç kadınların sünnet için yurt dışına çıkmasını önlemek için </w:t>
      </w:r>
      <w:r w:rsidR="009E028C" w:rsidRPr="00FF485C">
        <w:rPr>
          <w:rFonts w:ascii="Futura T EMU" w:eastAsia="Calibri" w:hAnsi="Futura T EMU"/>
          <w:spacing w:val="-6"/>
          <w:sz w:val="20"/>
          <w:szCs w:val="20"/>
          <w:lang w:val="en-GB" w:eastAsia="en-US"/>
        </w:rPr>
        <w:t xml:space="preserve">hükümet sözcüsü </w:t>
      </w:r>
      <w:r w:rsidRPr="00FF485C">
        <w:rPr>
          <w:rFonts w:ascii="Futura T EMU" w:eastAsia="Calibri" w:hAnsi="Futura T EMU"/>
          <w:spacing w:val="-6"/>
          <w:sz w:val="20"/>
          <w:szCs w:val="20"/>
          <w:lang w:val="en-GB" w:eastAsia="en-US"/>
        </w:rPr>
        <w:t>David Blunkett</w:t>
      </w:r>
      <w:r w:rsidR="009E028C" w:rsidRPr="00FF485C">
        <w:rPr>
          <w:rFonts w:ascii="Futura T EMU" w:eastAsia="Calibri" w:hAnsi="Futura T EMU"/>
          <w:spacing w:val="-6"/>
          <w:sz w:val="20"/>
          <w:szCs w:val="20"/>
          <w:lang w:val="en-GB" w:eastAsia="en-US"/>
        </w:rPr>
        <w:t>’in açıklaması ile ebeveynleri uyarmıştır</w:t>
      </w:r>
      <w:r w:rsidRPr="00FF485C">
        <w:rPr>
          <w:rFonts w:ascii="Futura T EMU" w:eastAsia="Calibri" w:hAnsi="Futura T EMU"/>
          <w:spacing w:val="-6"/>
          <w:sz w:val="20"/>
          <w:szCs w:val="20"/>
          <w:lang w:val="en-GB" w:eastAsia="en-US"/>
        </w:rPr>
        <w:t xml:space="preserve">, </w:t>
      </w:r>
      <w:r w:rsidR="009E028C" w:rsidRPr="00FF485C">
        <w:rPr>
          <w:rFonts w:ascii="Futura T EMU" w:eastAsia="Calibri" w:hAnsi="Futura T EMU"/>
          <w:spacing w:val="-6"/>
          <w:sz w:val="20"/>
          <w:szCs w:val="20"/>
          <w:lang w:val="en-GB" w:eastAsia="en-US"/>
        </w:rPr>
        <w:t xml:space="preserve">işlemi </w:t>
      </w:r>
      <w:r w:rsidRPr="00FF485C">
        <w:rPr>
          <w:rFonts w:ascii="Futura T EMU" w:eastAsia="Calibri" w:hAnsi="Futura T EMU"/>
          <w:spacing w:val="-6"/>
          <w:sz w:val="20"/>
          <w:szCs w:val="20"/>
          <w:lang w:val="en-GB" w:eastAsia="en-US"/>
        </w:rPr>
        <w:t>"çok zararlı" olarak nitelendirerek, yasaları çiğnemek durumunda</w:t>
      </w:r>
      <w:r w:rsidR="009E028C" w:rsidRPr="00FF485C">
        <w:rPr>
          <w:rFonts w:ascii="Futura T EMU" w:eastAsia="Calibri" w:hAnsi="Futura T EMU"/>
          <w:spacing w:val="-6"/>
          <w:sz w:val="20"/>
          <w:szCs w:val="20"/>
          <w:lang w:val="en-GB" w:eastAsia="en-US"/>
        </w:rPr>
        <w:t xml:space="preserve"> olan ebeveynlerin hap</w:t>
      </w:r>
      <w:r w:rsidRPr="00FF485C">
        <w:rPr>
          <w:rFonts w:ascii="Futura T EMU" w:eastAsia="Calibri" w:hAnsi="Futura T EMU"/>
          <w:spacing w:val="-6"/>
          <w:sz w:val="20"/>
          <w:szCs w:val="20"/>
          <w:lang w:val="en-GB" w:eastAsia="en-US"/>
        </w:rPr>
        <w:t>i</w:t>
      </w:r>
      <w:r w:rsidR="009E028C" w:rsidRPr="00FF485C">
        <w:rPr>
          <w:rFonts w:ascii="Futura T EMU" w:eastAsia="Calibri" w:hAnsi="Futura T EMU"/>
          <w:spacing w:val="-6"/>
          <w:sz w:val="20"/>
          <w:szCs w:val="20"/>
          <w:lang w:val="en-GB" w:eastAsia="en-US"/>
        </w:rPr>
        <w:t>s cezası</w:t>
      </w:r>
      <w:r w:rsidRPr="00FF485C">
        <w:rPr>
          <w:rFonts w:ascii="Futura T EMU" w:eastAsia="Calibri" w:hAnsi="Futura T EMU"/>
          <w:spacing w:val="-6"/>
          <w:sz w:val="20"/>
          <w:szCs w:val="20"/>
          <w:lang w:val="en-GB" w:eastAsia="en-US"/>
        </w:rPr>
        <w:t xml:space="preserve"> ile karşı karşıya kalacağı konusunda uyarıda bulun</w:t>
      </w:r>
      <w:r w:rsidR="009E028C" w:rsidRPr="00FF485C">
        <w:rPr>
          <w:rFonts w:ascii="Futura T EMU" w:eastAsia="Calibri" w:hAnsi="Futura T EMU"/>
          <w:spacing w:val="-6"/>
          <w:sz w:val="20"/>
          <w:szCs w:val="20"/>
          <w:lang w:val="en-GB" w:eastAsia="en-US"/>
        </w:rPr>
        <w:t>muşt</w:t>
      </w:r>
      <w:r w:rsidRPr="00FF485C">
        <w:rPr>
          <w:rFonts w:ascii="Futura T EMU" w:eastAsia="Calibri" w:hAnsi="Futura T EMU"/>
          <w:spacing w:val="-6"/>
          <w:sz w:val="20"/>
          <w:szCs w:val="20"/>
          <w:lang w:val="en-GB" w:eastAsia="en-US"/>
        </w:rPr>
        <w:t>u</w:t>
      </w:r>
      <w:r w:rsidR="009E028C" w:rsidRPr="00FF485C">
        <w:rPr>
          <w:rFonts w:ascii="Futura T EMU" w:eastAsia="Calibri" w:hAnsi="Futura T EMU"/>
          <w:spacing w:val="-6"/>
          <w:sz w:val="20"/>
          <w:szCs w:val="20"/>
          <w:lang w:val="en-GB" w:eastAsia="en-US"/>
        </w:rPr>
        <w:t xml:space="preserve">r </w:t>
      </w:r>
      <w:r w:rsidR="009053EE" w:rsidRPr="00FF485C">
        <w:rPr>
          <w:rFonts w:ascii="Futura T EMU" w:eastAsia="Calibri" w:hAnsi="Futura T EMU"/>
          <w:spacing w:val="-6"/>
          <w:sz w:val="20"/>
          <w:szCs w:val="20"/>
          <w:lang w:val="en-GB" w:eastAsia="en-US"/>
        </w:rPr>
        <w:t xml:space="preserve">(BBC, </w:t>
      </w:r>
      <w:r w:rsidR="00894601">
        <w:rPr>
          <w:rFonts w:ascii="Futura T EMU" w:eastAsia="Calibri" w:hAnsi="Futura T EMU"/>
          <w:spacing w:val="-6"/>
          <w:sz w:val="20"/>
          <w:szCs w:val="20"/>
          <w:lang w:val="en-GB" w:eastAsia="en-US"/>
        </w:rPr>
        <w:t>2014)</w:t>
      </w:r>
      <w:r w:rsidR="009053EE" w:rsidRPr="00FF485C">
        <w:rPr>
          <w:rFonts w:ascii="Futura T EMU" w:eastAsia="Calibri" w:hAnsi="Futura T EMU"/>
          <w:spacing w:val="-6"/>
          <w:sz w:val="20"/>
          <w:szCs w:val="20"/>
          <w:lang w:val="en-GB" w:eastAsia="en-US"/>
        </w:rPr>
        <w:t xml:space="preserve">. </w:t>
      </w:r>
    </w:p>
    <w:p w:rsidR="00323C6B" w:rsidRPr="00FF485C" w:rsidRDefault="00B26FFD" w:rsidP="009F2898">
      <w:pPr>
        <w:ind w:firstLine="284"/>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Güncel ve tartışmalı kadın sünneti konusuna değinen Haseena Lockhat’ın</w:t>
      </w:r>
      <w:r w:rsidR="00EA54D7" w:rsidRPr="00FF485C">
        <w:rPr>
          <w:rFonts w:ascii="Futura T EMU" w:eastAsia="Calibri" w:hAnsi="Futura T EMU"/>
          <w:spacing w:val="-6"/>
          <w:sz w:val="20"/>
          <w:szCs w:val="20"/>
          <w:lang w:val="en-GB" w:eastAsia="en-US"/>
        </w:rPr>
        <w:t xml:space="preserve"> 2004 yılındaki</w:t>
      </w:r>
      <w:r w:rsidRPr="00FF485C">
        <w:rPr>
          <w:rFonts w:ascii="Futura T EMU" w:eastAsia="Calibri" w:hAnsi="Futura T EMU"/>
          <w:spacing w:val="-6"/>
          <w:sz w:val="20"/>
          <w:szCs w:val="20"/>
          <w:lang w:val="en-GB" w:eastAsia="en-US"/>
        </w:rPr>
        <w:t xml:space="preserve"> kapsamlı araşt</w:t>
      </w:r>
      <w:r w:rsidR="00EA54D7" w:rsidRPr="00FF485C">
        <w:rPr>
          <w:rFonts w:ascii="Futura T EMU" w:eastAsia="Calibri" w:hAnsi="Futura T EMU"/>
          <w:spacing w:val="-6"/>
          <w:sz w:val="20"/>
          <w:szCs w:val="20"/>
          <w:lang w:val="en-GB" w:eastAsia="en-US"/>
        </w:rPr>
        <w:t>ırma</w:t>
      </w:r>
      <w:r w:rsidRPr="00FF485C">
        <w:rPr>
          <w:rFonts w:ascii="Futura T EMU" w:eastAsia="Calibri" w:hAnsi="Futura T EMU"/>
          <w:spacing w:val="-6"/>
          <w:sz w:val="20"/>
          <w:szCs w:val="20"/>
          <w:lang w:val="en-GB" w:eastAsia="en-US"/>
        </w:rPr>
        <w:t>sında, bu prosedürün yalnız fiziksel değil, psikolojik etkilerinden de söz edilerek bu konuda farkındalığın arttırılması amaçlanmıştır. İlgili çalışma, sünnet edilmiş kadınlarla yapılan kapsamlı görüşmelerden yola çıkarak, bu tür deneyimleri detaylandırmakta ve bu kadınların bakımlarına dahil olan herkes için şifa yöntemleri önermektedir; böylece, politika yapıcılara, sağlık ve sosyal bakım hizmeti vereceklere yol gösterici ol</w:t>
      </w:r>
      <w:r w:rsidR="00EA54D7" w:rsidRPr="00FF485C">
        <w:rPr>
          <w:rFonts w:ascii="Futura T EMU" w:eastAsia="Calibri" w:hAnsi="Futura T EMU"/>
          <w:spacing w:val="-6"/>
          <w:sz w:val="20"/>
          <w:szCs w:val="20"/>
          <w:lang w:val="en-GB" w:eastAsia="en-US"/>
        </w:rPr>
        <w:t>abilecek öneriler sunmaktadır</w:t>
      </w:r>
      <w:r w:rsidR="00E22D1F" w:rsidRPr="00FF485C">
        <w:rPr>
          <w:rFonts w:ascii="Futura T EMU" w:eastAsia="Calibri" w:hAnsi="Futura T EMU"/>
          <w:spacing w:val="-6"/>
          <w:sz w:val="20"/>
          <w:szCs w:val="20"/>
          <w:lang w:val="en-GB" w:eastAsia="en-US"/>
        </w:rPr>
        <w:t xml:space="preserve"> (</w:t>
      </w:r>
      <w:r w:rsidR="00135E76" w:rsidRPr="00FF485C">
        <w:rPr>
          <w:rFonts w:ascii="Futura T EMU" w:eastAsia="Calibri" w:hAnsi="Futura T EMU"/>
          <w:spacing w:val="-6"/>
          <w:sz w:val="20"/>
          <w:szCs w:val="20"/>
          <w:lang w:val="en-GB" w:eastAsia="en-US"/>
        </w:rPr>
        <w:t>Lockhat, 2004</w:t>
      </w:r>
      <w:r w:rsidR="00894601">
        <w:rPr>
          <w:rFonts w:ascii="Futura T EMU" w:eastAsia="Calibri" w:hAnsi="Futura T EMU"/>
          <w:spacing w:val="-6"/>
          <w:sz w:val="20"/>
          <w:szCs w:val="20"/>
          <w:lang w:val="en-GB" w:eastAsia="en-US"/>
        </w:rPr>
        <w:t>:</w:t>
      </w:r>
      <w:r w:rsidR="00E22D1F" w:rsidRPr="00FF485C">
        <w:rPr>
          <w:rFonts w:ascii="Futura T EMU" w:eastAsia="Calibri" w:hAnsi="Futura T EMU"/>
          <w:spacing w:val="-6"/>
          <w:sz w:val="20"/>
          <w:szCs w:val="20"/>
          <w:lang w:val="en-GB" w:eastAsia="en-US"/>
        </w:rPr>
        <w:t xml:space="preserve"> 8-35</w:t>
      </w:r>
      <w:r w:rsidR="00135E76" w:rsidRPr="00FF485C">
        <w:rPr>
          <w:rFonts w:ascii="Futura T EMU" w:eastAsia="Calibri" w:hAnsi="Futura T EMU"/>
          <w:spacing w:val="-6"/>
          <w:sz w:val="20"/>
          <w:szCs w:val="20"/>
          <w:lang w:val="en-GB" w:eastAsia="en-US"/>
        </w:rPr>
        <w:t>)</w:t>
      </w:r>
      <w:r w:rsidR="00E22D1F" w:rsidRPr="00FF485C">
        <w:rPr>
          <w:rFonts w:ascii="Futura T EMU" w:eastAsia="Calibri" w:hAnsi="Futura T EMU"/>
          <w:spacing w:val="-6"/>
          <w:sz w:val="20"/>
          <w:szCs w:val="20"/>
          <w:lang w:val="en-GB" w:eastAsia="en-US"/>
        </w:rPr>
        <w:t>.</w:t>
      </w:r>
    </w:p>
    <w:p w:rsidR="00906FE1" w:rsidRPr="00FF485C" w:rsidRDefault="00EA54D7" w:rsidP="009F2898">
      <w:pPr>
        <w:ind w:firstLine="284"/>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 xml:space="preserve">Van Der Kwaak ilgili makalesinde </w:t>
      </w:r>
      <w:r w:rsidR="00323C6B" w:rsidRPr="00FF485C">
        <w:rPr>
          <w:rFonts w:ascii="Futura T EMU" w:eastAsia="Calibri" w:hAnsi="Futura T EMU"/>
          <w:spacing w:val="-6"/>
          <w:sz w:val="20"/>
          <w:szCs w:val="20"/>
          <w:lang w:val="en-GB" w:eastAsia="en-US"/>
        </w:rPr>
        <w:t>Somalili kadınların en az % 87'si</w:t>
      </w:r>
      <w:r w:rsidRPr="00FF485C">
        <w:rPr>
          <w:rFonts w:ascii="Futura T EMU" w:eastAsia="Calibri" w:hAnsi="Futura T EMU"/>
          <w:spacing w:val="-6"/>
          <w:sz w:val="20"/>
          <w:szCs w:val="20"/>
          <w:lang w:val="en-GB" w:eastAsia="en-US"/>
        </w:rPr>
        <w:t>nin</w:t>
      </w:r>
      <w:r w:rsidR="00323C6B" w:rsidRPr="00FF485C">
        <w:rPr>
          <w:rFonts w:ascii="Futura T EMU" w:eastAsia="Calibri" w:hAnsi="Futura T EMU"/>
          <w:spacing w:val="-6"/>
          <w:sz w:val="20"/>
          <w:szCs w:val="20"/>
          <w:lang w:val="en-GB" w:eastAsia="en-US"/>
        </w:rPr>
        <w:t xml:space="preserve"> 7 veya 8 yaşında infibülasyon</w:t>
      </w:r>
      <w:r w:rsidRPr="00FF485C">
        <w:rPr>
          <w:rFonts w:ascii="Futura T EMU" w:eastAsia="Calibri" w:hAnsi="Futura T EMU"/>
          <w:spacing w:val="-6"/>
          <w:sz w:val="20"/>
          <w:szCs w:val="20"/>
          <w:lang w:val="en-GB" w:eastAsia="en-US"/>
        </w:rPr>
        <w:t xml:space="preserve"> olduğunu,</w:t>
      </w:r>
      <w:r w:rsidR="00906FE1" w:rsidRPr="00FF485C">
        <w:rPr>
          <w:rFonts w:ascii="Futura T EMU" w:eastAsia="Calibri" w:hAnsi="Futura T EMU"/>
          <w:spacing w:val="-6"/>
          <w:sz w:val="20"/>
          <w:szCs w:val="20"/>
          <w:lang w:val="en-GB" w:eastAsia="en-US"/>
        </w:rPr>
        <w:t xml:space="preserve"> firavun </w:t>
      </w:r>
      <w:r w:rsidR="00323C6B" w:rsidRPr="00FF485C">
        <w:rPr>
          <w:rFonts w:ascii="Futura T EMU" w:eastAsia="Calibri" w:hAnsi="Futura T EMU"/>
          <w:spacing w:val="-6"/>
          <w:sz w:val="20"/>
          <w:szCs w:val="20"/>
          <w:lang w:val="en-GB" w:eastAsia="en-US"/>
        </w:rPr>
        <w:t>sünnet</w:t>
      </w:r>
      <w:r w:rsidR="00906FE1" w:rsidRPr="00FF485C">
        <w:rPr>
          <w:rFonts w:ascii="Futura T EMU" w:eastAsia="Calibri" w:hAnsi="Futura T EMU"/>
          <w:spacing w:val="-6"/>
          <w:sz w:val="20"/>
          <w:szCs w:val="20"/>
          <w:lang w:val="en-GB" w:eastAsia="en-US"/>
        </w:rPr>
        <w:t>i olarak da bilinen bu yöntem</w:t>
      </w:r>
      <w:r w:rsidRPr="00FF485C">
        <w:rPr>
          <w:rFonts w:ascii="Futura T EMU" w:eastAsia="Calibri" w:hAnsi="Futura T EMU"/>
          <w:spacing w:val="-6"/>
          <w:sz w:val="20"/>
          <w:szCs w:val="20"/>
          <w:lang w:val="en-GB" w:eastAsia="en-US"/>
        </w:rPr>
        <w:t>in</w:t>
      </w:r>
      <w:r w:rsidR="00323C6B" w:rsidRPr="00FF485C">
        <w:rPr>
          <w:rFonts w:ascii="Futura T EMU" w:eastAsia="Calibri" w:hAnsi="Futura T EMU"/>
          <w:spacing w:val="-6"/>
          <w:sz w:val="20"/>
          <w:szCs w:val="20"/>
          <w:lang w:val="en-GB" w:eastAsia="en-US"/>
        </w:rPr>
        <w:t>, kadın sünnetinin</w:t>
      </w:r>
      <w:r w:rsidRPr="00FF485C">
        <w:rPr>
          <w:rFonts w:ascii="Futura T EMU" w:eastAsia="Calibri" w:hAnsi="Futura T EMU"/>
          <w:spacing w:val="-6"/>
          <w:sz w:val="20"/>
          <w:szCs w:val="20"/>
          <w:lang w:val="en-GB" w:eastAsia="en-US"/>
        </w:rPr>
        <w:t xml:space="preserve"> en ağır ve</w:t>
      </w:r>
      <w:r w:rsidR="00323C6B" w:rsidRPr="00FF485C">
        <w:rPr>
          <w:rFonts w:ascii="Futura T EMU" w:eastAsia="Calibri" w:hAnsi="Futura T EMU"/>
          <w:spacing w:val="-6"/>
          <w:sz w:val="20"/>
          <w:szCs w:val="20"/>
          <w:lang w:val="en-GB" w:eastAsia="en-US"/>
        </w:rPr>
        <w:t xml:space="preserve"> en belirgin biçimi</w:t>
      </w:r>
      <w:r w:rsidR="00A626BD" w:rsidRPr="00FF485C">
        <w:rPr>
          <w:rFonts w:ascii="Futura T EMU" w:eastAsia="Calibri" w:hAnsi="Futura T EMU"/>
          <w:spacing w:val="-6"/>
          <w:sz w:val="20"/>
          <w:szCs w:val="20"/>
          <w:lang w:val="en-GB" w:eastAsia="en-US"/>
        </w:rPr>
        <w:t xml:space="preserve"> olduğunu ifade etmekte</w:t>
      </w:r>
      <w:r w:rsidR="00323C6B" w:rsidRPr="00FF485C">
        <w:rPr>
          <w:rFonts w:ascii="Futura T EMU" w:eastAsia="Calibri" w:hAnsi="Futura T EMU"/>
          <w:spacing w:val="-6"/>
          <w:sz w:val="20"/>
          <w:szCs w:val="20"/>
          <w:lang w:val="en-GB" w:eastAsia="en-US"/>
        </w:rPr>
        <w:t>dir. Makale, özellikle Somali'de bu uygulamanın ma</w:t>
      </w:r>
      <w:r w:rsidR="00906FE1" w:rsidRPr="00FF485C">
        <w:rPr>
          <w:rFonts w:ascii="Futura T EMU" w:eastAsia="Calibri" w:hAnsi="Futura T EMU"/>
          <w:spacing w:val="-6"/>
          <w:sz w:val="20"/>
          <w:szCs w:val="20"/>
          <w:lang w:val="en-GB" w:eastAsia="en-US"/>
        </w:rPr>
        <w:t>ntığını ve sonuçlarını incelemiş, k</w:t>
      </w:r>
      <w:r w:rsidR="00323C6B" w:rsidRPr="00FF485C">
        <w:rPr>
          <w:rFonts w:ascii="Futura T EMU" w:eastAsia="Calibri" w:hAnsi="Futura T EMU"/>
          <w:spacing w:val="-6"/>
          <w:sz w:val="20"/>
          <w:szCs w:val="20"/>
          <w:lang w:val="en-GB" w:eastAsia="en-US"/>
        </w:rPr>
        <w:t>adın sünnetine yönelik tutumlarda karşıt görüş açıları</w:t>
      </w:r>
      <w:r w:rsidR="00906FE1" w:rsidRPr="00FF485C">
        <w:rPr>
          <w:rFonts w:ascii="Futura T EMU" w:eastAsia="Calibri" w:hAnsi="Futura T EMU"/>
          <w:spacing w:val="-6"/>
          <w:sz w:val="20"/>
          <w:szCs w:val="20"/>
          <w:lang w:val="en-GB" w:eastAsia="en-US"/>
        </w:rPr>
        <w:t>nı t</w:t>
      </w:r>
      <w:r w:rsidR="00A626BD" w:rsidRPr="00FF485C">
        <w:rPr>
          <w:rFonts w:ascii="Futura T EMU" w:eastAsia="Calibri" w:hAnsi="Futura T EMU"/>
          <w:spacing w:val="-6"/>
          <w:sz w:val="20"/>
          <w:szCs w:val="20"/>
          <w:lang w:val="en-GB" w:eastAsia="en-US"/>
        </w:rPr>
        <w:t>espit ederek, karşılaştırmıştır.  Ö</w:t>
      </w:r>
      <w:r w:rsidR="00906FE1" w:rsidRPr="00FF485C">
        <w:rPr>
          <w:rFonts w:ascii="Futura T EMU" w:eastAsia="Calibri" w:hAnsi="Futura T EMU"/>
          <w:spacing w:val="-6"/>
          <w:sz w:val="20"/>
          <w:szCs w:val="20"/>
          <w:lang w:val="en-GB" w:eastAsia="en-US"/>
        </w:rPr>
        <w:t>rneğin Somalilerin gözünde bu işlem</w:t>
      </w:r>
      <w:r w:rsidR="00323C6B" w:rsidRPr="00FF485C">
        <w:rPr>
          <w:rFonts w:ascii="Futura T EMU" w:eastAsia="Calibri" w:hAnsi="Futura T EMU"/>
          <w:spacing w:val="-6"/>
          <w:sz w:val="20"/>
          <w:szCs w:val="20"/>
          <w:lang w:val="en-GB" w:eastAsia="en-US"/>
        </w:rPr>
        <w:t xml:space="preserve"> kadınların </w:t>
      </w:r>
      <w:r w:rsidR="00906FE1" w:rsidRPr="00FF485C">
        <w:rPr>
          <w:rFonts w:ascii="Futura T EMU" w:eastAsia="Calibri" w:hAnsi="Futura T EMU"/>
          <w:spacing w:val="-6"/>
          <w:sz w:val="20"/>
          <w:szCs w:val="20"/>
          <w:lang w:val="en-GB" w:eastAsia="en-US"/>
        </w:rPr>
        <w:t xml:space="preserve">değerini arttırırken, dış dünyadan </w:t>
      </w:r>
      <w:r w:rsidR="00A626BD" w:rsidRPr="00FF485C">
        <w:rPr>
          <w:rFonts w:ascii="Futura T EMU" w:eastAsia="Calibri" w:hAnsi="Futura T EMU"/>
          <w:spacing w:val="-6"/>
          <w:sz w:val="20"/>
          <w:szCs w:val="20"/>
          <w:lang w:val="en-GB" w:eastAsia="en-US"/>
        </w:rPr>
        <w:t>bakıldığında</w:t>
      </w:r>
      <w:r w:rsidR="00906FE1" w:rsidRPr="00FF485C">
        <w:rPr>
          <w:rFonts w:ascii="Futura T EMU" w:eastAsia="Calibri" w:hAnsi="Futura T EMU"/>
          <w:spacing w:val="-6"/>
          <w:sz w:val="20"/>
          <w:szCs w:val="20"/>
          <w:lang w:val="en-GB" w:eastAsia="en-US"/>
        </w:rPr>
        <w:t>, Somalili kadınları</w:t>
      </w:r>
      <w:r w:rsidR="00323C6B" w:rsidRPr="00FF485C">
        <w:rPr>
          <w:rFonts w:ascii="Futura T EMU" w:eastAsia="Calibri" w:hAnsi="Futura T EMU"/>
          <w:spacing w:val="-6"/>
          <w:sz w:val="20"/>
          <w:szCs w:val="20"/>
          <w:lang w:val="en-GB" w:eastAsia="en-US"/>
        </w:rPr>
        <w:t xml:space="preserve"> parçalamaktadır. Uygulamanın görülme sıklığının azaltılması ve bu amaca yönelik politikaların diğer kalkınma politikalarının ayrılmaz bir parçası olması gerektiği savunulmaktadır. Kadınların </w:t>
      </w:r>
      <w:r w:rsidR="00906FE1" w:rsidRPr="00FF485C">
        <w:rPr>
          <w:rFonts w:ascii="Futura T EMU" w:eastAsia="Calibri" w:hAnsi="Futura T EMU"/>
          <w:spacing w:val="-6"/>
          <w:sz w:val="20"/>
          <w:szCs w:val="20"/>
          <w:lang w:val="en-GB" w:eastAsia="en-US"/>
        </w:rPr>
        <w:t xml:space="preserve">toplumsal </w:t>
      </w:r>
      <w:r w:rsidR="00323C6B" w:rsidRPr="00FF485C">
        <w:rPr>
          <w:rFonts w:ascii="Futura T EMU" w:eastAsia="Calibri" w:hAnsi="Futura T EMU"/>
          <w:spacing w:val="-6"/>
          <w:sz w:val="20"/>
          <w:szCs w:val="20"/>
          <w:lang w:val="en-GB" w:eastAsia="en-US"/>
        </w:rPr>
        <w:t xml:space="preserve">cinsiyet kimliği tehlikeye girdiğinden, kadınlar gerekli politikaları formüle etmeye ve uygulamaya aktif olarak katılmalıdır. </w:t>
      </w:r>
      <w:r w:rsidR="00906FE1" w:rsidRPr="00FF485C">
        <w:rPr>
          <w:rFonts w:ascii="Futura T EMU" w:eastAsia="Calibri" w:hAnsi="Futura T EMU"/>
          <w:spacing w:val="-6"/>
          <w:sz w:val="20"/>
          <w:szCs w:val="20"/>
          <w:lang w:val="en-GB" w:eastAsia="en-US"/>
        </w:rPr>
        <w:t xml:space="preserve">Onların katılımı, infibülasyonun ortadan </w:t>
      </w:r>
      <w:r w:rsidR="00906FE1" w:rsidRPr="00FF485C">
        <w:rPr>
          <w:rFonts w:ascii="Futura T EMU" w:eastAsia="Calibri" w:hAnsi="Futura T EMU"/>
          <w:spacing w:val="-6"/>
          <w:sz w:val="20"/>
          <w:szCs w:val="20"/>
          <w:lang w:val="en-GB" w:eastAsia="en-US"/>
        </w:rPr>
        <w:lastRenderedPageBreak/>
        <w:t>kaldırılmasında ilerle</w:t>
      </w:r>
      <w:r w:rsidR="00E22D1F" w:rsidRPr="00FF485C">
        <w:rPr>
          <w:rFonts w:ascii="Futura T EMU" w:eastAsia="Calibri" w:hAnsi="Futura T EMU"/>
          <w:spacing w:val="-6"/>
          <w:sz w:val="20"/>
          <w:szCs w:val="20"/>
          <w:lang w:val="en-GB" w:eastAsia="en-US"/>
        </w:rPr>
        <w:t xml:space="preserve">me için, ön koşullardan biridir </w:t>
      </w:r>
      <w:r w:rsidR="00135E76" w:rsidRPr="00FF485C">
        <w:rPr>
          <w:rFonts w:ascii="Futura T EMU" w:eastAsia="Calibri" w:hAnsi="Futura T EMU"/>
          <w:spacing w:val="-6"/>
          <w:sz w:val="20"/>
          <w:szCs w:val="20"/>
          <w:lang w:val="en-GB" w:eastAsia="en-US"/>
        </w:rPr>
        <w:t>(Van Der Kwaak, 1992</w:t>
      </w:r>
      <w:r w:rsidR="00894601">
        <w:rPr>
          <w:rFonts w:ascii="Futura T EMU" w:eastAsia="Calibri" w:hAnsi="Futura T EMU"/>
          <w:spacing w:val="-6"/>
          <w:sz w:val="20"/>
          <w:szCs w:val="20"/>
          <w:lang w:val="en-GB" w:eastAsia="en-US"/>
        </w:rPr>
        <w:t>:</w:t>
      </w:r>
      <w:r w:rsidR="00E22D1F" w:rsidRPr="00FF485C">
        <w:rPr>
          <w:rFonts w:ascii="Futura T EMU" w:eastAsia="Calibri" w:hAnsi="Futura T EMU"/>
          <w:spacing w:val="-6"/>
          <w:sz w:val="20"/>
          <w:szCs w:val="20"/>
          <w:lang w:val="en-GB" w:eastAsia="en-US"/>
        </w:rPr>
        <w:t xml:space="preserve"> 777-787</w:t>
      </w:r>
      <w:r w:rsidR="00135E76" w:rsidRPr="00FF485C">
        <w:rPr>
          <w:rFonts w:ascii="Futura T EMU" w:eastAsia="Calibri" w:hAnsi="Futura T EMU"/>
          <w:spacing w:val="-6"/>
          <w:sz w:val="20"/>
          <w:szCs w:val="20"/>
          <w:lang w:val="en-GB" w:eastAsia="en-US"/>
        </w:rPr>
        <w:t>)</w:t>
      </w:r>
      <w:r w:rsidR="00E22D1F" w:rsidRPr="00FF485C">
        <w:rPr>
          <w:rFonts w:ascii="Futura T EMU" w:eastAsia="Calibri" w:hAnsi="Futura T EMU"/>
          <w:spacing w:val="-6"/>
          <w:sz w:val="20"/>
          <w:szCs w:val="20"/>
          <w:lang w:val="en-GB" w:eastAsia="en-US"/>
        </w:rPr>
        <w:t>.</w:t>
      </w:r>
    </w:p>
    <w:p w:rsidR="00BE06B8" w:rsidRPr="00FF485C" w:rsidRDefault="00A626BD" w:rsidP="009F2898">
      <w:pPr>
        <w:ind w:firstLine="284"/>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Constantinides ilgili makalesinde; cinsel ayrımcılığın</w:t>
      </w:r>
      <w:r w:rsidR="00CC1058" w:rsidRPr="00FF485C">
        <w:rPr>
          <w:rFonts w:ascii="Futura T EMU" w:eastAsia="Calibri" w:hAnsi="Futura T EMU"/>
          <w:spacing w:val="-6"/>
          <w:sz w:val="20"/>
          <w:szCs w:val="20"/>
          <w:lang w:val="en-GB" w:eastAsia="en-US"/>
        </w:rPr>
        <w:t>, Kuzey Sudan’da da toplumun</w:t>
      </w:r>
      <w:r w:rsidR="00906FE1" w:rsidRPr="00FF485C">
        <w:rPr>
          <w:rFonts w:ascii="Futura T EMU" w:eastAsia="Calibri" w:hAnsi="Futura T EMU"/>
          <w:spacing w:val="-6"/>
          <w:sz w:val="20"/>
          <w:szCs w:val="20"/>
          <w:lang w:val="en-GB" w:eastAsia="en-US"/>
        </w:rPr>
        <w:t xml:space="preserve"> öne çıkan özellikleri</w:t>
      </w:r>
      <w:r w:rsidR="00CC1058" w:rsidRPr="00FF485C">
        <w:rPr>
          <w:rFonts w:ascii="Futura T EMU" w:eastAsia="Calibri" w:hAnsi="Futura T EMU"/>
          <w:spacing w:val="-6"/>
          <w:sz w:val="20"/>
          <w:szCs w:val="20"/>
          <w:lang w:val="en-GB" w:eastAsia="en-US"/>
        </w:rPr>
        <w:t>nden</w:t>
      </w:r>
      <w:r w:rsidRPr="00FF485C">
        <w:rPr>
          <w:rFonts w:ascii="Futura T EMU" w:eastAsia="Calibri" w:hAnsi="Futura T EMU"/>
          <w:spacing w:val="-6"/>
          <w:sz w:val="20"/>
          <w:szCs w:val="20"/>
          <w:lang w:val="en-GB" w:eastAsia="en-US"/>
        </w:rPr>
        <w:t xml:space="preserve"> olduğunu ifade etmekte</w:t>
      </w:r>
      <w:r w:rsidR="00CC1058" w:rsidRPr="00FF485C">
        <w:rPr>
          <w:rFonts w:ascii="Futura T EMU" w:eastAsia="Calibri" w:hAnsi="Futura T EMU"/>
          <w:spacing w:val="-6"/>
          <w:sz w:val="20"/>
          <w:szCs w:val="20"/>
          <w:lang w:val="en-GB" w:eastAsia="en-US"/>
        </w:rPr>
        <w:t xml:space="preserve">dir. Kadınların cinselliği ve doğurganlıkları </w:t>
      </w:r>
      <w:r w:rsidRPr="00FF485C">
        <w:rPr>
          <w:rFonts w:ascii="Futura T EMU" w:eastAsia="Calibri" w:hAnsi="Futura T EMU"/>
          <w:spacing w:val="-6"/>
          <w:sz w:val="20"/>
          <w:szCs w:val="20"/>
          <w:lang w:val="en-GB" w:eastAsia="en-US"/>
        </w:rPr>
        <w:t xml:space="preserve">bir güç olmasının yanı </w:t>
      </w:r>
      <w:r w:rsidR="00B02D8E" w:rsidRPr="00FF485C">
        <w:rPr>
          <w:rFonts w:ascii="Futura T EMU" w:eastAsia="Calibri" w:hAnsi="Futura T EMU"/>
          <w:spacing w:val="-6"/>
          <w:sz w:val="20"/>
          <w:szCs w:val="20"/>
          <w:lang w:val="en-GB" w:eastAsia="en-US"/>
        </w:rPr>
        <w:t>sır, kirlidir</w:t>
      </w:r>
      <w:r w:rsidR="00CC1058" w:rsidRPr="00FF485C">
        <w:rPr>
          <w:rFonts w:ascii="Futura T EMU" w:eastAsia="Calibri" w:hAnsi="Futura T EMU"/>
          <w:spacing w:val="-6"/>
          <w:sz w:val="20"/>
          <w:szCs w:val="20"/>
          <w:lang w:val="en-GB" w:eastAsia="en-US"/>
        </w:rPr>
        <w:t xml:space="preserve"> de. Taşıdığı tehlike nedeniyle kontrol edilmesi ve 'doğru' toplumsal amaçlara yönlendirilmesi gerekir. Erkekler kızlarının infibülasyonu için para öderler, doğumdan sonra eşlerini onurlandırırlar ve birliğin kurallarının sürekliliğini sağlarlar. Bununla birlikte, gerçekte </w:t>
      </w:r>
      <w:r w:rsidR="00600A26" w:rsidRPr="00FF485C">
        <w:rPr>
          <w:rFonts w:ascii="Futura T EMU" w:eastAsia="Calibri" w:hAnsi="Futura T EMU"/>
          <w:spacing w:val="-6"/>
          <w:sz w:val="20"/>
          <w:szCs w:val="20"/>
          <w:lang w:val="en-GB" w:eastAsia="en-US"/>
        </w:rPr>
        <w:t xml:space="preserve">infibülasyonu </w:t>
      </w:r>
      <w:r w:rsidR="00CC1058" w:rsidRPr="00FF485C">
        <w:rPr>
          <w:rFonts w:ascii="Futura T EMU" w:eastAsia="Calibri" w:hAnsi="Futura T EMU"/>
          <w:spacing w:val="-6"/>
          <w:sz w:val="20"/>
          <w:szCs w:val="20"/>
          <w:lang w:val="en-GB" w:eastAsia="en-US"/>
        </w:rPr>
        <w:t>uygulayan ve yaşam döngüsünün yaşamsal aşamalarını çevreleyen tüm ritüelleri ellerinde sıkıca tutan kadınlardır</w:t>
      </w:r>
      <w:r w:rsidR="00600A26" w:rsidRPr="00FF485C">
        <w:rPr>
          <w:rFonts w:ascii="Futura T EMU" w:eastAsia="Calibri" w:hAnsi="Futura T EMU"/>
          <w:spacing w:val="-6"/>
          <w:sz w:val="20"/>
          <w:szCs w:val="20"/>
          <w:lang w:val="en-GB" w:eastAsia="en-US"/>
        </w:rPr>
        <w:t xml:space="preserve">. </w:t>
      </w:r>
      <w:r w:rsidRPr="00FF485C">
        <w:rPr>
          <w:rFonts w:ascii="Futura T EMU" w:eastAsia="Calibri" w:hAnsi="Futura T EMU"/>
          <w:spacing w:val="-6"/>
          <w:sz w:val="20"/>
          <w:szCs w:val="20"/>
          <w:lang w:val="en-GB" w:eastAsia="en-US"/>
        </w:rPr>
        <w:t>Onlar için b</w:t>
      </w:r>
      <w:r w:rsidR="00600A26" w:rsidRPr="00FF485C">
        <w:rPr>
          <w:rFonts w:ascii="Futura T EMU" w:eastAsia="Calibri" w:hAnsi="Futura T EMU"/>
          <w:spacing w:val="-6"/>
          <w:sz w:val="20"/>
          <w:szCs w:val="20"/>
          <w:lang w:val="en-GB" w:eastAsia="en-US"/>
        </w:rPr>
        <w:t>u ritüelin eşlik ettiği sembolik</w:t>
      </w:r>
      <w:r w:rsidR="00E22D1F" w:rsidRPr="00FF485C">
        <w:rPr>
          <w:rFonts w:ascii="Futura T EMU" w:eastAsia="Calibri" w:hAnsi="Futura T EMU"/>
          <w:spacing w:val="-6"/>
          <w:sz w:val="20"/>
          <w:szCs w:val="20"/>
          <w:lang w:val="en-GB" w:eastAsia="en-US"/>
        </w:rPr>
        <w:t xml:space="preserve"> sistemin sürekliliği önemlidir</w:t>
      </w:r>
      <w:r w:rsidR="00135E76" w:rsidRPr="00FF485C">
        <w:rPr>
          <w:rFonts w:ascii="Futura T EMU" w:eastAsia="Calibri" w:hAnsi="Futura T EMU"/>
          <w:spacing w:val="-6"/>
          <w:sz w:val="20"/>
          <w:szCs w:val="20"/>
          <w:lang w:val="en-GB" w:eastAsia="en-US"/>
        </w:rPr>
        <w:t xml:space="preserve"> (Constantinides,1985</w:t>
      </w:r>
      <w:r w:rsidR="00894601">
        <w:rPr>
          <w:rFonts w:ascii="Futura T EMU" w:eastAsia="Calibri" w:hAnsi="Futura T EMU"/>
          <w:spacing w:val="-6"/>
          <w:sz w:val="20"/>
          <w:szCs w:val="20"/>
          <w:lang w:val="en-GB" w:eastAsia="en-US"/>
        </w:rPr>
        <w:t>:</w:t>
      </w:r>
      <w:r w:rsidR="00E22D1F" w:rsidRPr="00FF485C">
        <w:rPr>
          <w:rFonts w:ascii="Futura T EMU" w:eastAsia="Calibri" w:hAnsi="Futura T EMU"/>
          <w:spacing w:val="-6"/>
          <w:sz w:val="20"/>
          <w:szCs w:val="20"/>
          <w:lang w:val="en-GB" w:eastAsia="en-US"/>
        </w:rPr>
        <w:t xml:space="preserve"> 685-692</w:t>
      </w:r>
      <w:r w:rsidR="00135E76" w:rsidRPr="00FF485C">
        <w:rPr>
          <w:rFonts w:ascii="Futura T EMU" w:eastAsia="Calibri" w:hAnsi="Futura T EMU"/>
          <w:spacing w:val="-6"/>
          <w:sz w:val="20"/>
          <w:szCs w:val="20"/>
          <w:lang w:val="en-GB" w:eastAsia="en-US"/>
        </w:rPr>
        <w:t>)</w:t>
      </w:r>
      <w:r w:rsidR="00E22D1F" w:rsidRPr="00FF485C">
        <w:rPr>
          <w:rFonts w:ascii="Futura T EMU" w:eastAsia="Calibri" w:hAnsi="Futura T EMU"/>
          <w:spacing w:val="-6"/>
          <w:sz w:val="20"/>
          <w:szCs w:val="20"/>
          <w:lang w:val="en-GB" w:eastAsia="en-US"/>
        </w:rPr>
        <w:t>.</w:t>
      </w:r>
      <w:r w:rsidR="00894601">
        <w:rPr>
          <w:rFonts w:ascii="Futura T EMU" w:eastAsia="Calibri" w:hAnsi="Futura T EMU"/>
          <w:spacing w:val="-6"/>
          <w:sz w:val="20"/>
          <w:szCs w:val="20"/>
          <w:lang w:val="en-GB" w:eastAsia="en-US"/>
        </w:rPr>
        <w:t xml:space="preserve"> </w:t>
      </w:r>
      <w:r w:rsidRPr="00FF485C">
        <w:rPr>
          <w:rFonts w:ascii="Futura T EMU" w:eastAsia="Calibri" w:hAnsi="Futura T EMU"/>
          <w:spacing w:val="-6"/>
          <w:sz w:val="20"/>
          <w:szCs w:val="20"/>
          <w:lang w:val="en-GB" w:eastAsia="en-US"/>
        </w:rPr>
        <w:t>Afrika’da kadın sünnetini ayrınt</w:t>
      </w:r>
      <w:r w:rsidR="009F418B" w:rsidRPr="00FF485C">
        <w:rPr>
          <w:rFonts w:ascii="Futura T EMU" w:eastAsia="Calibri" w:hAnsi="Futura T EMU"/>
          <w:spacing w:val="-6"/>
          <w:sz w:val="20"/>
          <w:szCs w:val="20"/>
          <w:lang w:val="en-GB" w:eastAsia="en-US"/>
        </w:rPr>
        <w:t>ılı inceledikleri makalelerinde Leonard J. Kouba ve Judith Muasher; a</w:t>
      </w:r>
      <w:r w:rsidR="00BE06B8" w:rsidRPr="00FF485C">
        <w:rPr>
          <w:rFonts w:ascii="Futura T EMU" w:eastAsia="Calibri" w:hAnsi="Futura T EMU"/>
          <w:spacing w:val="-6"/>
          <w:sz w:val="20"/>
          <w:szCs w:val="20"/>
          <w:lang w:val="en-GB" w:eastAsia="en-US"/>
        </w:rPr>
        <w:t>ksine kanıtlara rağmen, kadın sünnetinin bunu uygulayan insanların çoğunluğu tarafından sağlık açısından tehlikeli olarak kabul edilmediği</w:t>
      </w:r>
      <w:r w:rsidR="009F418B" w:rsidRPr="00FF485C">
        <w:rPr>
          <w:rFonts w:ascii="Futura T EMU" w:eastAsia="Calibri" w:hAnsi="Futura T EMU"/>
          <w:spacing w:val="-6"/>
          <w:sz w:val="20"/>
          <w:szCs w:val="20"/>
          <w:lang w:val="en-GB" w:eastAsia="en-US"/>
        </w:rPr>
        <w:t>ni</w:t>
      </w:r>
      <w:r w:rsidR="00BE06B8" w:rsidRPr="00FF485C">
        <w:rPr>
          <w:rFonts w:ascii="Futura T EMU" w:eastAsia="Calibri" w:hAnsi="Futura T EMU"/>
          <w:spacing w:val="-6"/>
          <w:sz w:val="20"/>
          <w:szCs w:val="20"/>
          <w:lang w:val="en-GB" w:eastAsia="en-US"/>
        </w:rPr>
        <w:t>, ergenlikten erginliğe geçiş töreninin</w:t>
      </w:r>
      <w:r w:rsidR="009F418B" w:rsidRPr="00FF485C">
        <w:rPr>
          <w:rFonts w:ascii="Futura T EMU" w:eastAsia="Calibri" w:hAnsi="Futura T EMU"/>
          <w:spacing w:val="-6"/>
          <w:sz w:val="20"/>
          <w:szCs w:val="20"/>
          <w:lang w:val="en-GB" w:eastAsia="en-US"/>
        </w:rPr>
        <w:t>,</w:t>
      </w:r>
      <w:r w:rsidR="00BE06B8" w:rsidRPr="00FF485C">
        <w:rPr>
          <w:rFonts w:ascii="Futura T EMU" w:eastAsia="Calibri" w:hAnsi="Futura T EMU"/>
          <w:spacing w:val="-6"/>
          <w:sz w:val="20"/>
          <w:szCs w:val="20"/>
          <w:lang w:val="en-GB" w:eastAsia="en-US"/>
        </w:rPr>
        <w:t xml:space="preserve"> kabile psikolojisinin bir parçası olduğu</w:t>
      </w:r>
      <w:r w:rsidR="009F418B" w:rsidRPr="00FF485C">
        <w:rPr>
          <w:rFonts w:ascii="Futura T EMU" w:eastAsia="Calibri" w:hAnsi="Futura T EMU"/>
          <w:spacing w:val="-6"/>
          <w:sz w:val="20"/>
          <w:szCs w:val="20"/>
          <w:lang w:val="en-GB" w:eastAsia="en-US"/>
        </w:rPr>
        <w:t>nu</w:t>
      </w:r>
      <w:r w:rsidR="00BE06B8" w:rsidRPr="00FF485C">
        <w:rPr>
          <w:rFonts w:ascii="Futura T EMU" w:eastAsia="Calibri" w:hAnsi="Futura T EMU"/>
          <w:spacing w:val="-6"/>
          <w:sz w:val="20"/>
          <w:szCs w:val="20"/>
          <w:lang w:val="en-GB" w:eastAsia="en-US"/>
        </w:rPr>
        <w:t>, bu uygulamanın kendine özgü yapısı ile muazzam bir eğitim, sosyal</w:t>
      </w:r>
      <w:r w:rsidR="00EA54D7" w:rsidRPr="00FF485C">
        <w:rPr>
          <w:rFonts w:ascii="Futura T EMU" w:eastAsia="Calibri" w:hAnsi="Futura T EMU"/>
          <w:spacing w:val="-6"/>
          <w:sz w:val="20"/>
          <w:szCs w:val="20"/>
          <w:lang w:val="en-GB" w:eastAsia="en-US"/>
        </w:rPr>
        <w:t xml:space="preserve"> ve kültürel zenginlik,</w:t>
      </w:r>
      <w:r w:rsidR="00BE06B8" w:rsidRPr="00FF485C">
        <w:rPr>
          <w:rFonts w:ascii="Futura T EMU" w:eastAsia="Calibri" w:hAnsi="Futura T EMU"/>
          <w:spacing w:val="-6"/>
          <w:sz w:val="20"/>
          <w:szCs w:val="20"/>
          <w:lang w:val="en-GB" w:eastAsia="en-US"/>
        </w:rPr>
        <w:t xml:space="preserve"> ahlâki ve dini sonuçları</w:t>
      </w:r>
      <w:r w:rsidR="00EA54D7" w:rsidRPr="00FF485C">
        <w:rPr>
          <w:rFonts w:ascii="Futura T EMU" w:eastAsia="Calibri" w:hAnsi="Futura T EMU"/>
          <w:spacing w:val="-6"/>
          <w:sz w:val="20"/>
          <w:szCs w:val="20"/>
          <w:lang w:val="en-GB" w:eastAsia="en-US"/>
        </w:rPr>
        <w:t xml:space="preserve"> olan bir uygulama olması nedeniyle yalnızca operasyonun kendisini içermediği</w:t>
      </w:r>
      <w:r w:rsidR="009F418B" w:rsidRPr="00FF485C">
        <w:rPr>
          <w:rFonts w:ascii="Futura T EMU" w:eastAsia="Calibri" w:hAnsi="Futura T EMU"/>
          <w:spacing w:val="-6"/>
          <w:sz w:val="20"/>
          <w:szCs w:val="20"/>
          <w:lang w:val="en-GB" w:eastAsia="en-US"/>
        </w:rPr>
        <w:t>ni</w:t>
      </w:r>
      <w:r w:rsidR="00EA54D7" w:rsidRPr="00FF485C">
        <w:rPr>
          <w:rFonts w:ascii="Futura T EMU" w:eastAsia="Calibri" w:hAnsi="Futura T EMU"/>
          <w:spacing w:val="-6"/>
          <w:sz w:val="20"/>
          <w:szCs w:val="20"/>
          <w:lang w:val="en-GB" w:eastAsia="en-US"/>
        </w:rPr>
        <w:t>, onu aşan yanları ile d</w:t>
      </w:r>
      <w:r w:rsidR="009F418B" w:rsidRPr="00FF485C">
        <w:rPr>
          <w:rFonts w:ascii="Futura T EMU" w:eastAsia="Calibri" w:hAnsi="Futura T EMU"/>
          <w:spacing w:val="-6"/>
          <w:sz w:val="20"/>
          <w:szCs w:val="20"/>
          <w:lang w:val="en-GB" w:eastAsia="en-US"/>
        </w:rPr>
        <w:t>eğerini ve varlığını sürdürmeye devam ettiğini ifade et</w:t>
      </w:r>
      <w:r w:rsidR="00EA54D7" w:rsidRPr="00FF485C">
        <w:rPr>
          <w:rFonts w:ascii="Futura T EMU" w:eastAsia="Calibri" w:hAnsi="Futura T EMU"/>
          <w:spacing w:val="-6"/>
          <w:sz w:val="20"/>
          <w:szCs w:val="20"/>
          <w:lang w:val="en-GB" w:eastAsia="en-US"/>
        </w:rPr>
        <w:t>mektedir</w:t>
      </w:r>
      <w:r w:rsidR="009F418B" w:rsidRPr="00FF485C">
        <w:rPr>
          <w:rFonts w:ascii="Futura T EMU" w:eastAsia="Calibri" w:hAnsi="Futura T EMU"/>
          <w:spacing w:val="-6"/>
          <w:sz w:val="20"/>
          <w:szCs w:val="20"/>
          <w:lang w:val="en-GB" w:eastAsia="en-US"/>
        </w:rPr>
        <w:t>ler</w:t>
      </w:r>
      <w:r w:rsidR="009053EE" w:rsidRPr="00FF485C">
        <w:rPr>
          <w:rFonts w:ascii="Futura T EMU" w:eastAsia="Calibri" w:hAnsi="Futura T EMU"/>
          <w:spacing w:val="-6"/>
          <w:sz w:val="20"/>
          <w:szCs w:val="20"/>
          <w:lang w:val="en-GB" w:eastAsia="en-US"/>
        </w:rPr>
        <w:t xml:space="preserve"> (Kouba</w:t>
      </w:r>
      <w:r w:rsidR="00894601">
        <w:rPr>
          <w:rFonts w:ascii="Futura T EMU" w:eastAsia="Calibri" w:hAnsi="Futura T EMU"/>
          <w:spacing w:val="-6"/>
          <w:sz w:val="20"/>
          <w:szCs w:val="20"/>
          <w:lang w:val="en-GB" w:eastAsia="en-US"/>
        </w:rPr>
        <w:t xml:space="preserve"> &amp;</w:t>
      </w:r>
      <w:r w:rsidR="009053EE" w:rsidRPr="00FF485C">
        <w:rPr>
          <w:rFonts w:ascii="Futura T EMU" w:eastAsia="Calibri" w:hAnsi="Futura T EMU"/>
          <w:spacing w:val="-6"/>
          <w:sz w:val="20"/>
          <w:szCs w:val="20"/>
          <w:lang w:val="en-GB" w:eastAsia="en-US"/>
        </w:rPr>
        <w:t xml:space="preserve"> Muasher</w:t>
      </w:r>
      <w:r w:rsidR="00894601">
        <w:rPr>
          <w:rFonts w:ascii="Futura T EMU" w:eastAsia="Calibri" w:hAnsi="Futura T EMU"/>
          <w:spacing w:val="-6"/>
          <w:sz w:val="20"/>
          <w:szCs w:val="20"/>
          <w:lang w:val="en-GB" w:eastAsia="en-US"/>
        </w:rPr>
        <w:t>,</w:t>
      </w:r>
      <w:r w:rsidR="009053EE" w:rsidRPr="00FF485C">
        <w:rPr>
          <w:rFonts w:ascii="Futura T EMU" w:eastAsia="Calibri" w:hAnsi="Futura T EMU"/>
          <w:spacing w:val="-6"/>
          <w:sz w:val="20"/>
          <w:szCs w:val="20"/>
          <w:lang w:val="en-GB" w:eastAsia="en-US"/>
        </w:rPr>
        <w:t>1985)</w:t>
      </w:r>
      <w:r w:rsidR="00EA54D7" w:rsidRPr="00FF485C">
        <w:rPr>
          <w:rFonts w:ascii="Futura T EMU" w:eastAsia="Calibri" w:hAnsi="Futura T EMU"/>
          <w:spacing w:val="-6"/>
          <w:sz w:val="20"/>
          <w:szCs w:val="20"/>
          <w:lang w:val="en-GB" w:eastAsia="en-US"/>
        </w:rPr>
        <w:t xml:space="preserve">. </w:t>
      </w:r>
    </w:p>
    <w:p w:rsidR="00E87874" w:rsidRPr="00FF485C" w:rsidRDefault="00EA5B37" w:rsidP="009F2898">
      <w:pPr>
        <w:ind w:firstLine="284"/>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K</w:t>
      </w:r>
      <w:r w:rsidR="002A5C13" w:rsidRPr="00FF485C">
        <w:rPr>
          <w:rFonts w:ascii="Futura T EMU" w:eastAsia="Calibri" w:hAnsi="Futura T EMU"/>
          <w:spacing w:val="-6"/>
          <w:sz w:val="20"/>
          <w:szCs w:val="20"/>
          <w:lang w:val="en-GB" w:eastAsia="en-US"/>
        </w:rPr>
        <w:t>adın</w:t>
      </w:r>
      <w:r w:rsidRPr="00FF485C">
        <w:rPr>
          <w:rFonts w:ascii="Futura T EMU" w:eastAsia="Calibri" w:hAnsi="Futura T EMU"/>
          <w:spacing w:val="-6"/>
          <w:sz w:val="20"/>
          <w:szCs w:val="20"/>
          <w:lang w:val="en-GB" w:eastAsia="en-US"/>
        </w:rPr>
        <w:t xml:space="preserve"> sünnetinin hemen her zaman İslam diniyle ilişkilendirilmesi ise daha sonra ayrıntılı olarak aktaracağımız gibi doğru bir yaklaşım değildir. Arap yarımadasında böyle bir gelenek yoktur. İşlem, çoğunlukla 5-12 yaş arasındaki kızlara uygulanmakta, yalnızca kadınların katıldığı bir kutlama töreni ile yapılmaktadır. Kimin</w:t>
      </w:r>
      <w:r w:rsidR="004556BD" w:rsidRPr="00FF485C">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xml:space="preserve"> ne zaman ve nasıl kesileceğ</w:t>
      </w:r>
      <w:r w:rsidR="004371EE" w:rsidRPr="00FF485C">
        <w:rPr>
          <w:rFonts w:ascii="Futura T EMU" w:eastAsia="Calibri" w:hAnsi="Futura T EMU"/>
          <w:spacing w:val="-6"/>
          <w:sz w:val="20"/>
          <w:szCs w:val="20"/>
          <w:lang w:val="en-GB" w:eastAsia="en-US"/>
        </w:rPr>
        <w:t xml:space="preserve">ine kadınlar karar vermektedir, işlemi yapanlar da onlardır. </w:t>
      </w:r>
      <w:r w:rsidR="00745409" w:rsidRPr="00FF485C">
        <w:rPr>
          <w:rFonts w:ascii="Futura T EMU" w:eastAsia="Calibri" w:hAnsi="Futura T EMU"/>
          <w:spacing w:val="-6"/>
          <w:sz w:val="20"/>
          <w:szCs w:val="20"/>
          <w:lang w:val="en-GB" w:eastAsia="en-US"/>
        </w:rPr>
        <w:t>Çocukluktan ergenliğe geçiş, sadece biyolojik bir olay olmayıp, aynı zamanda toplumsal ve kültürel bir olaydır. Erginleme törenlerinde en yaygın uygulama, sünnet ya da diğer genital işlemlerdir.</w:t>
      </w:r>
      <w:r w:rsidR="00894601">
        <w:rPr>
          <w:rFonts w:ascii="Futura T EMU" w:eastAsia="Calibri" w:hAnsi="Futura T EMU"/>
          <w:spacing w:val="-6"/>
          <w:sz w:val="20"/>
          <w:szCs w:val="20"/>
          <w:lang w:val="en-GB" w:eastAsia="en-US"/>
        </w:rPr>
        <w:t xml:space="preserve"> </w:t>
      </w:r>
      <w:r w:rsidR="00C4740F" w:rsidRPr="00FF485C">
        <w:rPr>
          <w:rFonts w:ascii="Futura T EMU" w:eastAsia="Calibri" w:hAnsi="Futura T EMU"/>
          <w:spacing w:val="-6"/>
          <w:sz w:val="20"/>
          <w:szCs w:val="20"/>
          <w:lang w:val="en-GB" w:eastAsia="en-US"/>
        </w:rPr>
        <w:t xml:space="preserve">Sünnetin kural olduğu ülkelerde kadınlar sünnet edilmiş bir vajinanın, “temiz” olduğuna inanırlar. Çengellenmiş kadın evlendiğinde ne olur? Hanny Lightfoot Klein, </w:t>
      </w:r>
      <w:r w:rsidR="00CD3195" w:rsidRPr="00FF485C">
        <w:rPr>
          <w:rFonts w:ascii="Futura T EMU" w:eastAsia="Calibri" w:hAnsi="Futura T EMU"/>
          <w:spacing w:val="-6"/>
          <w:sz w:val="20"/>
          <w:szCs w:val="20"/>
          <w:lang w:val="en-GB" w:eastAsia="en-US"/>
        </w:rPr>
        <w:t>saha çalışmalarını Sudan ve Kenya’da yapan Amerikalı bir antropolog olup, Sudan ile ilgili gözlemlerini aktardığı yayınında ilginç gözlemler paylaşmaktadır</w:t>
      </w:r>
      <w:r w:rsidR="00474140" w:rsidRPr="00FF485C">
        <w:rPr>
          <w:rFonts w:ascii="Futura T EMU" w:eastAsia="Calibri" w:hAnsi="Futura T EMU"/>
          <w:spacing w:val="-6"/>
          <w:sz w:val="20"/>
          <w:szCs w:val="20"/>
          <w:lang w:val="en-GB" w:eastAsia="en-US"/>
        </w:rPr>
        <w:t xml:space="preserve"> (</w:t>
      </w:r>
      <w:r w:rsidR="00A473F2" w:rsidRPr="00FF485C">
        <w:rPr>
          <w:rFonts w:ascii="Futura T EMU" w:eastAsia="Calibri" w:hAnsi="Futura T EMU"/>
          <w:spacing w:val="-6"/>
          <w:sz w:val="20"/>
          <w:szCs w:val="20"/>
          <w:lang w:val="en-GB" w:eastAsia="en-US"/>
        </w:rPr>
        <w:t>Lightfoot-Klein,1989</w:t>
      </w:r>
      <w:r w:rsidR="00894601">
        <w:rPr>
          <w:rFonts w:ascii="Futura T EMU" w:eastAsia="Calibri" w:hAnsi="Futura T EMU"/>
          <w:spacing w:val="-6"/>
          <w:sz w:val="20"/>
          <w:szCs w:val="20"/>
          <w:lang w:val="en-GB" w:eastAsia="en-US"/>
        </w:rPr>
        <w:t>:</w:t>
      </w:r>
      <w:r w:rsidR="00E22D1F" w:rsidRPr="00FF485C">
        <w:rPr>
          <w:rFonts w:ascii="Futura T EMU" w:eastAsia="Calibri" w:hAnsi="Futura T EMU"/>
          <w:spacing w:val="-6"/>
          <w:sz w:val="20"/>
          <w:szCs w:val="20"/>
          <w:lang w:val="en-GB" w:eastAsia="en-US"/>
        </w:rPr>
        <w:t xml:space="preserve"> 40-60</w:t>
      </w:r>
      <w:r w:rsidR="00474140" w:rsidRPr="00FF485C">
        <w:rPr>
          <w:rFonts w:ascii="Futura T EMU" w:eastAsia="Calibri" w:hAnsi="Futura T EMU"/>
          <w:spacing w:val="-6"/>
          <w:sz w:val="20"/>
          <w:szCs w:val="20"/>
          <w:lang w:val="en-GB" w:eastAsia="en-US"/>
        </w:rPr>
        <w:t>)</w:t>
      </w:r>
      <w:r w:rsidR="00CD3195" w:rsidRPr="00FF485C">
        <w:rPr>
          <w:rFonts w:ascii="Futura T EMU" w:eastAsia="Calibri" w:hAnsi="Futura T EMU"/>
          <w:spacing w:val="-6"/>
          <w:sz w:val="20"/>
          <w:szCs w:val="20"/>
          <w:lang w:val="en-GB" w:eastAsia="en-US"/>
        </w:rPr>
        <w:t xml:space="preserve">. Uzun bir yolculuk sonrası, yalnızca </w:t>
      </w:r>
      <w:r w:rsidR="00894601">
        <w:rPr>
          <w:rFonts w:ascii="Futura T EMU" w:eastAsia="Calibri" w:hAnsi="Futura T EMU"/>
          <w:spacing w:val="-6"/>
          <w:sz w:val="20"/>
          <w:szCs w:val="20"/>
          <w:lang w:val="en-GB" w:eastAsia="en-US"/>
        </w:rPr>
        <w:t>bir</w:t>
      </w:r>
      <w:r w:rsidR="00894601" w:rsidRPr="00FF485C">
        <w:rPr>
          <w:rFonts w:ascii="Futura T EMU" w:eastAsia="Calibri" w:hAnsi="Futura T EMU"/>
          <w:spacing w:val="-6"/>
          <w:sz w:val="20"/>
          <w:szCs w:val="20"/>
          <w:lang w:val="en-GB" w:eastAsia="en-US"/>
        </w:rPr>
        <w:t xml:space="preserve"> </w:t>
      </w:r>
      <w:r w:rsidR="00CD3195" w:rsidRPr="00FF485C">
        <w:rPr>
          <w:rFonts w:ascii="Futura T EMU" w:eastAsia="Calibri" w:hAnsi="Futura T EMU"/>
          <w:spacing w:val="-6"/>
          <w:sz w:val="20"/>
          <w:szCs w:val="20"/>
          <w:lang w:val="en-GB" w:eastAsia="en-US"/>
        </w:rPr>
        <w:t>oteli bulunan bir kasabaya gelişini</w:t>
      </w:r>
      <w:r w:rsidR="00E87874" w:rsidRPr="00FF485C">
        <w:rPr>
          <w:rFonts w:ascii="Futura T EMU" w:eastAsia="Calibri" w:hAnsi="Futura T EMU"/>
          <w:spacing w:val="-6"/>
          <w:sz w:val="20"/>
          <w:szCs w:val="20"/>
          <w:lang w:val="en-GB" w:eastAsia="en-US"/>
        </w:rPr>
        <w:t xml:space="preserve">, otelde </w:t>
      </w:r>
      <w:r w:rsidR="00E87874" w:rsidRPr="009F2898">
        <w:rPr>
          <w:rFonts w:ascii="Futura T EMU" w:eastAsia="Calibri" w:hAnsi="Futura T EMU"/>
          <w:i/>
          <w:spacing w:val="-6"/>
          <w:sz w:val="20"/>
          <w:szCs w:val="20"/>
          <w:lang w:val="en-GB" w:eastAsia="en-US"/>
        </w:rPr>
        <w:t>kocan nerede</w:t>
      </w:r>
      <w:r w:rsidR="00E87874" w:rsidRPr="00FF485C">
        <w:rPr>
          <w:rFonts w:ascii="Futura T EMU" w:eastAsia="Calibri" w:hAnsi="Futura T EMU"/>
          <w:spacing w:val="-6"/>
          <w:sz w:val="20"/>
          <w:szCs w:val="20"/>
          <w:lang w:val="en-GB" w:eastAsia="en-US"/>
        </w:rPr>
        <w:t>? diye hayretle karşılanışını, koridorun sonunda kendisine bir oda verilişini, gece yarısı acı çığlıklarla nasıl uyandığını, otel görevlisinin kendisini yatıştırmaya çalıştığını, otelin yeni evli çiftlerin balayı için geldikleri bir yer olduğunun ve duyduğu çığlıkların normal olduğunun kendisine söylendiğini, bunun zifaf gecesi sesleri olarak normal karşılandığının söylenmesi sonrası gece yarısı oradan ayrılışını aktarır.</w:t>
      </w:r>
      <w:r w:rsidR="00894601">
        <w:rPr>
          <w:rFonts w:ascii="Futura T EMU" w:eastAsia="Calibri" w:hAnsi="Futura T EMU"/>
          <w:spacing w:val="-6"/>
          <w:sz w:val="20"/>
          <w:szCs w:val="20"/>
          <w:lang w:val="en-GB" w:eastAsia="en-US"/>
        </w:rPr>
        <w:t xml:space="preserve"> </w:t>
      </w:r>
      <w:r w:rsidR="00A473F2" w:rsidRPr="00FF485C">
        <w:rPr>
          <w:rFonts w:ascii="Futura T EMU" w:eastAsia="Calibri" w:hAnsi="Futura T EMU"/>
          <w:spacing w:val="-6"/>
          <w:sz w:val="20"/>
          <w:szCs w:val="20"/>
          <w:lang w:val="en-GB" w:eastAsia="en-US"/>
        </w:rPr>
        <w:t xml:space="preserve">Lightfoot’a göre </w:t>
      </w:r>
      <w:r w:rsidR="00894601">
        <w:rPr>
          <w:rFonts w:ascii="Futura T EMU" w:eastAsia="Calibri" w:hAnsi="Futura T EMU"/>
          <w:spacing w:val="-6"/>
          <w:sz w:val="20"/>
          <w:szCs w:val="20"/>
          <w:lang w:val="en-GB" w:eastAsia="en-US"/>
        </w:rPr>
        <w:t>s</w:t>
      </w:r>
      <w:r w:rsidR="00E87874" w:rsidRPr="00FF485C">
        <w:rPr>
          <w:rFonts w:ascii="Futura T EMU" w:eastAsia="Calibri" w:hAnsi="Futura T EMU"/>
          <w:spacing w:val="-6"/>
          <w:sz w:val="20"/>
          <w:szCs w:val="20"/>
          <w:lang w:val="en-GB" w:eastAsia="en-US"/>
        </w:rPr>
        <w:t>ünnetli bir kızın içine girmek genellikle zordur, ebeyi çağırmak erkek için utanç verici olarak düşünüldüğünden, kadın anatomisini bilmeyen erkek çoğu zaman</w:t>
      </w:r>
      <w:r w:rsidR="00A473F2" w:rsidRPr="00FF485C">
        <w:rPr>
          <w:rFonts w:ascii="Futura T EMU" w:eastAsia="Calibri" w:hAnsi="Futura T EMU"/>
          <w:spacing w:val="-6"/>
          <w:sz w:val="20"/>
          <w:szCs w:val="20"/>
          <w:lang w:val="en-GB" w:eastAsia="en-US"/>
        </w:rPr>
        <w:t xml:space="preserve"> infibülasyon </w:t>
      </w:r>
      <w:r w:rsidR="00E87874" w:rsidRPr="00FF485C">
        <w:rPr>
          <w:rFonts w:ascii="Futura T EMU" w:eastAsia="Calibri" w:hAnsi="Futura T EMU"/>
          <w:spacing w:val="-6"/>
          <w:sz w:val="20"/>
          <w:szCs w:val="20"/>
          <w:lang w:val="en-GB" w:eastAsia="en-US"/>
        </w:rPr>
        <w:t>çengeli</w:t>
      </w:r>
      <w:r w:rsidR="00A473F2" w:rsidRPr="00FF485C">
        <w:rPr>
          <w:rFonts w:ascii="Futura T EMU" w:eastAsia="Calibri" w:hAnsi="Futura T EMU"/>
          <w:spacing w:val="-6"/>
          <w:sz w:val="20"/>
          <w:szCs w:val="20"/>
          <w:lang w:val="en-GB" w:eastAsia="en-US"/>
        </w:rPr>
        <w:t>ni</w:t>
      </w:r>
      <w:r w:rsidR="00E87874" w:rsidRPr="00FF485C">
        <w:rPr>
          <w:rFonts w:ascii="Futura T EMU" w:eastAsia="Calibri" w:hAnsi="Futura T EMU"/>
          <w:spacing w:val="-6"/>
          <w:sz w:val="20"/>
          <w:szCs w:val="20"/>
          <w:lang w:val="en-GB" w:eastAsia="en-US"/>
        </w:rPr>
        <w:t xml:space="preserve"> açmak</w:t>
      </w:r>
      <w:r w:rsidR="0066284C" w:rsidRPr="00FF485C">
        <w:rPr>
          <w:rFonts w:ascii="Futura T EMU" w:eastAsia="Calibri" w:hAnsi="Futura T EMU"/>
          <w:spacing w:val="-6"/>
          <w:sz w:val="20"/>
          <w:szCs w:val="20"/>
          <w:lang w:val="en-GB" w:eastAsia="en-US"/>
        </w:rPr>
        <w:t xml:space="preserve"> için bıçağı kendisi kullanır. </w:t>
      </w:r>
      <w:r w:rsidR="00E87874" w:rsidRPr="00FF485C">
        <w:rPr>
          <w:rFonts w:ascii="Futura T EMU" w:eastAsia="Calibri" w:hAnsi="Futura T EMU"/>
          <w:spacing w:val="-6"/>
          <w:sz w:val="20"/>
          <w:szCs w:val="20"/>
          <w:lang w:val="en-GB" w:eastAsia="en-US"/>
        </w:rPr>
        <w:t xml:space="preserve">Sünnetin kabile bağlarını pekiştirdiği ve sünnet olmayan kızların dışlanma </w:t>
      </w:r>
      <w:r w:rsidR="00485DD9" w:rsidRPr="00FF485C">
        <w:rPr>
          <w:rFonts w:ascii="Futura T EMU" w:eastAsia="Calibri" w:hAnsi="Futura T EMU"/>
          <w:spacing w:val="-6"/>
          <w:sz w:val="20"/>
          <w:szCs w:val="20"/>
          <w:lang w:val="en-GB" w:eastAsia="en-US"/>
        </w:rPr>
        <w:t>tehdidi</w:t>
      </w:r>
      <w:r w:rsidR="00E87874" w:rsidRPr="00FF485C">
        <w:rPr>
          <w:rFonts w:ascii="Futura T EMU" w:eastAsia="Calibri" w:hAnsi="Futura T EMU"/>
          <w:spacing w:val="-6"/>
          <w:sz w:val="20"/>
          <w:szCs w:val="20"/>
          <w:lang w:val="en-GB" w:eastAsia="en-US"/>
        </w:rPr>
        <w:t xml:space="preserve"> altında olduğu</w:t>
      </w:r>
      <w:r w:rsidR="00A473F2" w:rsidRPr="00FF485C">
        <w:rPr>
          <w:rFonts w:ascii="Futura T EMU" w:eastAsia="Calibri" w:hAnsi="Futura T EMU"/>
          <w:spacing w:val="-6"/>
          <w:sz w:val="20"/>
          <w:szCs w:val="20"/>
          <w:lang w:val="en-GB" w:eastAsia="en-US"/>
        </w:rPr>
        <w:t>nu,</w:t>
      </w:r>
      <w:r w:rsidR="00E87874" w:rsidRPr="00FF485C">
        <w:rPr>
          <w:rFonts w:ascii="Futura T EMU" w:eastAsia="Calibri" w:hAnsi="Futura T EMU"/>
          <w:spacing w:val="-6"/>
          <w:sz w:val="20"/>
          <w:szCs w:val="20"/>
          <w:lang w:val="en-GB" w:eastAsia="en-US"/>
        </w:rPr>
        <w:t xml:space="preserve"> Sudan’da sadece </w:t>
      </w:r>
      <w:r w:rsidR="00894601">
        <w:rPr>
          <w:rFonts w:ascii="Futura T EMU" w:eastAsia="Calibri" w:hAnsi="Futura T EMU"/>
          <w:spacing w:val="-6"/>
          <w:sz w:val="20"/>
          <w:szCs w:val="20"/>
          <w:lang w:val="en-GB" w:eastAsia="en-US"/>
        </w:rPr>
        <w:t>üç</w:t>
      </w:r>
      <w:r w:rsidR="00894601" w:rsidRPr="00FF485C">
        <w:rPr>
          <w:rFonts w:ascii="Futura T EMU" w:eastAsia="Calibri" w:hAnsi="Futura T EMU"/>
          <w:spacing w:val="-6"/>
          <w:sz w:val="20"/>
          <w:szCs w:val="20"/>
          <w:lang w:val="en-GB" w:eastAsia="en-US"/>
        </w:rPr>
        <w:t xml:space="preserve"> </w:t>
      </w:r>
      <w:r w:rsidR="00E87874" w:rsidRPr="00FF485C">
        <w:rPr>
          <w:rFonts w:ascii="Futura T EMU" w:eastAsia="Calibri" w:hAnsi="Futura T EMU"/>
          <w:spacing w:val="-6"/>
          <w:sz w:val="20"/>
          <w:szCs w:val="20"/>
          <w:lang w:val="en-GB" w:eastAsia="en-US"/>
        </w:rPr>
        <w:t>sınıf kadın</w:t>
      </w:r>
      <w:r w:rsidR="00A473F2" w:rsidRPr="00FF485C">
        <w:rPr>
          <w:rFonts w:ascii="Futura T EMU" w:eastAsia="Calibri" w:hAnsi="Futura T EMU"/>
          <w:spacing w:val="-6"/>
          <w:sz w:val="20"/>
          <w:szCs w:val="20"/>
          <w:lang w:val="en-GB" w:eastAsia="en-US"/>
        </w:rPr>
        <w:t>ın</w:t>
      </w:r>
      <w:r w:rsidR="00E87874" w:rsidRPr="00FF485C">
        <w:rPr>
          <w:rFonts w:ascii="Futura T EMU" w:eastAsia="Calibri" w:hAnsi="Futura T EMU"/>
          <w:spacing w:val="-6"/>
          <w:sz w:val="20"/>
          <w:szCs w:val="20"/>
          <w:lang w:val="en-GB" w:eastAsia="en-US"/>
        </w:rPr>
        <w:t xml:space="preserve"> sünnet edilme</w:t>
      </w:r>
      <w:r w:rsidR="00A473F2" w:rsidRPr="00FF485C">
        <w:rPr>
          <w:rFonts w:ascii="Futura T EMU" w:eastAsia="Calibri" w:hAnsi="Futura T EMU"/>
          <w:spacing w:val="-6"/>
          <w:sz w:val="20"/>
          <w:szCs w:val="20"/>
          <w:lang w:val="en-GB" w:eastAsia="en-US"/>
        </w:rPr>
        <w:t>diğini, bunların da</w:t>
      </w:r>
      <w:r w:rsidR="00E87874" w:rsidRPr="00FF485C">
        <w:rPr>
          <w:rFonts w:ascii="Futura T EMU" w:eastAsia="Calibri" w:hAnsi="Futura T EMU"/>
          <w:spacing w:val="-6"/>
          <w:sz w:val="20"/>
          <w:szCs w:val="20"/>
          <w:lang w:val="en-GB" w:eastAsia="en-US"/>
        </w:rPr>
        <w:t>; çok genç kızlar, akıl hastaları ve fahişelerin kızları</w:t>
      </w:r>
      <w:r w:rsidR="00A473F2" w:rsidRPr="00FF485C">
        <w:rPr>
          <w:rFonts w:ascii="Futura T EMU" w:eastAsia="Calibri" w:hAnsi="Futura T EMU"/>
          <w:spacing w:val="-6"/>
          <w:sz w:val="20"/>
          <w:szCs w:val="20"/>
          <w:lang w:val="en-GB" w:eastAsia="en-US"/>
        </w:rPr>
        <w:t xml:space="preserve"> olduğunu aktarır.</w:t>
      </w:r>
    </w:p>
    <w:p w:rsidR="00474140" w:rsidRPr="00FF485C" w:rsidRDefault="00A27363" w:rsidP="009F2898">
      <w:pPr>
        <w:ind w:firstLine="284"/>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lastRenderedPageBreak/>
        <w:t>Hanny Lightfoot Klein’ı hastanedeki personel</w:t>
      </w:r>
      <w:r w:rsidR="00A473F2" w:rsidRPr="00FF485C">
        <w:rPr>
          <w:rFonts w:ascii="Futura T EMU" w:eastAsia="Calibri" w:hAnsi="Futura T EMU"/>
          <w:spacing w:val="-6"/>
          <w:sz w:val="20"/>
          <w:szCs w:val="20"/>
          <w:lang w:val="en-GB" w:eastAsia="en-US"/>
        </w:rPr>
        <w:t>l</w:t>
      </w:r>
      <w:r w:rsidRPr="00FF485C">
        <w:rPr>
          <w:rFonts w:ascii="Futura T EMU" w:eastAsia="Calibri" w:hAnsi="Futura T EMU"/>
          <w:spacing w:val="-6"/>
          <w:sz w:val="20"/>
          <w:szCs w:val="20"/>
          <w:lang w:val="en-GB" w:eastAsia="en-US"/>
        </w:rPr>
        <w:t>e tanıştıran erkek jinekolog, araştırmasıyla ilgili her konuda ona açık sözlülükle bilgi verilmesini istemiş, hemşireler de buna dair söz vermişlerdir</w:t>
      </w:r>
      <w:r w:rsidR="00A473F2" w:rsidRPr="00FF485C">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xml:space="preserve"> </w:t>
      </w:r>
      <w:r w:rsidR="00A473F2" w:rsidRPr="00FF485C">
        <w:rPr>
          <w:rFonts w:ascii="Futura T EMU" w:eastAsia="Calibri" w:hAnsi="Futura T EMU"/>
          <w:spacing w:val="-6"/>
          <w:sz w:val="20"/>
          <w:szCs w:val="20"/>
          <w:lang w:val="en-GB" w:eastAsia="en-US"/>
        </w:rPr>
        <w:t>A</w:t>
      </w:r>
      <w:r w:rsidRPr="00FF485C">
        <w:rPr>
          <w:rFonts w:ascii="Futura T EMU" w:eastAsia="Calibri" w:hAnsi="Futura T EMU"/>
          <w:spacing w:val="-6"/>
          <w:sz w:val="20"/>
          <w:szCs w:val="20"/>
          <w:lang w:val="en-GB" w:eastAsia="en-US"/>
        </w:rPr>
        <w:t xml:space="preserve">ncak şartları araştırmacının kendi hayati ile ilgili konularda da kendilerine karşı açık sözlü olmasıdır. Bu sözleşmeyi izleyen sohbetler sırasında antropolog, kadınların onun durumunu garip ve eğlenceli bulduklarını ve sık sık annesinin fahişe olmadığından emin olup olmadığını sorduklarını ifade etmiştir. </w:t>
      </w:r>
      <w:r w:rsidR="00A473F2" w:rsidRPr="00FF485C">
        <w:rPr>
          <w:rFonts w:ascii="Futura T EMU" w:eastAsia="Calibri" w:hAnsi="Futura T EMU"/>
          <w:spacing w:val="-6"/>
          <w:sz w:val="20"/>
          <w:szCs w:val="20"/>
          <w:lang w:val="en-GB" w:eastAsia="en-US"/>
        </w:rPr>
        <w:t>İlgili araştırmanın ver</w:t>
      </w:r>
      <w:r w:rsidR="00CA0FAE" w:rsidRPr="00FF485C">
        <w:rPr>
          <w:rFonts w:ascii="Futura T EMU" w:eastAsia="Calibri" w:hAnsi="Futura T EMU"/>
          <w:spacing w:val="-6"/>
          <w:sz w:val="20"/>
          <w:szCs w:val="20"/>
          <w:lang w:val="en-GB" w:eastAsia="en-US"/>
        </w:rPr>
        <w:t>i</w:t>
      </w:r>
      <w:r w:rsidR="00A473F2" w:rsidRPr="00FF485C">
        <w:rPr>
          <w:rFonts w:ascii="Futura T EMU" w:eastAsia="Calibri" w:hAnsi="Futura T EMU"/>
          <w:spacing w:val="-6"/>
          <w:sz w:val="20"/>
          <w:szCs w:val="20"/>
          <w:lang w:val="en-GB" w:eastAsia="en-US"/>
        </w:rPr>
        <w:t>lerine göre; s</w:t>
      </w:r>
      <w:r w:rsidRPr="00FF485C">
        <w:rPr>
          <w:rFonts w:ascii="Futura T EMU" w:eastAsia="Calibri" w:hAnsi="Futura T EMU"/>
          <w:spacing w:val="-6"/>
          <w:sz w:val="20"/>
          <w:szCs w:val="20"/>
          <w:lang w:val="en-GB" w:eastAsia="en-US"/>
        </w:rPr>
        <w:t xml:space="preserve">ünnetin yaygın olduğu kültürlerde, sünnet edilmemiş kadınlar her zaman koca bulamama korkusu içinde olacaklardır, çocuksuz ve kocasız olmak da toplum tarafından dışlanma gerekçesidir. Erkekler, bakire olduğundan emin olamadıkları için sünnetsiz kadınları reddetme eğilimindedirler. </w:t>
      </w:r>
      <w:r w:rsidR="007144CB" w:rsidRPr="00FF485C">
        <w:rPr>
          <w:rFonts w:ascii="Futura T EMU" w:eastAsia="Calibri" w:hAnsi="Futura T EMU"/>
          <w:spacing w:val="-6"/>
          <w:sz w:val="20"/>
          <w:szCs w:val="20"/>
          <w:lang w:val="en-GB" w:eastAsia="en-US"/>
        </w:rPr>
        <w:t>Çengellemenin yara izi, bir çeşit damga, kadın iffetinin belirgin bir işaretidir. Yara dokusu keloit dokusuna dönüşebilir yani oldukça sertleşebilir.</w:t>
      </w:r>
      <w:r w:rsidR="00A473F2" w:rsidRPr="00FF485C">
        <w:rPr>
          <w:rFonts w:ascii="Futura T EMU" w:eastAsia="Calibri" w:hAnsi="Futura T EMU"/>
          <w:spacing w:val="-6"/>
          <w:sz w:val="20"/>
          <w:szCs w:val="20"/>
          <w:lang w:val="en-GB" w:eastAsia="en-US"/>
        </w:rPr>
        <w:t xml:space="preserve"> Araştırması </w:t>
      </w:r>
      <w:r w:rsidR="00CA0FAE" w:rsidRPr="00FF485C">
        <w:rPr>
          <w:rFonts w:ascii="Futura T EMU" w:eastAsia="Calibri" w:hAnsi="Futura T EMU"/>
          <w:spacing w:val="-6"/>
          <w:sz w:val="20"/>
          <w:szCs w:val="20"/>
          <w:lang w:val="en-GB" w:eastAsia="en-US"/>
        </w:rPr>
        <w:t>sırasında bir</w:t>
      </w:r>
      <w:r w:rsidR="007144CB" w:rsidRPr="00FF485C">
        <w:rPr>
          <w:rFonts w:ascii="Futura T EMU" w:eastAsia="Calibri" w:hAnsi="Futura T EMU"/>
          <w:spacing w:val="-6"/>
          <w:sz w:val="20"/>
          <w:szCs w:val="20"/>
          <w:lang w:val="en-GB" w:eastAsia="en-US"/>
        </w:rPr>
        <w:t xml:space="preserve"> cerrah, Lightfoot Klein’a, </w:t>
      </w:r>
      <w:r w:rsidR="00894601">
        <w:rPr>
          <w:rFonts w:ascii="Futura T EMU" w:eastAsia="Calibri" w:hAnsi="Futura T EMU"/>
          <w:spacing w:val="-6"/>
          <w:sz w:val="20"/>
          <w:szCs w:val="20"/>
          <w:lang w:val="en-GB" w:eastAsia="en-US"/>
        </w:rPr>
        <w:t>yedi</w:t>
      </w:r>
      <w:r w:rsidR="00894601" w:rsidRPr="00FF485C">
        <w:rPr>
          <w:rFonts w:ascii="Futura T EMU" w:eastAsia="Calibri" w:hAnsi="Futura T EMU"/>
          <w:spacing w:val="-6"/>
          <w:sz w:val="20"/>
          <w:szCs w:val="20"/>
          <w:lang w:val="en-GB" w:eastAsia="en-US"/>
        </w:rPr>
        <w:t xml:space="preserve"> </w:t>
      </w:r>
      <w:r w:rsidR="007144CB" w:rsidRPr="00FF485C">
        <w:rPr>
          <w:rFonts w:ascii="Futura T EMU" w:eastAsia="Calibri" w:hAnsi="Futura T EMU"/>
          <w:spacing w:val="-6"/>
          <w:sz w:val="20"/>
          <w:szCs w:val="20"/>
          <w:lang w:val="en-GB" w:eastAsia="en-US"/>
        </w:rPr>
        <w:t xml:space="preserve">yıllık evlilik sonrası hala bakire olan bir kadına ameliyat yapmak zorunda kalışını anlatmıştır. Cerrah sertleşmiş dokuyu neşterin bile kesemediğini ve kıkırdak bıçağı (kondrotom) kullanmak zorunda kaldığını aktarmıştır. </w:t>
      </w:r>
      <w:r w:rsidR="00474140" w:rsidRPr="00FF485C">
        <w:rPr>
          <w:rFonts w:ascii="Futura T EMU" w:eastAsia="Calibri" w:hAnsi="Futura T EMU"/>
          <w:spacing w:val="-6"/>
          <w:sz w:val="20"/>
          <w:szCs w:val="20"/>
          <w:lang w:val="en-GB" w:eastAsia="en-US"/>
        </w:rPr>
        <w:t xml:space="preserve">Sudanlı kadınların </w:t>
      </w:r>
      <w:r w:rsidR="00083B36" w:rsidRPr="00FF485C">
        <w:rPr>
          <w:rFonts w:ascii="Futura T EMU" w:eastAsia="Calibri" w:hAnsi="Futura T EMU"/>
          <w:spacing w:val="-6"/>
          <w:sz w:val="20"/>
          <w:szCs w:val="20"/>
          <w:lang w:val="en-GB" w:eastAsia="en-US"/>
        </w:rPr>
        <w:t>kâbusu</w:t>
      </w:r>
      <w:r w:rsidR="00474140" w:rsidRPr="00FF485C">
        <w:rPr>
          <w:rFonts w:ascii="Futura T EMU" w:eastAsia="Calibri" w:hAnsi="Futura T EMU"/>
          <w:spacing w:val="-6"/>
          <w:sz w:val="20"/>
          <w:szCs w:val="20"/>
          <w:lang w:val="en-GB" w:eastAsia="en-US"/>
        </w:rPr>
        <w:t xml:space="preserve">, </w:t>
      </w:r>
      <w:r w:rsidR="00083B36" w:rsidRPr="00FF485C">
        <w:rPr>
          <w:rFonts w:ascii="Futura T EMU" w:eastAsia="Calibri" w:hAnsi="Futura T EMU"/>
          <w:spacing w:val="-6"/>
          <w:sz w:val="20"/>
          <w:szCs w:val="20"/>
          <w:lang w:val="en-GB" w:eastAsia="en-US"/>
        </w:rPr>
        <w:t>bekâret</w:t>
      </w:r>
      <w:r w:rsidR="00474140" w:rsidRPr="00FF485C">
        <w:rPr>
          <w:rFonts w:ascii="Futura T EMU" w:eastAsia="Calibri" w:hAnsi="Futura T EMU"/>
          <w:spacing w:val="-6"/>
          <w:sz w:val="20"/>
          <w:szCs w:val="20"/>
          <w:lang w:val="en-GB" w:eastAsia="en-US"/>
        </w:rPr>
        <w:t xml:space="preserve"> zarı bozulurken içine girmek çok kolay olursa kadının terk edilebileceği gerçeğidir. </w:t>
      </w:r>
      <w:r w:rsidR="00083B36" w:rsidRPr="00FF485C">
        <w:rPr>
          <w:rFonts w:ascii="Futura T EMU" w:eastAsia="Calibri" w:hAnsi="Futura T EMU"/>
          <w:spacing w:val="-6"/>
          <w:sz w:val="20"/>
          <w:szCs w:val="20"/>
          <w:lang w:val="en-GB" w:eastAsia="en-US"/>
        </w:rPr>
        <w:t xml:space="preserve">Kadın kendini hayatındaki o tek erkek için saklamalıdır, bunu başaramaz ise kocası ikinci bir kadın almaya hak kazanır. </w:t>
      </w:r>
      <w:r w:rsidR="00C05B1A" w:rsidRPr="00FF485C">
        <w:rPr>
          <w:rFonts w:ascii="Futura T EMU" w:eastAsia="Calibri" w:hAnsi="Futura T EMU"/>
          <w:spacing w:val="-6"/>
          <w:sz w:val="20"/>
          <w:szCs w:val="20"/>
          <w:lang w:val="en-GB" w:eastAsia="en-US"/>
        </w:rPr>
        <w:t>Sünnet edilen kızlar cesaretlerinden dolayı övülürler, sünnet onlar için bir çeşit topluma katılma törenidir.</w:t>
      </w:r>
    </w:p>
    <w:p w:rsidR="00894601" w:rsidRDefault="00C05B1A" w:rsidP="009F2898">
      <w:pPr>
        <w:ind w:firstLine="284"/>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 xml:space="preserve">Klitoris ameliyatları daha çok </w:t>
      </w:r>
      <w:r w:rsidR="00E45F2A" w:rsidRPr="00FF485C">
        <w:rPr>
          <w:rFonts w:ascii="Futura T EMU" w:eastAsia="Calibri" w:hAnsi="Futura T EMU"/>
          <w:spacing w:val="-6"/>
          <w:sz w:val="20"/>
          <w:szCs w:val="20"/>
          <w:lang w:val="en-GB" w:eastAsia="en-US"/>
        </w:rPr>
        <w:t>Afrika’da</w:t>
      </w:r>
      <w:r w:rsidRPr="00FF485C">
        <w:rPr>
          <w:rFonts w:ascii="Futura T EMU" w:eastAsia="Calibri" w:hAnsi="Futura T EMU"/>
          <w:spacing w:val="-6"/>
          <w:sz w:val="20"/>
          <w:szCs w:val="20"/>
          <w:lang w:val="en-GB" w:eastAsia="en-US"/>
        </w:rPr>
        <w:t xml:space="preserve"> yapılıyor olsa da Alice </w:t>
      </w:r>
      <w:r w:rsidR="00B02D8E" w:rsidRPr="00FF485C">
        <w:rPr>
          <w:rFonts w:ascii="Futura T EMU" w:eastAsia="Calibri" w:hAnsi="Futura T EMU"/>
          <w:spacing w:val="-6"/>
          <w:sz w:val="20"/>
          <w:szCs w:val="20"/>
          <w:lang w:val="en-GB" w:eastAsia="en-US"/>
        </w:rPr>
        <w:t>Walker, Possessing</w:t>
      </w:r>
      <w:r w:rsidRPr="00FF485C">
        <w:rPr>
          <w:rFonts w:ascii="Futura T EMU" w:eastAsia="Calibri" w:hAnsi="Futura T EMU"/>
          <w:spacing w:val="-6"/>
          <w:sz w:val="20"/>
          <w:szCs w:val="20"/>
          <w:lang w:val="en-GB" w:eastAsia="en-US"/>
        </w:rPr>
        <w:t xml:space="preserve"> the Secret of Joy adlı kitabı</w:t>
      </w:r>
      <w:r w:rsidR="00E45F2A" w:rsidRPr="00FF485C">
        <w:rPr>
          <w:rFonts w:ascii="Futura T EMU" w:eastAsia="Calibri" w:hAnsi="Futura T EMU"/>
          <w:spacing w:val="-6"/>
          <w:sz w:val="20"/>
          <w:szCs w:val="20"/>
          <w:lang w:val="en-GB" w:eastAsia="en-US"/>
        </w:rPr>
        <w:t xml:space="preserve">nda (2011) </w:t>
      </w:r>
      <w:r w:rsidR="00E04E78" w:rsidRPr="00FF485C">
        <w:rPr>
          <w:rFonts w:ascii="Futura T EMU" w:eastAsia="Calibri" w:hAnsi="Futura T EMU"/>
          <w:spacing w:val="-6"/>
          <w:sz w:val="20"/>
          <w:szCs w:val="20"/>
          <w:lang w:val="en-GB" w:eastAsia="en-US"/>
        </w:rPr>
        <w:t xml:space="preserve">klitoris ameliyatını ayrıntılı olarak işler. Tashi, küçük bir kız iken ablasının sünnetinden kaynaklı sorunlar yüzünden ölümüne tanıklık eder. Buna rağmen, yetişkinlik çağının başlangıcında, kendi isteğiyle kabilesine bağlılığının bir göstergesi olarak çengelleme geleneğini bedenine uygulatır. Ameliyat öylesine travmatik olur ki daha sonra kocasıyla birlikte gittiği ABD’de </w:t>
      </w:r>
      <w:r w:rsidR="00E04712" w:rsidRPr="00FF485C">
        <w:rPr>
          <w:rFonts w:ascii="Futura T EMU" w:eastAsia="Calibri" w:hAnsi="Futura T EMU"/>
          <w:spacing w:val="-6"/>
          <w:sz w:val="20"/>
          <w:szCs w:val="20"/>
          <w:lang w:val="en-GB" w:eastAsia="en-US"/>
        </w:rPr>
        <w:t>birçok</w:t>
      </w:r>
      <w:r w:rsidR="00E04E78" w:rsidRPr="00FF485C">
        <w:rPr>
          <w:rFonts w:ascii="Futura T EMU" w:eastAsia="Calibri" w:hAnsi="Futura T EMU"/>
          <w:spacing w:val="-6"/>
          <w:sz w:val="20"/>
          <w:szCs w:val="20"/>
          <w:lang w:val="en-GB" w:eastAsia="en-US"/>
        </w:rPr>
        <w:t xml:space="preserve"> psikoterapistin destek terapilerine rağmen bunu atlatamaz. Sonunda kabilesine geri döner ve kendisini sünnet eden kadını öldürerek idam cezasına çarptırılır ve öldürülür. </w:t>
      </w:r>
      <w:r w:rsidR="002A2EE9" w:rsidRPr="00FF485C">
        <w:rPr>
          <w:rFonts w:ascii="Futura T EMU" w:eastAsia="Calibri" w:hAnsi="Futura T EMU"/>
          <w:spacing w:val="-6"/>
          <w:sz w:val="20"/>
          <w:szCs w:val="20"/>
          <w:lang w:val="en-GB" w:eastAsia="en-US"/>
        </w:rPr>
        <w:t>Bu geleneğin ardındaki amaçları anlamak için Alice Walker’ın kitabında Tashi ile psikoterapisti arasında geçen konuşma alıntılandırılmıştır;</w:t>
      </w:r>
      <w:r w:rsidR="0082486E" w:rsidRPr="00FF485C">
        <w:rPr>
          <w:rFonts w:ascii="Futura T EMU" w:eastAsia="Calibri" w:hAnsi="Futura T EMU"/>
          <w:spacing w:val="-6"/>
          <w:sz w:val="20"/>
          <w:szCs w:val="20"/>
          <w:lang w:val="en-GB" w:eastAsia="en-US"/>
        </w:rPr>
        <w:t xml:space="preserve"> </w:t>
      </w:r>
    </w:p>
    <w:p w:rsidR="002A2EE9" w:rsidRPr="00894601" w:rsidRDefault="002A2EE9" w:rsidP="00894601">
      <w:pPr>
        <w:ind w:firstLine="284"/>
        <w:contextualSpacing/>
        <w:jc w:val="both"/>
        <w:rPr>
          <w:rFonts w:ascii="Futura T EMU" w:eastAsia="Calibri" w:hAnsi="Futura T EMU"/>
          <w:spacing w:val="-6"/>
          <w:sz w:val="12"/>
          <w:szCs w:val="12"/>
          <w:lang w:val="en-GB" w:eastAsia="en-US"/>
        </w:rPr>
      </w:pPr>
    </w:p>
    <w:p w:rsidR="00894601" w:rsidRPr="00894601" w:rsidRDefault="0082486E" w:rsidP="00894601">
      <w:pPr>
        <w:ind w:left="567" w:right="567"/>
        <w:contextualSpacing/>
        <w:jc w:val="both"/>
        <w:rPr>
          <w:rFonts w:ascii="Futura T EMU" w:eastAsia="Calibri" w:hAnsi="Futura T EMU"/>
          <w:spacing w:val="-6"/>
          <w:sz w:val="18"/>
          <w:szCs w:val="18"/>
          <w:lang w:val="en-GB" w:eastAsia="en-US"/>
        </w:rPr>
      </w:pPr>
      <w:r w:rsidRPr="00894601">
        <w:rPr>
          <w:rFonts w:ascii="Futura T EMU" w:eastAsia="Calibri" w:hAnsi="Futura T EMU"/>
          <w:spacing w:val="-6"/>
          <w:sz w:val="18"/>
          <w:szCs w:val="18"/>
          <w:lang w:val="en-GB" w:eastAsia="en-US"/>
        </w:rPr>
        <w:t>Bedenim benim gözümde bir bilmeceydi, göğüslerin işlevi dışında kadın bedeni, çevremdeki hemen herkes için öyleydi. Hapisteki liderimiz kendimizi-bedenimizin temiz olmayan bölümlerini keserek- zamanın başlangıcından beri olduğumuz gibi, temiz ve saf tutmamız gerektiğini söyledi. Bir kadın sünnet edilmezse temiz olmayan bölümlerinin, sonunda kalçalarına değecek kadar uzadığını herkes bilir; erkekleşir ve kendi kendini uyarır. Hiçbir erkek onun içine giremez, çünkü kendi sertleşmesi erkeği engeller</w:t>
      </w:r>
      <w:r w:rsidR="00894601" w:rsidRPr="00894601">
        <w:rPr>
          <w:rFonts w:ascii="Futura T EMU" w:eastAsia="Calibri" w:hAnsi="Futura T EMU"/>
          <w:spacing w:val="-6"/>
          <w:sz w:val="18"/>
          <w:szCs w:val="18"/>
          <w:lang w:val="en-GB" w:eastAsia="en-US"/>
        </w:rPr>
        <w:t xml:space="preserve"> </w:t>
      </w:r>
    </w:p>
    <w:p w:rsidR="0082486E" w:rsidRPr="00943774" w:rsidRDefault="0082486E" w:rsidP="00F0319D">
      <w:pPr>
        <w:ind w:left="568" w:right="567" w:firstLine="284"/>
        <w:contextualSpacing/>
        <w:jc w:val="both"/>
        <w:rPr>
          <w:rFonts w:ascii="Futura T EMU" w:eastAsia="Calibri" w:hAnsi="Futura T EMU"/>
          <w:spacing w:val="-6"/>
          <w:sz w:val="18"/>
          <w:szCs w:val="18"/>
          <w:lang w:val="en-GB" w:eastAsia="en-US"/>
        </w:rPr>
      </w:pPr>
      <w:r w:rsidRPr="00943774">
        <w:rPr>
          <w:rFonts w:ascii="Futura T EMU" w:eastAsia="Calibri" w:hAnsi="Futura T EMU"/>
          <w:spacing w:val="-6"/>
          <w:sz w:val="18"/>
          <w:szCs w:val="18"/>
          <w:lang w:val="en-GB" w:eastAsia="en-US"/>
        </w:rPr>
        <w:t xml:space="preserve">Sünnet edilmiş olan bütün arkadaşlarım, benim sünnetsiz vajinamı bir ucube olarak görüyorlardı. Bana gülüyorlardı. Bir kuyruğum olduğu için benimle alay ediyorlardı. Ne de olsa, hiçbirisinin vajinasının dudakları yoktu, hiçbirisinin klitorisi yoktu, bunların neye benzediğini hiç bilmiyorlardı. Benim </w:t>
      </w:r>
      <w:r w:rsidRPr="00943774">
        <w:rPr>
          <w:rFonts w:ascii="Futura T EMU" w:eastAsia="Calibri" w:hAnsi="Futura T EMU"/>
          <w:spacing w:val="-6"/>
          <w:sz w:val="18"/>
          <w:szCs w:val="18"/>
          <w:lang w:val="en-GB" w:eastAsia="en-US"/>
        </w:rPr>
        <w:lastRenderedPageBreak/>
        <w:t xml:space="preserve">tuhaf bir görünüşüm olduğuna emindiler. Sünnet edilmeyen birkaç kız daha vardı ve sünnet edilen kızlar biz şeytanmışız </w:t>
      </w:r>
      <w:r w:rsidR="00943774">
        <w:rPr>
          <w:rFonts w:ascii="Futura T EMU" w:eastAsia="Calibri" w:hAnsi="Futura T EMU"/>
          <w:spacing w:val="-6"/>
          <w:sz w:val="18"/>
          <w:szCs w:val="18"/>
          <w:lang w:val="en-GB" w:eastAsia="en-US"/>
        </w:rPr>
        <w:t>gibi gülerek bizden kaçarlardı.</w:t>
      </w:r>
      <w:r w:rsidRPr="00943774">
        <w:rPr>
          <w:rFonts w:ascii="Futura T EMU" w:eastAsia="Calibri" w:hAnsi="Futura T EMU"/>
          <w:spacing w:val="-6"/>
          <w:sz w:val="18"/>
          <w:szCs w:val="18"/>
          <w:lang w:val="en-GB" w:eastAsia="en-US"/>
        </w:rPr>
        <w:t xml:space="preserve"> </w:t>
      </w:r>
    </w:p>
    <w:p w:rsidR="00943774" w:rsidRPr="00894601" w:rsidRDefault="005A263B" w:rsidP="00F0319D">
      <w:pPr>
        <w:ind w:left="568" w:right="567" w:firstLine="284"/>
        <w:contextualSpacing/>
        <w:jc w:val="both"/>
        <w:rPr>
          <w:rFonts w:ascii="Futura T EMU" w:eastAsia="Calibri" w:hAnsi="Futura T EMU"/>
          <w:spacing w:val="-6"/>
          <w:sz w:val="18"/>
          <w:szCs w:val="18"/>
          <w:lang w:val="en-GB" w:eastAsia="en-US"/>
        </w:rPr>
      </w:pPr>
      <w:r w:rsidRPr="00943774">
        <w:rPr>
          <w:rFonts w:ascii="Futura T EMU" w:eastAsia="Calibri" w:hAnsi="Futura T EMU"/>
          <w:spacing w:val="-6"/>
          <w:sz w:val="18"/>
          <w:szCs w:val="18"/>
          <w:lang w:val="en-GB" w:eastAsia="en-US"/>
        </w:rPr>
        <w:t>Olinka halkı tarafından gerçek bir kadın olarak kabul edilmek, alaylardan kurtulma</w:t>
      </w:r>
      <w:r w:rsidR="00943774">
        <w:rPr>
          <w:rFonts w:ascii="Futura T EMU" w:eastAsia="Calibri" w:hAnsi="Futura T EMU"/>
          <w:spacing w:val="-6"/>
          <w:sz w:val="18"/>
          <w:szCs w:val="18"/>
          <w:lang w:val="en-GB" w:eastAsia="en-US"/>
        </w:rPr>
        <w:t xml:space="preserve">k, eski gelenekleri sürdürmek… </w:t>
      </w:r>
      <w:r w:rsidR="00943774" w:rsidRPr="00894601">
        <w:rPr>
          <w:rFonts w:ascii="Futura T EMU" w:eastAsia="Calibri" w:hAnsi="Futura T EMU"/>
          <w:spacing w:val="-6"/>
          <w:sz w:val="18"/>
          <w:szCs w:val="18"/>
          <w:lang w:val="en-GB" w:eastAsia="en-US"/>
        </w:rPr>
        <w:t>(Walker, 2011: 74-79).</w:t>
      </w:r>
    </w:p>
    <w:p w:rsidR="00E04E78" w:rsidRPr="00943774" w:rsidRDefault="00E04E78" w:rsidP="00943774">
      <w:pPr>
        <w:ind w:left="567" w:right="567"/>
        <w:contextualSpacing/>
        <w:jc w:val="both"/>
        <w:rPr>
          <w:rFonts w:ascii="Futura T EMU" w:eastAsia="Calibri" w:hAnsi="Futura T EMU"/>
          <w:spacing w:val="-6"/>
          <w:sz w:val="12"/>
          <w:szCs w:val="12"/>
          <w:lang w:val="en-GB" w:eastAsia="en-US"/>
        </w:rPr>
      </w:pPr>
    </w:p>
    <w:p w:rsidR="009F418B" w:rsidRPr="00FF485C" w:rsidRDefault="009F418B" w:rsidP="00FC233C">
      <w:pPr>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 xml:space="preserve">Tashi’nin öyküsündeki utanç verici bir ayrıntı da, sakatlanması sonrası yalnızca makattan cinsel ilişkiye girdiği zamanlarda orgazm olabilmesidir. Lightfoot Klein’ın yaptığı söyleşilerde makattan yapılan anal seksten oldukça sık söz edilir. Bu konu Afrika’da daha yaygın olan AIDS hastalığı düşünüldüğünde önemli bir konudur. HIV virüsü yalnızca eşcinseller tarafından değil, heteroseksüeller tarafından da bulaştırılmaktadır, mukoza zedelenmesi virüsün bulaşma olasılığını arttırmaktadır. </w:t>
      </w:r>
    </w:p>
    <w:p w:rsidR="00286511" w:rsidRPr="00FF485C" w:rsidRDefault="00286511" w:rsidP="00943774">
      <w:pPr>
        <w:ind w:firstLine="284"/>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 xml:space="preserve">Batı Afrika’da Nijerya’nın Dogon bölgesinde yaşayan halk, her insanın bir erkek bir de kadın ruhuyla dünyaya geldiğine inanır ve bu inanışa göre; bir kadında kadınlık ruhunun tam olarak gelişmesi için, erkek ruhunun bulunduğu beden parçasının, yani klitorisin alınması gerekir. Aşağıdaki bölümde söz edeceğimiz Viktoryen hekimlerin </w:t>
      </w:r>
      <w:r w:rsidRPr="00943774">
        <w:rPr>
          <w:rFonts w:ascii="Futura T EMU" w:eastAsia="Calibri" w:hAnsi="Futura T EMU"/>
          <w:i/>
          <w:spacing w:val="-6"/>
          <w:sz w:val="20"/>
          <w:szCs w:val="20"/>
          <w:lang w:val="en-GB" w:eastAsia="en-US"/>
        </w:rPr>
        <w:t xml:space="preserve">kadınların cinsel </w:t>
      </w:r>
      <w:r w:rsidR="00B02D8E" w:rsidRPr="00943774">
        <w:rPr>
          <w:rFonts w:ascii="Futura T EMU" w:eastAsia="Calibri" w:hAnsi="Futura T EMU"/>
          <w:i/>
          <w:spacing w:val="-6"/>
          <w:sz w:val="20"/>
          <w:szCs w:val="20"/>
          <w:lang w:val="en-GB" w:eastAsia="en-US"/>
        </w:rPr>
        <w:t>tedavisinde</w:t>
      </w:r>
      <w:r w:rsidR="00B02D8E" w:rsidRPr="00FF485C">
        <w:rPr>
          <w:rFonts w:ascii="Futura T EMU" w:eastAsia="Calibri" w:hAnsi="Futura T EMU"/>
          <w:spacing w:val="-6"/>
          <w:sz w:val="20"/>
          <w:szCs w:val="20"/>
          <w:lang w:val="en-GB" w:eastAsia="en-US"/>
        </w:rPr>
        <w:t>, klitoridektomiyi</w:t>
      </w:r>
      <w:r w:rsidRPr="00FF485C">
        <w:rPr>
          <w:rFonts w:ascii="Futura T EMU" w:eastAsia="Calibri" w:hAnsi="Futura T EMU"/>
          <w:spacing w:val="-6"/>
          <w:sz w:val="20"/>
          <w:szCs w:val="20"/>
          <w:lang w:val="en-GB" w:eastAsia="en-US"/>
        </w:rPr>
        <w:t xml:space="preserve"> önermeleri ve uygulamaları Afrika inancı ile Viktoryen dönemi hekimlerinin inançlarının ve aşağıda sözünü edeceğimiz Sigmund Freud’un görüşlerinin ortak yanları açısından dikkat çekicidir. Freud’a göre, kadın hiçbir üreme işlevi olmayan </w:t>
      </w:r>
      <w:r w:rsidR="0007469C" w:rsidRPr="00943774">
        <w:rPr>
          <w:rFonts w:ascii="Futura T EMU" w:eastAsia="Calibri" w:hAnsi="Futura T EMU"/>
          <w:i/>
          <w:spacing w:val="-6"/>
          <w:sz w:val="20"/>
          <w:szCs w:val="20"/>
          <w:lang w:val="en-GB" w:eastAsia="en-US"/>
        </w:rPr>
        <w:t>erkeksi davranışını</w:t>
      </w:r>
      <w:r w:rsidR="0007469C" w:rsidRPr="00FF485C">
        <w:rPr>
          <w:rFonts w:ascii="Futura T EMU" w:eastAsia="Calibri" w:hAnsi="Futura T EMU"/>
          <w:spacing w:val="-6"/>
          <w:sz w:val="20"/>
          <w:szCs w:val="20"/>
          <w:lang w:val="en-GB" w:eastAsia="en-US"/>
        </w:rPr>
        <w:t xml:space="preserve">, yani üretken olmayan ve sadece klitoris aracılığıyla doyum sağladığı zevk alma duygusunu bir yana iterse gerçek kadın olabilir. Yani gerçek kadınlık, Freud’un görüşüne göre daha yüksek hedefler için onun kendi cinselliğini yadsımasıyla mümkündür. </w:t>
      </w:r>
    </w:p>
    <w:p w:rsidR="00251DDB" w:rsidRDefault="008C182D" w:rsidP="009F2898">
      <w:pPr>
        <w:ind w:firstLine="284"/>
        <w:contextualSpacing/>
        <w:jc w:val="both"/>
        <w:rPr>
          <w:rFonts w:ascii="Futura T EMU" w:eastAsia="Calibri" w:hAnsi="Futura T EMU"/>
          <w:spacing w:val="-8"/>
          <w:sz w:val="20"/>
          <w:szCs w:val="20"/>
          <w:lang w:val="en-GB" w:eastAsia="en-US"/>
        </w:rPr>
      </w:pPr>
      <w:r w:rsidRPr="00F0319D">
        <w:rPr>
          <w:rFonts w:ascii="Futura T EMU" w:eastAsia="Calibri" w:hAnsi="Futura T EMU"/>
          <w:spacing w:val="-8"/>
          <w:sz w:val="20"/>
          <w:szCs w:val="20"/>
          <w:lang w:val="en-GB" w:eastAsia="en-US"/>
        </w:rPr>
        <w:t xml:space="preserve">Freud’a göre, kadınların klitoris merkezli cinselliklerini bastırmaları en doğrusudur; klitoris merkezli şehvet, küçük kızların kendi üzerinde odaklanarak, ileride onlardan olmaları beklenen kişiyle çatışmaya girdiği, çocuksu bir cinselliktir. Kız çocukları erkek çocuklarla rekabet etmekten vazgeçmeli ve bir erkeğe ve onun cinsel organına teslim olarak hazza erişeceği gerçeğini kabul etmelidir. Eğer klitorisinden haz almaktan vazgeçerse vajinanın verdiği haz kendiliğinden gelişecektir ve tek bir erkeklik organının bir erkek ve bir kadına en büyük zevki vermek için yeterli olduğu görülecektir. Böylece cinsel birleşme sırasında orgazma ulaşmayı başararak klitorisini aşmış olacaktır. Freud’un yazıları onun bir erkeğin kadınları hor gören her türlü sözü rahatlıkla söyleyebildiği bir çağda </w:t>
      </w:r>
      <w:r w:rsidR="009E05CB" w:rsidRPr="00F0319D">
        <w:rPr>
          <w:rFonts w:ascii="Futura T EMU" w:eastAsia="Calibri" w:hAnsi="Futura T EMU"/>
          <w:spacing w:val="-8"/>
          <w:sz w:val="20"/>
          <w:szCs w:val="20"/>
          <w:lang w:val="en-GB" w:eastAsia="en-US"/>
        </w:rPr>
        <w:t>yaşadığını da net bir biçimde göstermektedir. Peki, cinsel birleşme sırasında orgazma ulaşamayan, ama klitorisinin uyarılması ile cinsel açıdan mutlu olabilen kadın için Freud’un cevabı ne olacaktır? Cevap açıktır; kadınlığını kabullenememiştir, cinsellikte etkin rol oynamayı sürdürmektedir ve erkek cinselliğinin üstünlüğüne duyduğu kıskançlığı aşamamıştır. Freud zayıf cinsin bir penisi olmadığı için hep ikinci konumda olduğu iddiasına tümüyle katılan kadın gruplarını da çevresinde toplamay</w:t>
      </w:r>
      <w:r w:rsidR="00F0319D">
        <w:rPr>
          <w:rFonts w:ascii="Futura T EMU" w:eastAsia="Calibri" w:hAnsi="Futura T EMU"/>
          <w:spacing w:val="-8"/>
          <w:sz w:val="20"/>
          <w:szCs w:val="20"/>
          <w:lang w:val="en-GB" w:eastAsia="en-US"/>
        </w:rPr>
        <w:t xml:space="preserve">ı başarmıştır; Freud’ a göre, </w:t>
      </w:r>
      <w:r w:rsidR="009E05CB" w:rsidRPr="00F0319D">
        <w:rPr>
          <w:rFonts w:ascii="Futura T EMU" w:eastAsia="Calibri" w:hAnsi="Futura T EMU"/>
          <w:i/>
          <w:spacing w:val="-8"/>
          <w:sz w:val="20"/>
          <w:szCs w:val="20"/>
          <w:lang w:val="en-GB" w:eastAsia="en-US"/>
        </w:rPr>
        <w:t>Anatomi kaderdir</w:t>
      </w:r>
      <w:r w:rsidR="00F0319D">
        <w:rPr>
          <w:rFonts w:ascii="Futura T EMU" w:eastAsia="Calibri" w:hAnsi="Futura T EMU"/>
          <w:spacing w:val="-8"/>
          <w:sz w:val="20"/>
          <w:szCs w:val="20"/>
          <w:lang w:val="en-GB" w:eastAsia="en-US"/>
        </w:rPr>
        <w:t>.</w:t>
      </w:r>
      <w:r w:rsidR="00CA0FAE" w:rsidRPr="00F0319D">
        <w:rPr>
          <w:rFonts w:ascii="Futura T EMU" w:eastAsia="Calibri" w:hAnsi="Futura T EMU"/>
          <w:spacing w:val="-8"/>
          <w:sz w:val="20"/>
          <w:szCs w:val="20"/>
          <w:lang w:val="en-GB" w:eastAsia="en-US"/>
        </w:rPr>
        <w:t xml:space="preserve"> </w:t>
      </w:r>
      <w:r w:rsidR="00C36770" w:rsidRPr="00F0319D">
        <w:rPr>
          <w:rFonts w:ascii="Futura T EMU" w:eastAsia="Calibri" w:hAnsi="Futura T EMU"/>
          <w:spacing w:val="-8"/>
          <w:sz w:val="20"/>
          <w:szCs w:val="20"/>
          <w:lang w:val="en-GB" w:eastAsia="en-US"/>
        </w:rPr>
        <w:t>(Jelto,</w:t>
      </w:r>
      <w:r w:rsidR="00CA0FAE" w:rsidRPr="00F0319D">
        <w:rPr>
          <w:rFonts w:ascii="Futura T EMU" w:eastAsia="Calibri" w:hAnsi="Futura T EMU"/>
          <w:spacing w:val="-8"/>
          <w:sz w:val="20"/>
          <w:szCs w:val="20"/>
          <w:lang w:val="en-GB" w:eastAsia="en-US"/>
        </w:rPr>
        <w:t xml:space="preserve"> 2005: 99-100). </w:t>
      </w:r>
    </w:p>
    <w:p w:rsidR="00F0319D" w:rsidRDefault="00F0319D" w:rsidP="009F2898">
      <w:pPr>
        <w:ind w:firstLine="284"/>
        <w:contextualSpacing/>
        <w:jc w:val="both"/>
        <w:rPr>
          <w:rFonts w:ascii="Futura T EMU" w:eastAsia="Calibri" w:hAnsi="Futura T EMU"/>
          <w:spacing w:val="-8"/>
          <w:sz w:val="12"/>
          <w:szCs w:val="12"/>
          <w:lang w:val="en-GB" w:eastAsia="en-US"/>
        </w:rPr>
      </w:pPr>
    </w:p>
    <w:p w:rsidR="00F0319D" w:rsidRPr="00F0319D" w:rsidRDefault="00F0319D" w:rsidP="009F2898">
      <w:pPr>
        <w:ind w:firstLine="284"/>
        <w:contextualSpacing/>
        <w:jc w:val="both"/>
        <w:rPr>
          <w:rFonts w:ascii="Futura T EMU" w:eastAsia="Calibri" w:hAnsi="Futura T EMU"/>
          <w:spacing w:val="-8"/>
          <w:sz w:val="12"/>
          <w:szCs w:val="12"/>
          <w:lang w:val="en-GB" w:eastAsia="en-US"/>
        </w:rPr>
      </w:pPr>
    </w:p>
    <w:p w:rsidR="00902713" w:rsidRDefault="00D54FEC" w:rsidP="00FC233C">
      <w:pPr>
        <w:contextualSpacing/>
        <w:jc w:val="both"/>
        <w:rPr>
          <w:rFonts w:ascii="Futura T EMU" w:eastAsia="Calibri" w:hAnsi="Futura T EMU"/>
          <w:b/>
          <w:spacing w:val="-6"/>
          <w:sz w:val="20"/>
          <w:szCs w:val="20"/>
          <w:lang w:val="en-GB" w:eastAsia="en-US"/>
        </w:rPr>
      </w:pPr>
      <w:r w:rsidRPr="00F0319D">
        <w:rPr>
          <w:rFonts w:ascii="Futura T EMU" w:eastAsia="Calibri" w:hAnsi="Futura T EMU"/>
          <w:b/>
          <w:spacing w:val="-6"/>
          <w:sz w:val="20"/>
          <w:szCs w:val="20"/>
          <w:lang w:val="en-GB" w:eastAsia="en-US"/>
        </w:rPr>
        <w:t>Batı’da Klitoridektomi</w:t>
      </w:r>
    </w:p>
    <w:p w:rsidR="00F0319D" w:rsidRPr="00F0319D" w:rsidRDefault="00F0319D" w:rsidP="00FC233C">
      <w:pPr>
        <w:contextualSpacing/>
        <w:jc w:val="both"/>
        <w:rPr>
          <w:rFonts w:ascii="Futura T EMU" w:eastAsia="Calibri" w:hAnsi="Futura T EMU"/>
          <w:b/>
          <w:spacing w:val="-6"/>
          <w:sz w:val="12"/>
          <w:szCs w:val="12"/>
          <w:lang w:val="en-GB" w:eastAsia="en-US"/>
        </w:rPr>
      </w:pPr>
    </w:p>
    <w:p w:rsidR="006325BA" w:rsidRPr="00FF485C" w:rsidRDefault="006325BA" w:rsidP="00FC233C">
      <w:pPr>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Klitoris ameliyatı daha çok Afrika ile ilişkilendirilmekle birlikte Alice Walker Possessing the Secret of Joy adlı kitabında (</w:t>
      </w:r>
      <w:r w:rsidR="004D5EBB" w:rsidRPr="00FF485C">
        <w:rPr>
          <w:rFonts w:ascii="Futura T EMU" w:eastAsia="Calibri" w:hAnsi="Futura T EMU"/>
          <w:spacing w:val="-6"/>
          <w:sz w:val="20"/>
          <w:szCs w:val="20"/>
          <w:lang w:val="en-GB" w:eastAsia="en-US"/>
        </w:rPr>
        <w:t>Walker</w:t>
      </w:r>
      <w:r w:rsidR="00680BF1">
        <w:rPr>
          <w:rFonts w:ascii="Futura T EMU" w:eastAsia="Calibri" w:hAnsi="Futura T EMU"/>
          <w:spacing w:val="-6"/>
          <w:sz w:val="20"/>
          <w:szCs w:val="20"/>
          <w:lang w:val="en-GB" w:eastAsia="en-US"/>
        </w:rPr>
        <w:t>,</w:t>
      </w:r>
      <w:r w:rsidR="004D5EBB" w:rsidRPr="00FF485C">
        <w:rPr>
          <w:rFonts w:ascii="Futura T EMU" w:eastAsia="Calibri" w:hAnsi="Futura T EMU"/>
          <w:spacing w:val="-6"/>
          <w:sz w:val="20"/>
          <w:szCs w:val="20"/>
          <w:lang w:val="en-GB" w:eastAsia="en-US"/>
        </w:rPr>
        <w:t xml:space="preserve"> 1992), Batı dünyasının da bu </w:t>
      </w:r>
      <w:r w:rsidR="004D5EBB" w:rsidRPr="00FF485C">
        <w:rPr>
          <w:rFonts w:ascii="Futura T EMU" w:eastAsia="Calibri" w:hAnsi="Futura T EMU"/>
          <w:spacing w:val="-6"/>
          <w:sz w:val="20"/>
          <w:szCs w:val="20"/>
          <w:lang w:val="en-GB" w:eastAsia="en-US"/>
        </w:rPr>
        <w:lastRenderedPageBreak/>
        <w:t>müdahale konusunda epeyce deneyim sahibi olduğunu hatırlatır. 19.yy’lın başından itibaren klitoris ameliyatı belirli sorunlara cevap veren normal bir cerrahi müdahale sayılmış ve klitorisi ameliyatla çıkaran jinekologlar, bunun akıl hastalıklarının en etkili tedavi yöntemi olduğuna inanmışlardır</w:t>
      </w:r>
      <w:r w:rsidR="00A473F2" w:rsidRPr="00FF485C">
        <w:rPr>
          <w:rFonts w:ascii="Futura T EMU" w:eastAsia="Calibri" w:hAnsi="Futura T EMU"/>
          <w:spacing w:val="-6"/>
          <w:sz w:val="20"/>
          <w:szCs w:val="20"/>
          <w:lang w:val="en-GB" w:eastAsia="en-US"/>
        </w:rPr>
        <w:t xml:space="preserve"> (Barker-Benfield, 1976)</w:t>
      </w:r>
      <w:r w:rsidR="004D5EBB" w:rsidRPr="00FF485C">
        <w:rPr>
          <w:rFonts w:ascii="Futura T EMU" w:eastAsia="Calibri" w:hAnsi="Futura T EMU"/>
          <w:spacing w:val="-6"/>
          <w:sz w:val="20"/>
          <w:szCs w:val="20"/>
          <w:lang w:val="en-GB" w:eastAsia="en-US"/>
        </w:rPr>
        <w:t xml:space="preserve">. Histerinin jinekolojinin mi psikiyatrinin mi konusu olduğu da ateşli tartışmaların konusu olmuştur. </w:t>
      </w:r>
      <w:r w:rsidR="00D753A9" w:rsidRPr="00FF485C">
        <w:rPr>
          <w:rFonts w:ascii="Futura T EMU" w:eastAsia="Calibri" w:hAnsi="Futura T EMU"/>
          <w:spacing w:val="-6"/>
          <w:sz w:val="20"/>
          <w:szCs w:val="20"/>
          <w:lang w:val="en-GB" w:eastAsia="en-US"/>
        </w:rPr>
        <w:t>Barker-Benfield’in provakatif kitabının ana teması erkeklerin kadın üzerindeki üstünlüğünün; sağlık ve cinsellik ile ilgili uygulamaları nasıl yönlendirdiği üzerinedir. (Barker-Benfield, 1976) Bu kitapta verilen örneklerden birisi; New York kadın hastanesinin genişletilmesi için 1855 yılında açılan bir kampanya broşü</w:t>
      </w:r>
      <w:r w:rsidR="00680BF1">
        <w:rPr>
          <w:rFonts w:ascii="Futura T EMU" w:eastAsia="Calibri" w:hAnsi="Futura T EMU"/>
          <w:spacing w:val="-6"/>
          <w:sz w:val="20"/>
          <w:szCs w:val="20"/>
          <w:lang w:val="en-GB" w:eastAsia="en-US"/>
        </w:rPr>
        <w:t xml:space="preserve">ründe yer alan şu ifadelerdir: </w:t>
      </w:r>
      <w:r w:rsidR="00D753A9" w:rsidRPr="00680BF1">
        <w:rPr>
          <w:rFonts w:ascii="Futura T EMU" w:eastAsia="Calibri" w:hAnsi="Futura T EMU"/>
          <w:i/>
          <w:spacing w:val="-6"/>
          <w:sz w:val="20"/>
          <w:szCs w:val="20"/>
          <w:lang w:val="en-GB" w:eastAsia="en-US"/>
        </w:rPr>
        <w:t>Akıl hastanelerimizin istatistikleri, kadınlarda akıl hastalıklarının %25- 40’ının organik kadın hastalıklarından kaynaklandığı ve çoğu durumda, zamanında yapılan gerekli operasyonlarla iyileştirildiğini göstermektedir</w:t>
      </w:r>
      <w:r w:rsidR="00680BF1">
        <w:rPr>
          <w:rFonts w:ascii="Futura T EMU" w:eastAsia="Calibri" w:hAnsi="Futura T EMU"/>
          <w:spacing w:val="-6"/>
          <w:sz w:val="20"/>
          <w:szCs w:val="20"/>
          <w:lang w:val="en-GB" w:eastAsia="en-US"/>
        </w:rPr>
        <w:t>.</w:t>
      </w:r>
    </w:p>
    <w:p w:rsidR="00D753A9" w:rsidRPr="00FF485C" w:rsidRDefault="004552C5" w:rsidP="00680BF1">
      <w:pPr>
        <w:ind w:firstLine="284"/>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Aynı</w:t>
      </w:r>
      <w:r w:rsidR="00D753A9" w:rsidRPr="00FF485C">
        <w:rPr>
          <w:rFonts w:ascii="Futura T EMU" w:eastAsia="Calibri" w:hAnsi="Futura T EMU"/>
          <w:spacing w:val="-6"/>
          <w:sz w:val="20"/>
          <w:szCs w:val="20"/>
          <w:lang w:val="en-GB" w:eastAsia="en-US"/>
        </w:rPr>
        <w:t xml:space="preserve"> yüzyılda Isaac Baker Brown adlı İngiliz jinekolog, klitorisin ameliyatla çıkarılmasının en büyük savunucusudur, 1866 yılında yayınladığı On the Curability of Certain Forms of Insanity, Epilepsy, Catalepsy and Hysteria in Females </w:t>
      </w:r>
      <w:r w:rsidR="00A97225" w:rsidRPr="00FF485C">
        <w:rPr>
          <w:rFonts w:ascii="Futura T EMU" w:eastAsia="Calibri" w:hAnsi="Futura T EMU"/>
          <w:spacing w:val="-6"/>
          <w:sz w:val="20"/>
          <w:szCs w:val="20"/>
          <w:lang w:val="en-GB" w:eastAsia="en-US"/>
        </w:rPr>
        <w:t xml:space="preserve">adlı kitabında klitoris ameliyatlarını tıbbi açıdan savunur. </w:t>
      </w:r>
      <w:r w:rsidR="00EC1746" w:rsidRPr="00FF485C">
        <w:rPr>
          <w:rFonts w:ascii="Futura T EMU" w:eastAsia="Calibri" w:hAnsi="Futura T EMU"/>
          <w:spacing w:val="-6"/>
          <w:sz w:val="20"/>
          <w:szCs w:val="20"/>
          <w:lang w:val="en-GB" w:eastAsia="en-US"/>
        </w:rPr>
        <w:t>(Baker, 1866</w:t>
      </w:r>
      <w:r w:rsidR="00C47619" w:rsidRPr="00FF485C">
        <w:rPr>
          <w:rFonts w:ascii="Futura T EMU" w:eastAsia="Calibri" w:hAnsi="Futura T EMU"/>
          <w:spacing w:val="-6"/>
          <w:sz w:val="20"/>
          <w:szCs w:val="20"/>
          <w:lang w:val="en-GB" w:eastAsia="en-US"/>
        </w:rPr>
        <w:t>: 19-20</w:t>
      </w:r>
      <w:r w:rsidR="00680BF1">
        <w:rPr>
          <w:rFonts w:ascii="Futura T EMU" w:eastAsia="Calibri" w:hAnsi="Futura T EMU"/>
          <w:spacing w:val="-6"/>
          <w:sz w:val="20"/>
          <w:szCs w:val="20"/>
          <w:lang w:val="en-GB" w:eastAsia="en-US"/>
        </w:rPr>
        <w:t xml:space="preserve">). </w:t>
      </w:r>
      <w:r w:rsidR="00EC1746" w:rsidRPr="00680BF1">
        <w:rPr>
          <w:rFonts w:ascii="Futura T EMU" w:eastAsia="Calibri" w:hAnsi="Futura T EMU"/>
          <w:i/>
          <w:spacing w:val="-6"/>
          <w:sz w:val="20"/>
          <w:szCs w:val="20"/>
          <w:lang w:val="en-GB" w:eastAsia="en-US"/>
        </w:rPr>
        <w:t>Periferal iritasyon</w:t>
      </w:r>
      <w:r w:rsidR="00EC1746" w:rsidRPr="00FF485C">
        <w:rPr>
          <w:rFonts w:ascii="Futura T EMU" w:eastAsia="Calibri" w:hAnsi="Futura T EMU"/>
          <w:spacing w:val="-6"/>
          <w:sz w:val="20"/>
          <w:szCs w:val="20"/>
          <w:lang w:val="en-GB" w:eastAsia="en-US"/>
        </w:rPr>
        <w:t xml:space="preserve"> kadın sinir sisteminin fizyolojik etkilenimidir ve bunu kendi ifadeleriyle şöyle açıklar; Uzun süre ve sıklıkla yaptığım gözlemler sonucunda şu kanıya vardım: Kadınlara özgü birçok hastalığa </w:t>
      </w:r>
      <w:r w:rsidR="0089159E" w:rsidRPr="00FF485C">
        <w:rPr>
          <w:rFonts w:ascii="Futura T EMU" w:eastAsia="Calibri" w:hAnsi="Futura T EMU"/>
          <w:spacing w:val="-6"/>
          <w:sz w:val="20"/>
          <w:szCs w:val="20"/>
          <w:lang w:val="en-GB" w:eastAsia="en-US"/>
        </w:rPr>
        <w:t xml:space="preserve">sinir gücünün yitirilmesi neden olur, buna pubis sinirinin bazı uzantılarında başlayıp, özellikle de klitorise uzanan sinirin, bazen de dölyolu, perine ve makata giden sinirin küçük uzantılarının neden olduğu periferal iritasyona yol açar. </w:t>
      </w:r>
    </w:p>
    <w:p w:rsidR="0089159E" w:rsidRPr="00FF485C" w:rsidRDefault="0089159E" w:rsidP="009F2898">
      <w:pPr>
        <w:ind w:firstLine="284"/>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 xml:space="preserve">Yaptığı işlemi de şöyle aktarır; Hasta tamamen kloroform etkisindeyken, klitoris makas veya bıçakla kesilir- ben her zaman makası yeğlerim, sonra yara sıkıca kapatılır, pamuk ve gazlı bez ile beslenip T bandajı uygulanır. Hastanın yaraya dokunmasını engellemek için ellerinin bağlanması gerekecektir. Yaranın iyileşmesi genellikle </w:t>
      </w:r>
      <w:r w:rsidR="00680BF1">
        <w:rPr>
          <w:rFonts w:ascii="Futura T EMU" w:eastAsia="Calibri" w:hAnsi="Futura T EMU"/>
          <w:spacing w:val="-6"/>
          <w:sz w:val="20"/>
          <w:szCs w:val="20"/>
          <w:lang w:val="en-GB" w:eastAsia="en-US"/>
        </w:rPr>
        <w:t>bir</w:t>
      </w:r>
      <w:r w:rsidRPr="00FF485C">
        <w:rPr>
          <w:rFonts w:ascii="Futura T EMU" w:eastAsia="Calibri" w:hAnsi="Futura T EMU"/>
          <w:spacing w:val="-6"/>
          <w:sz w:val="20"/>
          <w:szCs w:val="20"/>
          <w:lang w:val="en-GB" w:eastAsia="en-US"/>
        </w:rPr>
        <w:t xml:space="preserve"> ay sürer, bu sürenin sonunda herhangi bir ameliyat izinin görülmesi çok zordur.</w:t>
      </w:r>
    </w:p>
    <w:p w:rsidR="0089159E" w:rsidRPr="00FF485C" w:rsidRDefault="00800EAC" w:rsidP="009F2898">
      <w:pPr>
        <w:ind w:firstLine="284"/>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 xml:space="preserve">Yazar yaptığı açıklamalardan sonra 48 vaka örneğini de anlatır. Baker Brown’a göre histeri başlığı altında toplanacak </w:t>
      </w:r>
      <w:r w:rsidR="00E22D1F" w:rsidRPr="00FF485C">
        <w:rPr>
          <w:rFonts w:ascii="Futura T EMU" w:eastAsia="Calibri" w:hAnsi="Futura T EMU"/>
          <w:spacing w:val="-6"/>
          <w:sz w:val="20"/>
          <w:szCs w:val="20"/>
          <w:lang w:val="en-GB" w:eastAsia="en-US"/>
        </w:rPr>
        <w:t>şikâyetlerin</w:t>
      </w:r>
      <w:r w:rsidRPr="00FF485C">
        <w:rPr>
          <w:rFonts w:ascii="Futura T EMU" w:eastAsia="Calibri" w:hAnsi="Futura T EMU"/>
          <w:spacing w:val="-6"/>
          <w:sz w:val="20"/>
          <w:szCs w:val="20"/>
          <w:lang w:val="en-GB" w:eastAsia="en-US"/>
        </w:rPr>
        <w:t xml:space="preserve"> kapsamı son derce geniştir (Hipokrat’tan Freud’a kadar bu söylem devam etmiştir). Çoğu zaman kadın hastaneye yatırıldığı gün klitorisi alınır, 2-3 hafta sonra da iyileştiği söylenerek taburcu edilir. </w:t>
      </w:r>
    </w:p>
    <w:p w:rsidR="00800EAC" w:rsidRPr="00FF485C" w:rsidRDefault="00800EAC" w:rsidP="00680BF1">
      <w:pPr>
        <w:ind w:firstLine="284"/>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 xml:space="preserve">Cerrahın vakaları incelendiğinde Afrikalı sünnetçilerin kültürel hedefleriyle örtüştüğünün izlerini de görmek mümkündür. Örneğin vaka no 48’den alıntıdır: …kocasından ve onunla birlikte yaşamaktan hiç hoşlanmamaya başlamıştı. </w:t>
      </w:r>
      <w:r w:rsidRPr="00680BF1">
        <w:rPr>
          <w:rFonts w:ascii="Futura T EMU" w:eastAsia="Calibri" w:hAnsi="Futura T EMU"/>
          <w:spacing w:val="-8"/>
          <w:sz w:val="20"/>
          <w:szCs w:val="20"/>
          <w:lang w:val="en-GB" w:eastAsia="en-US"/>
        </w:rPr>
        <w:t xml:space="preserve">Yaptığım cerrahi müdahaleden sonra sürekli başarılar elde edildi, iki aylık tedavi süresinden sonra kocasına döndü, tekrar onunla birlikte yaşamaya başladı ve kötü duygularının yok olduğunu söyledi, kısa zamanda hamile kaldı, yemek masasındaki yerini aldı, mutlu ve sağlıklı bir eş ve anne oldu. </w:t>
      </w:r>
      <w:r w:rsidR="00C47619" w:rsidRPr="00680BF1">
        <w:rPr>
          <w:rFonts w:ascii="Futura T EMU" w:eastAsia="Calibri" w:hAnsi="Futura T EMU"/>
          <w:spacing w:val="-8"/>
          <w:sz w:val="20"/>
          <w:szCs w:val="20"/>
          <w:lang w:val="en-GB" w:eastAsia="en-US"/>
        </w:rPr>
        <w:t>(Baker, 1866: 84-85)</w:t>
      </w:r>
    </w:p>
    <w:p w:rsidR="00800EAC" w:rsidRPr="00FF485C" w:rsidRDefault="00800EAC" w:rsidP="009F2898">
      <w:pPr>
        <w:ind w:firstLine="284"/>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 xml:space="preserve">Mastürbasyonun çeşitli talihsiz sonuçları olduğuna, bu yüzden önlemler alınması gerektiğine bunun etkili bir yolunun klitoris cerrahisi olduğuna inanan tek doktor kuşkusuz </w:t>
      </w:r>
      <w:r w:rsidR="0085173E" w:rsidRPr="00FF485C">
        <w:rPr>
          <w:rFonts w:ascii="Futura T EMU" w:eastAsia="Calibri" w:hAnsi="Futura T EMU"/>
          <w:spacing w:val="-6"/>
          <w:sz w:val="20"/>
          <w:szCs w:val="20"/>
          <w:lang w:val="en-GB" w:eastAsia="en-US"/>
        </w:rPr>
        <w:t xml:space="preserve">Baker Brown değildi. Mastürbasyonun ruh hastalıklarına yol açtığı </w:t>
      </w:r>
      <w:r w:rsidR="0085173E" w:rsidRPr="00FF485C">
        <w:rPr>
          <w:rFonts w:ascii="Futura T EMU" w:eastAsia="Calibri" w:hAnsi="Futura T EMU"/>
          <w:spacing w:val="-6"/>
          <w:sz w:val="20"/>
          <w:szCs w:val="20"/>
          <w:lang w:val="en-GB" w:eastAsia="en-US"/>
        </w:rPr>
        <w:lastRenderedPageBreak/>
        <w:t xml:space="preserve">inancı o dönemde kimsenin reddedemeyeceği bir paradigmaydı. Doğru tedavinin de klitorisin çıkarılması olduğuna inanılıyordu. </w:t>
      </w:r>
    </w:p>
    <w:p w:rsidR="00EF4CBF" w:rsidRDefault="0085173E" w:rsidP="00680BF1">
      <w:pPr>
        <w:ind w:firstLine="284"/>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Baker Brown’un önce uzmanlık derneğinden çıkartılması, şarlatan olduğuna yönelik iddiaların British Medical Journal’da yayınlanması sonrası</w:t>
      </w:r>
      <w:r w:rsidR="005607EC" w:rsidRPr="00FF485C">
        <w:rPr>
          <w:rFonts w:ascii="Futura T EMU" w:eastAsia="Calibri" w:hAnsi="Futura T EMU"/>
          <w:spacing w:val="-6"/>
          <w:sz w:val="20"/>
          <w:szCs w:val="20"/>
          <w:lang w:val="en-GB" w:eastAsia="en-US"/>
        </w:rPr>
        <w:t xml:space="preserve"> İngiltere’de bu ameliyatların gündemden kalkmaya başladığı görülmektedir. Ancak ABD’de Baker Brown’un izinden giden çok sayıda uygulayıcı olmuştur. Tarihçi </w:t>
      </w:r>
      <w:r w:rsidR="004D5EBB" w:rsidRPr="00FF485C">
        <w:rPr>
          <w:rFonts w:ascii="Futura T EMU" w:eastAsia="Calibri" w:hAnsi="Futura T EMU"/>
          <w:spacing w:val="-6"/>
          <w:sz w:val="20"/>
          <w:szCs w:val="20"/>
          <w:lang w:val="en-GB" w:eastAsia="en-US"/>
        </w:rPr>
        <w:t xml:space="preserve">Barker- Benfield, </w:t>
      </w:r>
      <w:r w:rsidR="005607EC" w:rsidRPr="00FF485C">
        <w:rPr>
          <w:rFonts w:ascii="Futura T EMU" w:eastAsia="Calibri" w:hAnsi="Futura T EMU"/>
          <w:spacing w:val="-6"/>
          <w:sz w:val="20"/>
          <w:szCs w:val="20"/>
          <w:lang w:val="en-GB" w:eastAsia="en-US"/>
        </w:rPr>
        <w:t>1860- 1904 yılları arasında klitoris ameliyatlarının ruh hastalıklarında tedavi yöntemi olarak destekleyici tedavide kul</w:t>
      </w:r>
      <w:r w:rsidR="00680BF1">
        <w:rPr>
          <w:rFonts w:ascii="Futura T EMU" w:eastAsia="Calibri" w:hAnsi="Futura T EMU"/>
          <w:spacing w:val="-6"/>
          <w:sz w:val="20"/>
          <w:szCs w:val="20"/>
          <w:lang w:val="en-GB" w:eastAsia="en-US"/>
        </w:rPr>
        <w:t>lanıldığını belirtmiştir (</w:t>
      </w:r>
      <w:r w:rsidR="005607EC" w:rsidRPr="00FF485C">
        <w:rPr>
          <w:rFonts w:ascii="Futura T EMU" w:eastAsia="Calibri" w:hAnsi="Futura T EMU"/>
          <w:spacing w:val="-6"/>
          <w:sz w:val="20"/>
          <w:szCs w:val="20"/>
          <w:lang w:val="en-GB" w:eastAsia="en-US"/>
        </w:rPr>
        <w:t>Barker- Benfield, 1976)</w:t>
      </w:r>
      <w:r w:rsidR="00680BF1">
        <w:rPr>
          <w:rFonts w:ascii="Futura T EMU" w:eastAsia="Calibri" w:hAnsi="Futura T EMU"/>
          <w:spacing w:val="-6"/>
          <w:sz w:val="20"/>
          <w:szCs w:val="20"/>
          <w:lang w:val="en-GB" w:eastAsia="en-US"/>
        </w:rPr>
        <w:t>.</w:t>
      </w:r>
    </w:p>
    <w:p w:rsidR="00680BF1" w:rsidRDefault="00680BF1" w:rsidP="00680BF1">
      <w:pPr>
        <w:ind w:firstLine="284"/>
        <w:contextualSpacing/>
        <w:jc w:val="both"/>
        <w:rPr>
          <w:rFonts w:ascii="Futura T EMU" w:eastAsia="Calibri" w:hAnsi="Futura T EMU"/>
          <w:spacing w:val="-6"/>
          <w:sz w:val="12"/>
          <w:szCs w:val="12"/>
          <w:lang w:val="en-GB" w:eastAsia="en-US"/>
        </w:rPr>
      </w:pPr>
    </w:p>
    <w:p w:rsidR="00680BF1" w:rsidRPr="00680BF1" w:rsidRDefault="00680BF1" w:rsidP="00680BF1">
      <w:pPr>
        <w:ind w:firstLine="284"/>
        <w:contextualSpacing/>
        <w:jc w:val="both"/>
        <w:rPr>
          <w:rFonts w:ascii="Futura T EMU" w:eastAsia="Calibri" w:hAnsi="Futura T EMU"/>
          <w:spacing w:val="-6"/>
          <w:sz w:val="12"/>
          <w:szCs w:val="12"/>
          <w:lang w:val="en-GB" w:eastAsia="en-US"/>
        </w:rPr>
      </w:pPr>
    </w:p>
    <w:p w:rsidR="00996A65" w:rsidRDefault="00D54FEC" w:rsidP="00680BF1">
      <w:pPr>
        <w:contextualSpacing/>
        <w:jc w:val="both"/>
        <w:rPr>
          <w:rFonts w:ascii="Futura T EMU" w:eastAsia="Calibri" w:hAnsi="Futura T EMU"/>
          <w:b/>
          <w:spacing w:val="-6"/>
          <w:sz w:val="20"/>
          <w:szCs w:val="20"/>
          <w:lang w:val="en-GB" w:eastAsia="en-US"/>
        </w:rPr>
      </w:pPr>
      <w:r w:rsidRPr="00680BF1">
        <w:rPr>
          <w:rFonts w:ascii="Futura T EMU" w:eastAsia="Calibri" w:hAnsi="Futura T EMU"/>
          <w:b/>
          <w:spacing w:val="-6"/>
          <w:sz w:val="20"/>
          <w:szCs w:val="20"/>
          <w:lang w:val="en-GB" w:eastAsia="en-US"/>
        </w:rPr>
        <w:t>Kadın Cinselliği ve Kadın Düşmanlığı / Mizojini Açısından Kadın Sünneti</w:t>
      </w:r>
    </w:p>
    <w:p w:rsidR="00680BF1" w:rsidRPr="00680BF1" w:rsidRDefault="00680BF1" w:rsidP="00680BF1">
      <w:pPr>
        <w:contextualSpacing/>
        <w:jc w:val="both"/>
        <w:rPr>
          <w:rFonts w:ascii="Futura T EMU" w:eastAsia="Calibri" w:hAnsi="Futura T EMU"/>
          <w:b/>
          <w:spacing w:val="-6"/>
          <w:sz w:val="12"/>
          <w:szCs w:val="12"/>
          <w:lang w:val="en-GB" w:eastAsia="en-US"/>
        </w:rPr>
      </w:pPr>
    </w:p>
    <w:p w:rsidR="007144CB" w:rsidRPr="00FF485C" w:rsidRDefault="007144CB" w:rsidP="00FC233C">
      <w:pPr>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Bekâretin apaçık kanıtı olması</w:t>
      </w:r>
      <w:r w:rsidR="00680BF1">
        <w:rPr>
          <w:rFonts w:ascii="Futura T EMU" w:eastAsia="Calibri" w:hAnsi="Futura T EMU"/>
          <w:spacing w:val="-6"/>
          <w:sz w:val="20"/>
          <w:szCs w:val="20"/>
          <w:lang w:val="en-GB" w:eastAsia="en-US"/>
        </w:rPr>
        <w:t xml:space="preserve">nın dışında sünnetin bir başka </w:t>
      </w:r>
      <w:r w:rsidRPr="00680BF1">
        <w:rPr>
          <w:rFonts w:ascii="Futura T EMU" w:eastAsia="Calibri" w:hAnsi="Futura T EMU"/>
          <w:i/>
          <w:spacing w:val="-6"/>
          <w:sz w:val="20"/>
          <w:szCs w:val="20"/>
          <w:lang w:val="en-GB" w:eastAsia="en-US"/>
        </w:rPr>
        <w:t>avantajı</w:t>
      </w:r>
      <w:r w:rsidRPr="00FF485C">
        <w:rPr>
          <w:rFonts w:ascii="Futura T EMU" w:eastAsia="Calibri" w:hAnsi="Futura T EMU"/>
          <w:spacing w:val="-6"/>
          <w:sz w:val="20"/>
          <w:szCs w:val="20"/>
          <w:lang w:val="en-GB" w:eastAsia="en-US"/>
        </w:rPr>
        <w:t xml:space="preserve">, kadının cinsel yönden duyarlı organlarının çoğunu yitirmesi, bunun onu azgın cinselliğe karşı koruyacağı düşüncesidir. Burada kadının şehvetine duyulan o en eski korku ile karşılaşırız. </w:t>
      </w:r>
      <w:r w:rsidR="00BB0572" w:rsidRPr="00FF485C">
        <w:rPr>
          <w:rFonts w:ascii="Futura T EMU" w:eastAsia="Calibri" w:hAnsi="Futura T EMU"/>
          <w:spacing w:val="-6"/>
          <w:sz w:val="20"/>
          <w:szCs w:val="20"/>
          <w:lang w:val="en-GB" w:eastAsia="en-US"/>
        </w:rPr>
        <w:t xml:space="preserve">Hıristiyan inancının en özlü düşüncesi olan Tanrı’nın insan olarak ortaya çıkışı inancı, Meryem’in çocuğuna hamile kaldığında bekâretini koruyor olmasına dayanmaktadır. Tanrı’nın babalığı ile doğum yapan bakire Meryem’in hamile kalışı ile kutsal bakire bir oğlan çocuğuna hamile kaldığında ne bakireliğini kaybetmiş ne de cinsel bir haz duymuştur. </w:t>
      </w:r>
      <w:r w:rsidR="005A2C9A" w:rsidRPr="00FF485C">
        <w:rPr>
          <w:rFonts w:ascii="Futura T EMU" w:eastAsia="Calibri" w:hAnsi="Futura T EMU"/>
          <w:spacing w:val="-6"/>
          <w:sz w:val="20"/>
          <w:szCs w:val="20"/>
          <w:lang w:val="en-GB" w:eastAsia="en-US"/>
        </w:rPr>
        <w:t>B</w:t>
      </w:r>
      <w:r w:rsidR="00BB0572" w:rsidRPr="00FF485C">
        <w:rPr>
          <w:rFonts w:ascii="Futura T EMU" w:eastAsia="Calibri" w:hAnsi="Futura T EMU"/>
          <w:spacing w:val="-6"/>
          <w:sz w:val="20"/>
          <w:szCs w:val="20"/>
          <w:lang w:val="en-GB" w:eastAsia="en-US"/>
        </w:rPr>
        <w:t xml:space="preserve">öyle bir arzunun oluşması ya da tutkunun istenmeyen kıpırdanışı, uyanışı, kutsal ruha uygun bir şey olamazdı. Tam tersine, kutsal ruhun </w:t>
      </w:r>
      <w:r w:rsidR="00A31C54" w:rsidRPr="00FF485C">
        <w:rPr>
          <w:rFonts w:ascii="Futura T EMU" w:eastAsia="Calibri" w:hAnsi="Futura T EMU"/>
          <w:spacing w:val="-6"/>
          <w:sz w:val="20"/>
          <w:szCs w:val="20"/>
          <w:lang w:val="en-GB" w:eastAsia="en-US"/>
        </w:rPr>
        <w:t>gücü Meryem’i</w:t>
      </w:r>
      <w:r w:rsidR="00BB0572" w:rsidRPr="00FF485C">
        <w:rPr>
          <w:rFonts w:ascii="Futura T EMU" w:eastAsia="Calibri" w:hAnsi="Futura T EMU"/>
          <w:spacing w:val="-6"/>
          <w:sz w:val="20"/>
          <w:szCs w:val="20"/>
          <w:lang w:val="en-GB" w:eastAsia="en-US"/>
        </w:rPr>
        <w:t xml:space="preserve"> koruması altına aldığında, dünyasal günah ateşi sönmüştü. </w:t>
      </w:r>
      <w:r w:rsidR="00A31C54" w:rsidRPr="00FF485C">
        <w:rPr>
          <w:rFonts w:ascii="Futura T EMU" w:eastAsia="Calibri" w:hAnsi="Futura T EMU"/>
          <w:spacing w:val="-6"/>
          <w:sz w:val="20"/>
          <w:szCs w:val="20"/>
          <w:lang w:val="en-GB" w:eastAsia="en-US"/>
        </w:rPr>
        <w:t>Bir kadın cennete çıkarılıyor ama bunun bedelini</w:t>
      </w:r>
      <w:r w:rsidR="005A2C9A" w:rsidRPr="00FF485C">
        <w:rPr>
          <w:rFonts w:ascii="Futura T EMU" w:eastAsia="Calibri" w:hAnsi="Futura T EMU"/>
          <w:spacing w:val="-6"/>
          <w:sz w:val="20"/>
          <w:szCs w:val="20"/>
          <w:lang w:val="en-GB" w:eastAsia="en-US"/>
        </w:rPr>
        <w:t xml:space="preserve"> de</w:t>
      </w:r>
      <w:r w:rsidR="00A31C54" w:rsidRPr="00FF485C">
        <w:rPr>
          <w:rFonts w:ascii="Futura T EMU" w:eastAsia="Calibri" w:hAnsi="Futura T EMU"/>
          <w:spacing w:val="-6"/>
          <w:sz w:val="20"/>
          <w:szCs w:val="20"/>
          <w:lang w:val="en-GB" w:eastAsia="en-US"/>
        </w:rPr>
        <w:t xml:space="preserve"> cinsel yaşamından vazgeçerek ödüyordu. Onun bu en yüksek makama oturtulmasının nedeni edilgenliği ve cinsel yaşamdan uzak kalışıdır. Meryem’in cinsiyet ötesi konumu, aslında kadınların cinselliğine karşı bir saldırıdır. Katolik klişesinin ilonografi örneklerinde Meryem, hep ayağı ile yılanın başına basarken görülmektedir. Bu, şehvet duygularını içlerinde baskı altında tutmaları ve böylece erkekleri bu duygudan yoksun bırakmaları için genç kız ve kadınlara bir çağrı olarak yorumlanmaktadır. Bir kadının Meryem’e özenmesi, ancak kendi cinselliğini yok saymasıyla mümkündür</w:t>
      </w:r>
      <w:r w:rsidR="00680BF1">
        <w:rPr>
          <w:rFonts w:ascii="Futura T EMU" w:eastAsia="Calibri" w:hAnsi="Futura T EMU"/>
          <w:spacing w:val="-6"/>
          <w:sz w:val="20"/>
          <w:szCs w:val="20"/>
          <w:lang w:val="en-GB" w:eastAsia="en-US"/>
        </w:rPr>
        <w:t xml:space="preserve"> </w:t>
      </w:r>
      <w:r w:rsidR="00B02D8E">
        <w:rPr>
          <w:rFonts w:ascii="Futura T EMU" w:eastAsia="Calibri" w:hAnsi="Futura T EMU"/>
          <w:spacing w:val="-6"/>
          <w:sz w:val="20"/>
          <w:szCs w:val="20"/>
          <w:lang w:val="en-GB" w:eastAsia="en-US"/>
        </w:rPr>
        <w:t>(Holland</w:t>
      </w:r>
      <w:r w:rsidR="005A2C9A" w:rsidRPr="00FF485C">
        <w:rPr>
          <w:rFonts w:ascii="Futura T EMU" w:eastAsia="Calibri" w:hAnsi="Futura T EMU"/>
          <w:spacing w:val="-6"/>
          <w:sz w:val="20"/>
          <w:szCs w:val="20"/>
          <w:lang w:val="en-GB" w:eastAsia="en-US"/>
        </w:rPr>
        <w:t xml:space="preserve">, </w:t>
      </w:r>
      <w:r w:rsidR="00B02D8E" w:rsidRPr="00FF485C">
        <w:rPr>
          <w:rFonts w:ascii="Futura T EMU" w:eastAsia="Calibri" w:hAnsi="Futura T EMU"/>
          <w:spacing w:val="-6"/>
          <w:sz w:val="20"/>
          <w:szCs w:val="20"/>
          <w:lang w:val="en-GB" w:eastAsia="en-US"/>
        </w:rPr>
        <w:t>2016)</w:t>
      </w:r>
      <w:r w:rsidR="00680BF1">
        <w:rPr>
          <w:rFonts w:ascii="Futura T EMU" w:eastAsia="Calibri" w:hAnsi="Futura T EMU"/>
          <w:spacing w:val="-6"/>
          <w:sz w:val="20"/>
          <w:szCs w:val="20"/>
          <w:lang w:val="en-GB" w:eastAsia="en-US"/>
        </w:rPr>
        <w:t>.</w:t>
      </w:r>
    </w:p>
    <w:p w:rsidR="00766ED6" w:rsidRPr="00FF485C" w:rsidRDefault="002F5730" w:rsidP="009F2898">
      <w:pPr>
        <w:ind w:firstLine="284"/>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 xml:space="preserve">Mizojininin (kadın düşmanlığının) en acılı dönemi olan, 14. Yüzyıl sonundan </w:t>
      </w:r>
      <w:r w:rsidRPr="00680BF1">
        <w:rPr>
          <w:rFonts w:ascii="Futura T EMU" w:eastAsia="Calibri" w:hAnsi="Futura T EMU"/>
          <w:spacing w:val="-8"/>
          <w:sz w:val="20"/>
          <w:szCs w:val="20"/>
          <w:lang w:val="en-GB" w:eastAsia="en-US"/>
        </w:rPr>
        <w:t xml:space="preserve">17. Yüzyıla sonuna kadar süren ve on binlerce kadının kurban edildiği cadı avlarında da, kadınların cinsel arzularını tehdit olarak algılayan </w:t>
      </w:r>
      <w:r w:rsidR="00F77C4F" w:rsidRPr="00680BF1">
        <w:rPr>
          <w:rFonts w:ascii="Futura T EMU" w:eastAsia="Calibri" w:hAnsi="Futura T EMU"/>
          <w:spacing w:val="-8"/>
          <w:sz w:val="20"/>
          <w:szCs w:val="20"/>
          <w:lang w:val="en-GB" w:eastAsia="en-US"/>
        </w:rPr>
        <w:t xml:space="preserve">anlayış egemendir. Geç Ortaçağ ile başlayan bu </w:t>
      </w:r>
      <w:r w:rsidR="00B02D8E" w:rsidRPr="00680BF1">
        <w:rPr>
          <w:rFonts w:ascii="Futura T EMU" w:eastAsia="Calibri" w:hAnsi="Futura T EMU"/>
          <w:spacing w:val="-8"/>
          <w:sz w:val="20"/>
          <w:szCs w:val="20"/>
          <w:lang w:val="en-GB" w:eastAsia="en-US"/>
        </w:rPr>
        <w:t>dönemde, korku</w:t>
      </w:r>
      <w:r w:rsidR="00F77C4F" w:rsidRPr="00680BF1">
        <w:rPr>
          <w:rFonts w:ascii="Futura T EMU" w:eastAsia="Calibri" w:hAnsi="Futura T EMU"/>
          <w:spacing w:val="-8"/>
          <w:sz w:val="20"/>
          <w:szCs w:val="20"/>
          <w:lang w:val="en-GB" w:eastAsia="en-US"/>
        </w:rPr>
        <w:t xml:space="preserve"> ve kuşku dolu atmosfer, doğrudan kadınları ilgilendiren sonuçları doğurmuştur, cinlere, kötü ruhlara aşırı ilgi ve bunların gerçekten var olduklarını kanıtlamak için gösterilen çabalar, şeytanın varlığının kanıtı olarak onun insanlarla ilişki içinde olduğunun gösterilmesi ve bu ilişkinin en yoğun ve somut biçimi olarak</w:t>
      </w:r>
      <w:r w:rsidR="005A2C9A" w:rsidRPr="00680BF1">
        <w:rPr>
          <w:rFonts w:ascii="Futura T EMU" w:eastAsia="Calibri" w:hAnsi="Futura T EMU"/>
          <w:spacing w:val="-8"/>
          <w:sz w:val="20"/>
          <w:szCs w:val="20"/>
          <w:lang w:val="en-GB" w:eastAsia="en-US"/>
        </w:rPr>
        <w:t xml:space="preserve"> </w:t>
      </w:r>
      <w:r w:rsidR="00B02D8E" w:rsidRPr="00680BF1">
        <w:rPr>
          <w:rFonts w:ascii="Futura T EMU" w:eastAsia="Calibri" w:hAnsi="Futura T EMU"/>
          <w:spacing w:val="-8"/>
          <w:sz w:val="20"/>
          <w:szCs w:val="20"/>
          <w:lang w:val="en-GB" w:eastAsia="en-US"/>
        </w:rPr>
        <w:t>da seksin</w:t>
      </w:r>
      <w:r w:rsidR="005A2C9A" w:rsidRPr="00680BF1">
        <w:rPr>
          <w:rFonts w:ascii="Futura T EMU" w:eastAsia="Calibri" w:hAnsi="Futura T EMU"/>
          <w:spacing w:val="-8"/>
          <w:sz w:val="20"/>
          <w:szCs w:val="20"/>
          <w:lang w:val="en-GB" w:eastAsia="en-US"/>
        </w:rPr>
        <w:t xml:space="preserve"> kullanımıdır</w:t>
      </w:r>
      <w:r w:rsidR="00F77C4F" w:rsidRPr="00680BF1">
        <w:rPr>
          <w:rFonts w:ascii="Futura T EMU" w:eastAsia="Calibri" w:hAnsi="Futura T EMU"/>
          <w:spacing w:val="-8"/>
          <w:sz w:val="20"/>
          <w:szCs w:val="20"/>
          <w:lang w:val="en-GB" w:eastAsia="en-US"/>
        </w:rPr>
        <w:t xml:space="preserve"> (</w:t>
      </w:r>
      <w:r w:rsidR="00680BF1" w:rsidRPr="00680BF1">
        <w:rPr>
          <w:rFonts w:ascii="Futura T EMU" w:eastAsia="Calibri" w:hAnsi="Futura T EMU"/>
          <w:spacing w:val="-8"/>
          <w:sz w:val="20"/>
          <w:szCs w:val="20"/>
          <w:lang w:val="en-GB" w:eastAsia="en-US"/>
        </w:rPr>
        <w:t xml:space="preserve">Walter, 2002: 70-100, </w:t>
      </w:r>
      <w:r w:rsidR="001F659C" w:rsidRPr="00680BF1">
        <w:rPr>
          <w:rFonts w:ascii="Futura T EMU" w:eastAsia="Calibri" w:hAnsi="Futura T EMU"/>
          <w:spacing w:val="-8"/>
          <w:sz w:val="20"/>
          <w:szCs w:val="20"/>
          <w:lang w:val="en-GB" w:eastAsia="en-US"/>
        </w:rPr>
        <w:t>200-250</w:t>
      </w:r>
      <w:r w:rsidR="00F77C4F" w:rsidRPr="00680BF1">
        <w:rPr>
          <w:rFonts w:ascii="Futura T EMU" w:eastAsia="Calibri" w:hAnsi="Futura T EMU"/>
          <w:spacing w:val="-8"/>
          <w:sz w:val="20"/>
          <w:szCs w:val="20"/>
          <w:lang w:val="en-GB" w:eastAsia="en-US"/>
        </w:rPr>
        <w:t>)</w:t>
      </w:r>
      <w:r w:rsidR="005A2C9A" w:rsidRPr="00680BF1">
        <w:rPr>
          <w:rFonts w:ascii="Futura T EMU" w:eastAsia="Calibri" w:hAnsi="Futura T EMU"/>
          <w:spacing w:val="-8"/>
          <w:sz w:val="20"/>
          <w:szCs w:val="20"/>
          <w:lang w:val="en-GB" w:eastAsia="en-US"/>
        </w:rPr>
        <w:t xml:space="preserve">. </w:t>
      </w:r>
      <w:r w:rsidR="00766ED6" w:rsidRPr="00680BF1">
        <w:rPr>
          <w:rFonts w:ascii="Futura T EMU" w:eastAsia="Calibri" w:hAnsi="Futura T EMU"/>
          <w:spacing w:val="-8"/>
          <w:sz w:val="20"/>
          <w:szCs w:val="20"/>
          <w:lang w:val="en-GB" w:eastAsia="en-US"/>
        </w:rPr>
        <w:t>Bu</w:t>
      </w:r>
      <w:r w:rsidR="005A2C9A" w:rsidRPr="00680BF1">
        <w:rPr>
          <w:rFonts w:ascii="Futura T EMU" w:eastAsia="Calibri" w:hAnsi="Futura T EMU"/>
          <w:spacing w:val="-8"/>
          <w:sz w:val="20"/>
          <w:szCs w:val="20"/>
          <w:lang w:val="en-GB" w:eastAsia="en-US"/>
        </w:rPr>
        <w:t xml:space="preserve"> nedenle,</w:t>
      </w:r>
      <w:r w:rsidR="00766ED6" w:rsidRPr="00680BF1">
        <w:rPr>
          <w:rFonts w:ascii="Futura T EMU" w:eastAsia="Calibri" w:hAnsi="Futura T EMU"/>
          <w:spacing w:val="-8"/>
          <w:sz w:val="20"/>
          <w:szCs w:val="20"/>
          <w:lang w:val="en-GB" w:eastAsia="en-US"/>
        </w:rPr>
        <w:t xml:space="preserve"> binlerce masum kadın; şeytanla sevişen, çocukları yiyen, erkekleri cinsel iktidarsız yapan, doğmamış çocukları düşüren, düşmanlarının hayvanlarını öldüren kadınlar olarak</w:t>
      </w:r>
      <w:r w:rsidR="005A2C9A" w:rsidRPr="00680BF1">
        <w:rPr>
          <w:rFonts w:ascii="Futura T EMU" w:eastAsia="Calibri" w:hAnsi="Futura T EMU"/>
          <w:spacing w:val="-8"/>
          <w:sz w:val="20"/>
          <w:szCs w:val="20"/>
          <w:lang w:val="en-GB" w:eastAsia="en-US"/>
        </w:rPr>
        <w:t>,</w:t>
      </w:r>
      <w:r w:rsidR="00766ED6" w:rsidRPr="00680BF1">
        <w:rPr>
          <w:rFonts w:ascii="Futura T EMU" w:eastAsia="Calibri" w:hAnsi="Futura T EMU"/>
          <w:spacing w:val="-8"/>
          <w:sz w:val="20"/>
          <w:szCs w:val="20"/>
          <w:lang w:val="en-GB" w:eastAsia="en-US"/>
        </w:rPr>
        <w:t xml:space="preserve"> </w:t>
      </w:r>
      <w:r w:rsidR="003B517B" w:rsidRPr="00680BF1">
        <w:rPr>
          <w:rFonts w:ascii="Futura T EMU" w:eastAsia="Calibri" w:hAnsi="Futura T EMU"/>
          <w:spacing w:val="-8"/>
          <w:sz w:val="20"/>
          <w:szCs w:val="20"/>
          <w:lang w:val="en-GB" w:eastAsia="en-US"/>
        </w:rPr>
        <w:t>Kilise</w:t>
      </w:r>
      <w:r w:rsidR="00766ED6" w:rsidRPr="00680BF1">
        <w:rPr>
          <w:rFonts w:ascii="Futura T EMU" w:eastAsia="Calibri" w:hAnsi="Futura T EMU"/>
          <w:spacing w:val="-8"/>
          <w:sz w:val="20"/>
          <w:szCs w:val="20"/>
          <w:lang w:val="en-GB" w:eastAsia="en-US"/>
        </w:rPr>
        <w:t xml:space="preserve"> tarafından suçlanarak</w:t>
      </w:r>
      <w:r w:rsidR="005A2C9A" w:rsidRPr="00680BF1">
        <w:rPr>
          <w:rFonts w:ascii="Futura T EMU" w:eastAsia="Calibri" w:hAnsi="Futura T EMU"/>
          <w:spacing w:val="-8"/>
          <w:sz w:val="20"/>
          <w:szCs w:val="20"/>
          <w:lang w:val="en-GB" w:eastAsia="en-US"/>
        </w:rPr>
        <w:t>,</w:t>
      </w:r>
      <w:r w:rsidR="00766ED6" w:rsidRPr="00680BF1">
        <w:rPr>
          <w:rFonts w:ascii="Futura T EMU" w:eastAsia="Calibri" w:hAnsi="Futura T EMU"/>
          <w:spacing w:val="-8"/>
          <w:sz w:val="20"/>
          <w:szCs w:val="20"/>
          <w:lang w:val="en-GB" w:eastAsia="en-US"/>
        </w:rPr>
        <w:t xml:space="preserve"> yakılarak ya da asılarak öldürüldüle</w:t>
      </w:r>
      <w:r w:rsidR="005A2C9A" w:rsidRPr="00680BF1">
        <w:rPr>
          <w:rFonts w:ascii="Futura T EMU" w:eastAsia="Calibri" w:hAnsi="Futura T EMU"/>
          <w:spacing w:val="-8"/>
          <w:sz w:val="20"/>
          <w:szCs w:val="20"/>
          <w:lang w:val="en-GB" w:eastAsia="en-US"/>
        </w:rPr>
        <w:t>r (Walter, 2002)</w:t>
      </w:r>
      <w:r w:rsidR="00680BF1" w:rsidRPr="00680BF1">
        <w:rPr>
          <w:rFonts w:ascii="Futura T EMU" w:eastAsia="Calibri" w:hAnsi="Futura T EMU"/>
          <w:spacing w:val="-8"/>
          <w:sz w:val="20"/>
          <w:szCs w:val="20"/>
          <w:lang w:val="en-GB" w:eastAsia="en-US"/>
        </w:rPr>
        <w:t>.</w:t>
      </w:r>
      <w:r w:rsidR="00766ED6" w:rsidRPr="00FF485C">
        <w:rPr>
          <w:rFonts w:ascii="Futura T EMU" w:eastAsia="Calibri" w:hAnsi="Futura T EMU"/>
          <w:spacing w:val="-6"/>
          <w:sz w:val="20"/>
          <w:szCs w:val="20"/>
          <w:lang w:val="en-GB" w:eastAsia="en-US"/>
        </w:rPr>
        <w:t xml:space="preserve"> </w:t>
      </w:r>
    </w:p>
    <w:p w:rsidR="009F7C12" w:rsidRPr="00FF485C" w:rsidRDefault="009F7C12" w:rsidP="009F2898">
      <w:pPr>
        <w:ind w:firstLine="284"/>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 xml:space="preserve">Eski Yunan ve Roma dönemlerinde kadınların erkeklere göre daha güçlü cinsel güdüleri olduğuna ve onların cinsel aktivitelerinin sınırlandırılması, kontrolden </w:t>
      </w:r>
      <w:r w:rsidRPr="00FF485C">
        <w:rPr>
          <w:rFonts w:ascii="Futura T EMU" w:eastAsia="Calibri" w:hAnsi="Futura T EMU"/>
          <w:spacing w:val="-6"/>
          <w:sz w:val="20"/>
          <w:szCs w:val="20"/>
          <w:lang w:val="en-GB" w:eastAsia="en-US"/>
        </w:rPr>
        <w:lastRenderedPageBreak/>
        <w:t xml:space="preserve">çıkmamaları için en azından denetim altında tutulması gereğine inanılırdı. Ama 18. Yüzyılın sonlarından itibaren kadınların “ölçü dışı” cinsel güdülerinin ahlaksal olmaktan çok fiziksel bir sorun olduğu görüşü yaygınlaşmaya başladı. Viktoryen dönemde bu görüş giderek bedensel bir hastalık olduğu düşüncesine evrildi. Mastürbasyon bir genç kız için önlem alınmaz ise toplumu temellerinden sarsacak bir hastalıktı.  Kadın sadece cinsel zevk duyma ile ilgileniyorsa bu onun biyolojik işlevi olan doğurganlığına karşı bir isyan, bir başkaldırı olarak algılanmalıydı. </w:t>
      </w:r>
      <w:r w:rsidR="0063309D" w:rsidRPr="00FF485C">
        <w:rPr>
          <w:rFonts w:ascii="Futura T EMU" w:eastAsia="Calibri" w:hAnsi="Futura T EMU"/>
          <w:spacing w:val="-6"/>
          <w:sz w:val="20"/>
          <w:szCs w:val="20"/>
          <w:lang w:val="en-GB" w:eastAsia="en-US"/>
        </w:rPr>
        <w:t>Böyle bir kadının erkeksi eğilimler taşıdığı düşünülüyor bu da tehlikeli görülüyordu. 1894’de New Orleans Medical Journal’da mastürbasyonun veba, çiçek hastalığı, savaşlar ve insanlığı tehdit eden diğer bütün yığınsal olaylardan daha yıkıcı olduğu, bu kötü alışkanlığın insanlığın yıkımına yol açacağı ifade edilmiş</w:t>
      </w:r>
      <w:r w:rsidR="00E22D1F" w:rsidRPr="00FF485C">
        <w:rPr>
          <w:rFonts w:ascii="Futura T EMU" w:eastAsia="Calibri" w:hAnsi="Futura T EMU"/>
          <w:spacing w:val="-6"/>
          <w:sz w:val="20"/>
          <w:szCs w:val="20"/>
          <w:lang w:val="en-GB" w:eastAsia="en-US"/>
        </w:rPr>
        <w:t xml:space="preserve">ti </w:t>
      </w:r>
      <w:r w:rsidR="0063309D" w:rsidRPr="00FF485C">
        <w:rPr>
          <w:rFonts w:ascii="Futura T EMU" w:eastAsia="Calibri" w:hAnsi="Futura T EMU"/>
          <w:spacing w:val="-6"/>
          <w:sz w:val="20"/>
          <w:szCs w:val="20"/>
          <w:lang w:val="en-GB" w:eastAsia="en-US"/>
        </w:rPr>
        <w:t>(Duffy John. Masturbation and Clitoridectomy, Journal of the Amer</w:t>
      </w:r>
      <w:r w:rsidR="00E22D1F" w:rsidRPr="00FF485C">
        <w:rPr>
          <w:rFonts w:ascii="Futura T EMU" w:eastAsia="Calibri" w:hAnsi="Futura T EMU"/>
          <w:spacing w:val="-6"/>
          <w:sz w:val="20"/>
          <w:szCs w:val="20"/>
          <w:lang w:val="en-GB" w:eastAsia="en-US"/>
        </w:rPr>
        <w:t xml:space="preserve">ican Medical Association, 1963). </w:t>
      </w:r>
      <w:r w:rsidR="0063309D" w:rsidRPr="00FF485C">
        <w:rPr>
          <w:rFonts w:ascii="Futura T EMU" w:eastAsia="Calibri" w:hAnsi="Futura T EMU"/>
          <w:spacing w:val="-6"/>
          <w:sz w:val="20"/>
          <w:szCs w:val="20"/>
          <w:lang w:val="en-GB" w:eastAsia="en-US"/>
        </w:rPr>
        <w:t>Böylece hekimlerin klitoridektomi taraftarları olarak bu işlemleri savundukları yayınların sayısı</w:t>
      </w:r>
      <w:r w:rsidR="00CE72D2" w:rsidRPr="00FF485C">
        <w:rPr>
          <w:rFonts w:ascii="Futura T EMU" w:eastAsia="Calibri" w:hAnsi="Futura T EMU"/>
          <w:spacing w:val="-6"/>
          <w:sz w:val="20"/>
          <w:szCs w:val="20"/>
          <w:lang w:val="en-GB" w:eastAsia="en-US"/>
        </w:rPr>
        <w:t xml:space="preserve"> da hızla artmaya başladı, tabii uygulamalar</w:t>
      </w:r>
      <w:r w:rsidR="005A2C9A" w:rsidRPr="00FF485C">
        <w:rPr>
          <w:rFonts w:ascii="Futura T EMU" w:eastAsia="Calibri" w:hAnsi="Futura T EMU"/>
          <w:spacing w:val="-6"/>
          <w:sz w:val="20"/>
          <w:szCs w:val="20"/>
          <w:lang w:val="en-GB" w:eastAsia="en-US"/>
        </w:rPr>
        <w:t>ın</w:t>
      </w:r>
      <w:r w:rsidR="00CE72D2" w:rsidRPr="00FF485C">
        <w:rPr>
          <w:rFonts w:ascii="Futura T EMU" w:eastAsia="Calibri" w:hAnsi="Futura T EMU"/>
          <w:spacing w:val="-6"/>
          <w:sz w:val="20"/>
          <w:szCs w:val="20"/>
          <w:lang w:val="en-GB" w:eastAsia="en-US"/>
        </w:rPr>
        <w:t xml:space="preserve"> da</w:t>
      </w:r>
      <w:r w:rsidR="005A2C9A" w:rsidRPr="00FF485C">
        <w:rPr>
          <w:rFonts w:ascii="Futura T EMU" w:eastAsia="Calibri" w:hAnsi="Futura T EMU"/>
          <w:spacing w:val="-6"/>
          <w:sz w:val="20"/>
          <w:szCs w:val="20"/>
          <w:lang w:val="en-GB" w:eastAsia="en-US"/>
        </w:rPr>
        <w:t xml:space="preserve"> </w:t>
      </w:r>
      <w:r w:rsidR="00CA0FAE" w:rsidRPr="00FF485C">
        <w:rPr>
          <w:rFonts w:ascii="Futura T EMU" w:eastAsia="Calibri" w:hAnsi="Futura T EMU"/>
          <w:spacing w:val="-6"/>
          <w:sz w:val="20"/>
          <w:szCs w:val="20"/>
          <w:lang w:val="en-GB" w:eastAsia="en-US"/>
        </w:rPr>
        <w:t>(</w:t>
      </w:r>
      <w:r w:rsidR="005A2C9A" w:rsidRPr="00FF485C">
        <w:rPr>
          <w:rFonts w:ascii="Futura T EMU" w:eastAsia="Calibri" w:hAnsi="Futura T EMU"/>
          <w:spacing w:val="-6"/>
          <w:sz w:val="20"/>
          <w:szCs w:val="20"/>
          <w:lang w:val="en-GB" w:eastAsia="en-US"/>
        </w:rPr>
        <w:t>Duffy, 1963)</w:t>
      </w:r>
      <w:r w:rsidR="00CE72D2" w:rsidRPr="00FF485C">
        <w:rPr>
          <w:rFonts w:ascii="Futura T EMU" w:eastAsia="Calibri" w:hAnsi="Futura T EMU"/>
          <w:spacing w:val="-6"/>
          <w:sz w:val="20"/>
          <w:szCs w:val="20"/>
          <w:lang w:val="en-GB" w:eastAsia="en-US"/>
        </w:rPr>
        <w:t xml:space="preserve">. </w:t>
      </w:r>
    </w:p>
    <w:p w:rsidR="00485DD9" w:rsidRPr="00FF485C" w:rsidRDefault="004556BD" w:rsidP="009F2898">
      <w:pPr>
        <w:ind w:firstLine="284"/>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 xml:space="preserve">Erkeklere cinsel özgürlük tanıyan ancak kadınları bu özgürlüğün dışında tutan ataerkil sistem, çağlar boyunca başarılı olmuştur. Kilise, düşünsel alanda gücünü kaybetmiş olmakla birlikte hala inançlı milyonlar üzerinde, özellikle gelişmekte olan ülkelerde etkisini sürdürmektedir. </w:t>
      </w:r>
      <w:r w:rsidR="00804352" w:rsidRPr="00FF485C">
        <w:rPr>
          <w:rFonts w:ascii="Futura T EMU" w:eastAsia="Calibri" w:hAnsi="Futura T EMU"/>
          <w:spacing w:val="-6"/>
          <w:sz w:val="20"/>
          <w:szCs w:val="20"/>
          <w:lang w:val="en-GB" w:eastAsia="en-US"/>
        </w:rPr>
        <w:t xml:space="preserve">Geçmiş binyıllarda beden üzerinde- yani kadının bedeni üzerinde-egemenlik ve kontrol, birçok dinsel, toplumsal, siyasal öğretilerin ve kurumların başta gelen konusu olmuştur. Kadının insan varlığı olarak yadsınması- ister yüceltici </w:t>
      </w:r>
      <w:r w:rsidR="00680BF1">
        <w:rPr>
          <w:rFonts w:ascii="Futura T EMU" w:eastAsia="Calibri" w:hAnsi="Futura T EMU"/>
          <w:spacing w:val="-6"/>
          <w:sz w:val="20"/>
          <w:szCs w:val="20"/>
          <w:lang w:val="en-GB" w:eastAsia="en-US"/>
        </w:rPr>
        <w:t>ister aşağılayıcı nedenle olsun</w:t>
      </w:r>
      <w:r w:rsidR="00804352" w:rsidRPr="00FF485C">
        <w:rPr>
          <w:rFonts w:ascii="Futura T EMU" w:eastAsia="Calibri" w:hAnsi="Futura T EMU"/>
          <w:spacing w:val="-6"/>
          <w:sz w:val="20"/>
          <w:szCs w:val="20"/>
          <w:lang w:val="en-GB" w:eastAsia="en-US"/>
        </w:rPr>
        <w:t xml:space="preserve">, en geniş anlamda daima politik motifler içermiştir. Kadın bedeni üzerinden siyaset, kadının kendi bedeni ile ilgili kararlarını özerk bir birey olarak verebilmesi önünde her zaman engeller oluşturmuştur. Nitekim güvenli gebelikten korunma yöntemlerinin uygulanması ve istenmeyen gebeliklerin önlenmesinin sağlanması ile birlikte gelen cinsel devrim, kadın düşmanlığını da körüklemiştir. Batı dünyasında derinlere kök salmış olan Yahudi- Hristiyan düşünce sisteminin kadına biçtiği rol kökünden sarsılmıştır. </w:t>
      </w:r>
      <w:r w:rsidR="001C16E5" w:rsidRPr="00FF485C">
        <w:rPr>
          <w:rFonts w:ascii="Futura T EMU" w:eastAsia="Calibri" w:hAnsi="Futura T EMU"/>
          <w:spacing w:val="-6"/>
          <w:sz w:val="20"/>
          <w:szCs w:val="20"/>
          <w:lang w:val="en-GB" w:eastAsia="en-US"/>
        </w:rPr>
        <w:t>Hamil</w:t>
      </w:r>
      <w:r w:rsidR="006D68EB" w:rsidRPr="00FF485C">
        <w:rPr>
          <w:rFonts w:ascii="Futura T EMU" w:eastAsia="Calibri" w:hAnsi="Futura T EMU"/>
          <w:spacing w:val="-6"/>
          <w:sz w:val="20"/>
          <w:szCs w:val="20"/>
          <w:lang w:val="en-GB" w:eastAsia="en-US"/>
        </w:rPr>
        <w:t>e</w:t>
      </w:r>
      <w:r w:rsidR="001C16E5" w:rsidRPr="00FF485C">
        <w:rPr>
          <w:rFonts w:ascii="Futura T EMU" w:eastAsia="Calibri" w:hAnsi="Futura T EMU"/>
          <w:spacing w:val="-6"/>
          <w:sz w:val="20"/>
          <w:szCs w:val="20"/>
          <w:lang w:val="en-GB" w:eastAsia="en-US"/>
        </w:rPr>
        <w:t>lik riski olmaksızın sadece cinsel arzu tatmini için yapılacak seks, erkeklerin kafasında her zaman var olan, kadınların cinsel yönden doymak bilmez yapıda oldukları şeklindeki korku</w:t>
      </w:r>
      <w:r w:rsidRPr="00FF485C">
        <w:rPr>
          <w:rFonts w:ascii="Futura T EMU" w:eastAsia="Calibri" w:hAnsi="Futura T EMU"/>
          <w:spacing w:val="-6"/>
          <w:sz w:val="20"/>
          <w:szCs w:val="20"/>
          <w:lang w:val="en-GB" w:eastAsia="en-US"/>
        </w:rPr>
        <w:t>larını körüklemiştir. Hatta kilis</w:t>
      </w:r>
      <w:r w:rsidR="001C16E5" w:rsidRPr="00FF485C">
        <w:rPr>
          <w:rFonts w:ascii="Futura T EMU" w:eastAsia="Calibri" w:hAnsi="Futura T EMU"/>
          <w:spacing w:val="-6"/>
          <w:sz w:val="20"/>
          <w:szCs w:val="20"/>
          <w:lang w:val="en-GB" w:eastAsia="en-US"/>
        </w:rPr>
        <w:t>e ve devletteki tutucu güçlere göre; kadınlar seçim sandıklarına gidebilirlerdi yani onlara seçme hakkı tanınabilirdi ancak kendi doğurganlıkları üzerinde asla karar verici olmamalıydılar</w:t>
      </w:r>
      <w:r w:rsidR="00680BF1">
        <w:rPr>
          <w:rFonts w:ascii="Futura T EMU" w:eastAsia="Calibri" w:hAnsi="Futura T EMU"/>
          <w:spacing w:val="-6"/>
          <w:sz w:val="20"/>
          <w:szCs w:val="20"/>
          <w:lang w:val="en-GB" w:eastAsia="en-US"/>
        </w:rPr>
        <w:t xml:space="preserve"> (</w:t>
      </w:r>
      <w:r w:rsidR="005A2C9A" w:rsidRPr="00FF485C">
        <w:rPr>
          <w:rFonts w:ascii="Futura T EMU" w:eastAsia="Calibri" w:hAnsi="Futura T EMU"/>
          <w:spacing w:val="-6"/>
          <w:sz w:val="20"/>
          <w:szCs w:val="20"/>
          <w:lang w:val="en-GB" w:eastAsia="en-US"/>
        </w:rPr>
        <w:t xml:space="preserve">Holland, </w:t>
      </w:r>
      <w:bookmarkStart w:id="3" w:name="_GoBack"/>
      <w:bookmarkEnd w:id="3"/>
      <w:r w:rsidR="00B02D8E" w:rsidRPr="00FF485C">
        <w:rPr>
          <w:rFonts w:ascii="Futura T EMU" w:eastAsia="Calibri" w:hAnsi="Futura T EMU"/>
          <w:spacing w:val="-6"/>
          <w:sz w:val="20"/>
          <w:szCs w:val="20"/>
          <w:lang w:val="en-GB" w:eastAsia="en-US"/>
        </w:rPr>
        <w:t>2016)</w:t>
      </w:r>
      <w:r w:rsidR="00680BF1">
        <w:rPr>
          <w:rFonts w:ascii="Futura T EMU" w:eastAsia="Calibri" w:hAnsi="Futura T EMU"/>
          <w:spacing w:val="-6"/>
          <w:sz w:val="20"/>
          <w:szCs w:val="20"/>
          <w:lang w:val="en-GB" w:eastAsia="en-US"/>
        </w:rPr>
        <w:t>.</w:t>
      </w:r>
    </w:p>
    <w:p w:rsidR="00804352" w:rsidRPr="00FF485C" w:rsidRDefault="00485DD9" w:rsidP="00680BF1">
      <w:pPr>
        <w:ind w:firstLine="284"/>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 xml:space="preserve">Freud, cinsiyetler arasındaki psikolojik farklılıkları ‘bilimsel analize’ tabi tutan ilk kişi olması açısından önemlidir. </w:t>
      </w:r>
      <w:r w:rsidR="000E48F4" w:rsidRPr="00FF485C">
        <w:rPr>
          <w:rFonts w:ascii="Futura T EMU" w:eastAsia="Calibri" w:hAnsi="Futura T EMU"/>
          <w:spacing w:val="-6"/>
          <w:sz w:val="20"/>
          <w:szCs w:val="20"/>
          <w:lang w:val="en-GB" w:eastAsia="en-US"/>
        </w:rPr>
        <w:t>Psikiyatri ve psikoloji biliminin gelişimine sunduğu katkı yanı sıra, kadın çalışmaları alanında daha sonra yürütülecek tartışmaların da öncüsü ve hedefi olmuştur.</w:t>
      </w:r>
      <w:r w:rsidR="001C16E5" w:rsidRPr="00FF485C">
        <w:rPr>
          <w:rFonts w:ascii="Futura T EMU" w:eastAsia="Calibri" w:hAnsi="Futura T EMU"/>
          <w:spacing w:val="-6"/>
          <w:sz w:val="20"/>
          <w:szCs w:val="20"/>
          <w:lang w:val="en-GB" w:eastAsia="en-US"/>
        </w:rPr>
        <w:t xml:space="preserve"> </w:t>
      </w:r>
      <w:r w:rsidR="000E48F4" w:rsidRPr="00FF485C">
        <w:rPr>
          <w:rFonts w:ascii="Futura T EMU" w:eastAsia="Calibri" w:hAnsi="Futura T EMU"/>
          <w:spacing w:val="-6"/>
          <w:sz w:val="20"/>
          <w:szCs w:val="20"/>
          <w:lang w:val="en-GB" w:eastAsia="en-US"/>
        </w:rPr>
        <w:t>Freud mesleğin ilk yıllarında genç kız ve oğlan çocuklarının gelişimlerindeki farklılıklardan çok benzerlikleri vurgulamış ve oğlan çocuklarının çocuk doğuramamaktan duydukları kıskançlık kuramını ortaya atmıştır. (Kofman S. 1985)</w:t>
      </w:r>
      <w:r w:rsidR="00FB7A02" w:rsidRPr="00FF485C">
        <w:rPr>
          <w:rFonts w:ascii="Futura T EMU" w:eastAsia="Calibri" w:hAnsi="Futura T EMU"/>
          <w:spacing w:val="-6"/>
          <w:sz w:val="20"/>
          <w:szCs w:val="20"/>
          <w:lang w:val="en-GB" w:eastAsia="en-US"/>
        </w:rPr>
        <w:t xml:space="preserve"> Sonraki yıllarda düalist görüşü benimsemiş </w:t>
      </w:r>
      <w:r w:rsidR="00677795" w:rsidRPr="00FF485C">
        <w:rPr>
          <w:rFonts w:ascii="Futura T EMU" w:eastAsia="Calibri" w:hAnsi="Futura T EMU"/>
          <w:spacing w:val="-6"/>
          <w:sz w:val="20"/>
          <w:szCs w:val="20"/>
          <w:lang w:val="en-GB" w:eastAsia="en-US"/>
        </w:rPr>
        <w:t>ve 1920 li yıllarda, erkek ve kadın cinselliği ile ilgili kadın çalışmacıları açısından oldukça tartışmalı ünlü tezlerini geliştirmiştir. 1925 yılında yayınladığı bir makalesinde Freud, klitorisi, tahrik edilme yeteneği dolay</w:t>
      </w:r>
      <w:r w:rsidR="00680BF1">
        <w:rPr>
          <w:rFonts w:ascii="Futura T EMU" w:eastAsia="Calibri" w:hAnsi="Futura T EMU"/>
          <w:spacing w:val="-6"/>
          <w:sz w:val="20"/>
          <w:szCs w:val="20"/>
          <w:lang w:val="en-GB" w:eastAsia="en-US"/>
        </w:rPr>
        <w:t xml:space="preserve">ısıyla kadın cinselliği içinde </w:t>
      </w:r>
      <w:r w:rsidR="00677795" w:rsidRPr="00680BF1">
        <w:rPr>
          <w:rFonts w:ascii="Futura T EMU" w:eastAsia="Calibri" w:hAnsi="Futura T EMU"/>
          <w:i/>
          <w:spacing w:val="-6"/>
          <w:sz w:val="20"/>
          <w:szCs w:val="20"/>
          <w:lang w:val="en-GB" w:eastAsia="en-US"/>
        </w:rPr>
        <w:t>erkek</w:t>
      </w:r>
      <w:r w:rsidR="00677795" w:rsidRPr="00FF485C">
        <w:rPr>
          <w:rFonts w:ascii="Futura T EMU" w:eastAsia="Calibri" w:hAnsi="Futura T EMU"/>
          <w:spacing w:val="-6"/>
          <w:sz w:val="20"/>
          <w:szCs w:val="20"/>
          <w:lang w:val="en-GB" w:eastAsia="en-US"/>
        </w:rPr>
        <w:t xml:space="preserve"> bir öğ</w:t>
      </w:r>
      <w:r w:rsidR="00680BF1">
        <w:rPr>
          <w:rFonts w:ascii="Futura T EMU" w:eastAsia="Calibri" w:hAnsi="Futura T EMU"/>
          <w:spacing w:val="-6"/>
          <w:sz w:val="20"/>
          <w:szCs w:val="20"/>
          <w:lang w:val="en-GB" w:eastAsia="en-US"/>
        </w:rPr>
        <w:t xml:space="preserve">e, klitoris mastürbasyonunu da </w:t>
      </w:r>
      <w:r w:rsidR="00677795" w:rsidRPr="00680BF1">
        <w:rPr>
          <w:rFonts w:ascii="Futura T EMU" w:eastAsia="Calibri" w:hAnsi="Futura T EMU"/>
          <w:i/>
          <w:spacing w:val="-6"/>
          <w:sz w:val="20"/>
          <w:szCs w:val="20"/>
          <w:lang w:val="en-GB" w:eastAsia="en-US"/>
        </w:rPr>
        <w:t>erkeksi bir eylem</w:t>
      </w:r>
      <w:r w:rsidR="00680BF1">
        <w:rPr>
          <w:rFonts w:ascii="Futura T EMU" w:eastAsia="Calibri" w:hAnsi="Futura T EMU"/>
          <w:spacing w:val="-6"/>
          <w:sz w:val="20"/>
          <w:szCs w:val="20"/>
          <w:lang w:val="en-GB" w:eastAsia="en-US"/>
        </w:rPr>
        <w:t xml:space="preserve"> olarak </w:t>
      </w:r>
      <w:r w:rsidR="00680BF1">
        <w:rPr>
          <w:rFonts w:ascii="Futura T EMU" w:eastAsia="Calibri" w:hAnsi="Futura T EMU"/>
          <w:spacing w:val="-6"/>
          <w:sz w:val="20"/>
          <w:szCs w:val="20"/>
          <w:lang w:val="en-GB" w:eastAsia="en-US"/>
        </w:rPr>
        <w:lastRenderedPageBreak/>
        <w:t xml:space="preserve">tanımlamıştır. </w:t>
      </w:r>
      <w:r w:rsidR="00677795" w:rsidRPr="00680BF1">
        <w:rPr>
          <w:rFonts w:ascii="Futura T EMU" w:eastAsia="Calibri" w:hAnsi="Futura T EMU"/>
          <w:i/>
          <w:spacing w:val="-6"/>
          <w:sz w:val="20"/>
          <w:szCs w:val="20"/>
          <w:lang w:val="en-GB" w:eastAsia="en-US"/>
        </w:rPr>
        <w:t>Kadınlığın gelişmesinin önkoşulu, klitoris cinselliğinden uzaklaşma ile mümkündür</w:t>
      </w:r>
      <w:r w:rsidR="00677795" w:rsidRPr="00FF485C">
        <w:rPr>
          <w:rFonts w:ascii="Futura T EMU" w:eastAsia="Calibri" w:hAnsi="Futura T EMU"/>
          <w:spacing w:val="-6"/>
          <w:sz w:val="20"/>
          <w:szCs w:val="20"/>
          <w:lang w:val="en-GB" w:eastAsia="en-US"/>
        </w:rPr>
        <w:t xml:space="preserve"> demektedir. Freud’a göre kadının olgunlaşması ile klitoristen duyula</w:t>
      </w:r>
      <w:r w:rsidR="00680BF1">
        <w:rPr>
          <w:rFonts w:ascii="Futura T EMU" w:eastAsia="Calibri" w:hAnsi="Futura T EMU"/>
          <w:spacing w:val="-6"/>
          <w:sz w:val="20"/>
          <w:szCs w:val="20"/>
          <w:lang w:val="en-GB" w:eastAsia="en-US"/>
        </w:rPr>
        <w:t>n zevk vajinaya aktarılmaktadır</w:t>
      </w:r>
      <w:r w:rsidR="00677795" w:rsidRPr="00FF485C">
        <w:rPr>
          <w:rFonts w:ascii="Futura T EMU" w:eastAsia="Calibri" w:hAnsi="Futura T EMU"/>
          <w:spacing w:val="-6"/>
          <w:sz w:val="20"/>
          <w:szCs w:val="20"/>
          <w:lang w:val="en-GB" w:eastAsia="en-US"/>
        </w:rPr>
        <w:t xml:space="preserve"> (Freud, 1925</w:t>
      </w:r>
      <w:r w:rsidR="00286511" w:rsidRPr="00FF485C">
        <w:rPr>
          <w:rFonts w:ascii="Futura T EMU" w:eastAsia="Calibri" w:hAnsi="Futura T EMU"/>
          <w:spacing w:val="-6"/>
          <w:sz w:val="20"/>
          <w:szCs w:val="20"/>
          <w:lang w:val="en-GB" w:eastAsia="en-US"/>
        </w:rPr>
        <w:t>’den aktaran Gay, 1989</w:t>
      </w:r>
      <w:r w:rsidR="00677795" w:rsidRPr="00FF485C">
        <w:rPr>
          <w:rFonts w:ascii="Futura T EMU" w:eastAsia="Calibri" w:hAnsi="Futura T EMU"/>
          <w:spacing w:val="-6"/>
          <w:sz w:val="20"/>
          <w:szCs w:val="20"/>
          <w:lang w:val="en-GB" w:eastAsia="en-US"/>
        </w:rPr>
        <w:t>)</w:t>
      </w:r>
      <w:r w:rsidR="00680BF1">
        <w:rPr>
          <w:rFonts w:ascii="Futura T EMU" w:eastAsia="Calibri" w:hAnsi="Futura T EMU"/>
          <w:spacing w:val="-6"/>
          <w:sz w:val="20"/>
          <w:szCs w:val="20"/>
          <w:lang w:val="en-GB" w:eastAsia="en-US"/>
        </w:rPr>
        <w:t>.</w:t>
      </w:r>
    </w:p>
    <w:p w:rsidR="008A678C" w:rsidRPr="00FF485C" w:rsidRDefault="00D27CCA" w:rsidP="009F2898">
      <w:pPr>
        <w:ind w:firstLine="284"/>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Freud bu konuda “genç kızın, kendi erkek kardeşinin ya da erkek oyun arkadaşlarının göze batacak kadar büyük cinsel organını gördüğünü ve kendisinin cinsel organıyla karşılaştırarak, erkeğin üstünlüğünün farkına vardığını, bu nedenle de bu büyük cinsel organa karşı gizli bir kıskançlık duyduğunu” ifade eder. Yani Freud’un ölçütü büyüklüktür. Ona göre bu durum erkeklerin kadın imajını oluşturmalarında etken olur ve kadın düşmanlığı eğili</w:t>
      </w:r>
      <w:r w:rsidR="00680BF1">
        <w:rPr>
          <w:rFonts w:ascii="Futura T EMU" w:eastAsia="Calibri" w:hAnsi="Futura T EMU"/>
          <w:spacing w:val="-6"/>
          <w:sz w:val="20"/>
          <w:szCs w:val="20"/>
          <w:lang w:val="en-GB" w:eastAsia="en-US"/>
        </w:rPr>
        <w:t xml:space="preserve">mlerini de bir ölçüde açıklar; </w:t>
      </w:r>
      <w:r w:rsidRPr="00680BF1">
        <w:rPr>
          <w:rFonts w:ascii="Futura T EMU" w:eastAsia="Calibri" w:hAnsi="Futura T EMU"/>
          <w:i/>
          <w:spacing w:val="-6"/>
          <w:sz w:val="20"/>
          <w:szCs w:val="20"/>
          <w:lang w:val="en-GB" w:eastAsia="en-US"/>
        </w:rPr>
        <w:t>sakatlanmış bir yaratık olan kadından iğrenme ya da kendi üstünlüğünün zaferiyle kadını aşağılama</w:t>
      </w:r>
      <w:r w:rsidR="00680BF1">
        <w:rPr>
          <w:rFonts w:ascii="Futura T EMU" w:eastAsia="Calibri" w:hAnsi="Futura T EMU"/>
          <w:i/>
          <w:spacing w:val="-6"/>
          <w:sz w:val="20"/>
          <w:szCs w:val="20"/>
          <w:lang w:val="en-GB" w:eastAsia="en-US"/>
        </w:rPr>
        <w:t>,</w:t>
      </w:r>
      <w:r w:rsidR="00B54DBF" w:rsidRPr="00FF485C">
        <w:rPr>
          <w:rFonts w:ascii="Futura T EMU" w:eastAsia="Calibri" w:hAnsi="Futura T EMU"/>
          <w:spacing w:val="-6"/>
          <w:sz w:val="20"/>
          <w:szCs w:val="20"/>
          <w:lang w:val="en-GB" w:eastAsia="en-US"/>
        </w:rPr>
        <w:t xml:space="preserve"> Freud’a inanmak gerekirse bu, önemli bir noktada, erkeklerin, sakatlanmış bir cinsiyet olan kadınları aşağıladıkları düşüncesini kadınların da n</w:t>
      </w:r>
      <w:r w:rsidR="00680BF1">
        <w:rPr>
          <w:rFonts w:ascii="Futura T EMU" w:eastAsia="Calibri" w:hAnsi="Futura T EMU"/>
          <w:spacing w:val="-6"/>
          <w:sz w:val="20"/>
          <w:szCs w:val="20"/>
          <w:lang w:val="en-GB" w:eastAsia="en-US"/>
        </w:rPr>
        <w:t>eden paylaştığını açıklamasıdır</w:t>
      </w:r>
      <w:r w:rsidR="00B54DBF" w:rsidRPr="00FF485C">
        <w:rPr>
          <w:rFonts w:ascii="Futura T EMU" w:eastAsia="Calibri" w:hAnsi="Futura T EMU"/>
          <w:spacing w:val="-6"/>
          <w:sz w:val="20"/>
          <w:szCs w:val="20"/>
          <w:lang w:val="en-GB" w:eastAsia="en-US"/>
        </w:rPr>
        <w:t xml:space="preserve"> (Kofman, 1985)</w:t>
      </w:r>
      <w:r w:rsidR="00680BF1">
        <w:rPr>
          <w:rFonts w:ascii="Futura T EMU" w:eastAsia="Calibri" w:hAnsi="Futura T EMU"/>
          <w:spacing w:val="-6"/>
          <w:sz w:val="20"/>
          <w:szCs w:val="20"/>
          <w:lang w:val="en-GB" w:eastAsia="en-US"/>
        </w:rPr>
        <w:t>.</w:t>
      </w:r>
      <w:r w:rsidR="00B54DBF" w:rsidRPr="00FF485C">
        <w:rPr>
          <w:rFonts w:ascii="Futura T EMU" w:eastAsia="Calibri" w:hAnsi="Futura T EMU"/>
          <w:spacing w:val="-6"/>
          <w:sz w:val="20"/>
          <w:szCs w:val="20"/>
          <w:lang w:val="en-GB" w:eastAsia="en-US"/>
        </w:rPr>
        <w:t xml:space="preserve"> Böyle bakıldığında mizojini </w:t>
      </w:r>
      <w:r w:rsidR="008A678C" w:rsidRPr="00FF485C">
        <w:rPr>
          <w:rFonts w:ascii="Futura T EMU" w:eastAsia="Calibri" w:hAnsi="Futura T EMU"/>
          <w:spacing w:val="-6"/>
          <w:sz w:val="20"/>
          <w:szCs w:val="20"/>
          <w:lang w:val="en-GB" w:eastAsia="en-US"/>
        </w:rPr>
        <w:t>akıl</w:t>
      </w:r>
      <w:r w:rsidR="00680BF1">
        <w:rPr>
          <w:rFonts w:ascii="Futura T EMU" w:eastAsia="Calibri" w:hAnsi="Futura T EMU"/>
          <w:spacing w:val="-6"/>
          <w:sz w:val="20"/>
          <w:szCs w:val="20"/>
          <w:lang w:val="en-GB" w:eastAsia="en-US"/>
        </w:rPr>
        <w:t xml:space="preserve">sal bir yanılma değil, kadının </w:t>
      </w:r>
      <w:r w:rsidR="008A678C" w:rsidRPr="00680BF1">
        <w:rPr>
          <w:rFonts w:ascii="Futura T EMU" w:eastAsia="Calibri" w:hAnsi="Futura T EMU"/>
          <w:i/>
          <w:spacing w:val="-6"/>
          <w:sz w:val="20"/>
          <w:szCs w:val="20"/>
          <w:lang w:val="en-GB" w:eastAsia="en-US"/>
        </w:rPr>
        <w:t>yetersiz anatomisi</w:t>
      </w:r>
      <w:r w:rsidR="00680BF1">
        <w:rPr>
          <w:rFonts w:ascii="Futura T EMU" w:eastAsia="Calibri" w:hAnsi="Futura T EMU"/>
          <w:spacing w:val="-6"/>
          <w:sz w:val="20"/>
          <w:szCs w:val="20"/>
          <w:lang w:val="en-GB" w:eastAsia="en-US"/>
        </w:rPr>
        <w:t>’</w:t>
      </w:r>
      <w:r w:rsidR="008A678C" w:rsidRPr="00FF485C">
        <w:rPr>
          <w:rFonts w:ascii="Futura T EMU" w:eastAsia="Calibri" w:hAnsi="Futura T EMU"/>
          <w:spacing w:val="-6"/>
          <w:sz w:val="20"/>
          <w:szCs w:val="20"/>
          <w:lang w:val="en-GB" w:eastAsia="en-US"/>
        </w:rPr>
        <w:t xml:space="preserve">ne karşı normal sayılması gereken genel bir tepki olarak sunulmuştur. Freud erkeğin kadın tarafından da ölçü olarak kabul edilen cinsiyet normu olduğu öngörüsünden hareket ederken bu zamanla onun düşün evreninde daha da derinlere kök salan; erkek: normal, kadın: anormal karşıtlığında bir düalizm düşüncesini ortaya çıkarıyor. </w:t>
      </w:r>
    </w:p>
    <w:p w:rsidR="00EF4CBF" w:rsidRDefault="008A678C" w:rsidP="009F2898">
      <w:pPr>
        <w:ind w:firstLine="284"/>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 xml:space="preserve">Bizce asıl önemli olan ise, sonunda Freud’un kadınlara karşı Aristo’dan beri var olan önyargıları yalnızca tekrarlamamış, aynı zamanda bunları bilimsel temellere dayandırmış olmasıdır. Onun kadınlığın klitoral cinsellikten vajinal cinselliğe geçişin sonucunda oluştuğu düşüncesi, özellikle Nazi propagandasında da yüksek sesle söylenen, anneliğin kadının tek işlevi ve en büyük ideali olduğu savının bilimsel gerekçesini oluşturmuştur. </w:t>
      </w:r>
      <w:r w:rsidR="008B51B2" w:rsidRPr="00FF485C">
        <w:rPr>
          <w:rFonts w:ascii="Futura T EMU" w:eastAsia="Calibri" w:hAnsi="Futura T EMU"/>
          <w:spacing w:val="-6"/>
          <w:sz w:val="20"/>
          <w:szCs w:val="20"/>
          <w:lang w:val="en-GB" w:eastAsia="en-US"/>
        </w:rPr>
        <w:t>Hitler için kadınlar, muhteşem savaş çarkının dönmesini sağlayan üretim aracının vazgeçil</w:t>
      </w:r>
      <w:r w:rsidR="00EC7397">
        <w:rPr>
          <w:rFonts w:ascii="Futura T EMU" w:eastAsia="Calibri" w:hAnsi="Futura T EMU"/>
          <w:spacing w:val="-6"/>
          <w:sz w:val="20"/>
          <w:szCs w:val="20"/>
          <w:lang w:val="en-GB" w:eastAsia="en-US"/>
        </w:rPr>
        <w:t>emez parçalarıdırlar</w:t>
      </w:r>
      <w:r w:rsidR="009F2898">
        <w:rPr>
          <w:rFonts w:ascii="Futura T EMU" w:eastAsia="Calibri" w:hAnsi="Futura T EMU"/>
          <w:spacing w:val="-6"/>
          <w:sz w:val="20"/>
          <w:szCs w:val="20"/>
          <w:lang w:val="en-GB" w:eastAsia="en-US"/>
        </w:rPr>
        <w:t xml:space="preserve"> (Holland</w:t>
      </w:r>
      <w:r w:rsidR="008B51B2" w:rsidRPr="00FF485C">
        <w:rPr>
          <w:rFonts w:ascii="Futura T EMU" w:eastAsia="Calibri" w:hAnsi="Futura T EMU"/>
          <w:spacing w:val="-6"/>
          <w:sz w:val="20"/>
          <w:szCs w:val="20"/>
          <w:lang w:val="en-GB" w:eastAsia="en-US"/>
        </w:rPr>
        <w:t xml:space="preserve">, </w:t>
      </w:r>
      <w:r w:rsidR="00CA0FAE" w:rsidRPr="00FF485C">
        <w:rPr>
          <w:rFonts w:ascii="Futura T EMU" w:eastAsia="Calibri" w:hAnsi="Futura T EMU"/>
          <w:spacing w:val="-6"/>
          <w:sz w:val="20"/>
          <w:szCs w:val="20"/>
          <w:lang w:val="en-GB" w:eastAsia="en-US"/>
        </w:rPr>
        <w:t>2016: 225-230</w:t>
      </w:r>
      <w:r w:rsidR="008B51B2" w:rsidRPr="00FF485C">
        <w:rPr>
          <w:rFonts w:ascii="Futura T EMU" w:eastAsia="Calibri" w:hAnsi="Futura T EMU"/>
          <w:spacing w:val="-6"/>
          <w:sz w:val="20"/>
          <w:szCs w:val="20"/>
          <w:lang w:val="en-GB" w:eastAsia="en-US"/>
        </w:rPr>
        <w:t>)</w:t>
      </w:r>
      <w:r w:rsidR="00EC7397">
        <w:rPr>
          <w:rFonts w:ascii="Futura T EMU" w:eastAsia="Calibri" w:hAnsi="Futura T EMU"/>
          <w:spacing w:val="-6"/>
          <w:sz w:val="20"/>
          <w:szCs w:val="20"/>
          <w:lang w:val="en-GB" w:eastAsia="en-US"/>
        </w:rPr>
        <w:t>.</w:t>
      </w:r>
    </w:p>
    <w:p w:rsidR="00EC7397" w:rsidRDefault="00EC7397" w:rsidP="009F2898">
      <w:pPr>
        <w:ind w:firstLine="284"/>
        <w:contextualSpacing/>
        <w:jc w:val="both"/>
        <w:rPr>
          <w:rFonts w:ascii="Futura T EMU" w:eastAsia="Calibri" w:hAnsi="Futura T EMU"/>
          <w:spacing w:val="-6"/>
          <w:sz w:val="12"/>
          <w:szCs w:val="12"/>
          <w:lang w:val="en-GB" w:eastAsia="en-US"/>
        </w:rPr>
      </w:pPr>
    </w:p>
    <w:p w:rsidR="00680BF1" w:rsidRPr="00EC7397" w:rsidRDefault="00680BF1" w:rsidP="009F2898">
      <w:pPr>
        <w:ind w:firstLine="284"/>
        <w:contextualSpacing/>
        <w:jc w:val="both"/>
        <w:rPr>
          <w:rFonts w:ascii="Futura T EMU" w:eastAsia="Calibri" w:hAnsi="Futura T EMU"/>
          <w:spacing w:val="-6"/>
          <w:sz w:val="12"/>
          <w:szCs w:val="12"/>
          <w:lang w:val="en-GB" w:eastAsia="en-US"/>
        </w:rPr>
      </w:pPr>
    </w:p>
    <w:p w:rsidR="00941461" w:rsidRDefault="00D54FEC" w:rsidP="00FC233C">
      <w:pPr>
        <w:contextualSpacing/>
        <w:jc w:val="both"/>
        <w:rPr>
          <w:rFonts w:ascii="Futura T EMU" w:eastAsia="Calibri" w:hAnsi="Futura T EMU"/>
          <w:b/>
          <w:spacing w:val="-6"/>
          <w:sz w:val="20"/>
          <w:szCs w:val="20"/>
          <w:lang w:val="en-GB" w:eastAsia="en-US"/>
        </w:rPr>
      </w:pPr>
      <w:r w:rsidRPr="009F2898">
        <w:rPr>
          <w:rFonts w:ascii="Futura T EMU" w:eastAsia="Calibri" w:hAnsi="Futura T EMU"/>
          <w:b/>
          <w:spacing w:val="-6"/>
          <w:sz w:val="20"/>
          <w:szCs w:val="20"/>
          <w:lang w:val="en-GB" w:eastAsia="en-US"/>
        </w:rPr>
        <w:t>İstanbul Sözleşmesinde</w:t>
      </w:r>
      <w:r w:rsidR="005A2C9A" w:rsidRPr="009F2898">
        <w:rPr>
          <w:rFonts w:ascii="Futura T EMU" w:eastAsia="Calibri" w:hAnsi="Futura T EMU"/>
          <w:b/>
          <w:spacing w:val="-6"/>
          <w:sz w:val="20"/>
          <w:szCs w:val="20"/>
          <w:lang w:val="en-GB" w:eastAsia="en-US"/>
        </w:rPr>
        <w:t xml:space="preserve"> </w:t>
      </w:r>
      <w:r w:rsidRPr="009F2898">
        <w:rPr>
          <w:rFonts w:ascii="Futura T EMU" w:eastAsia="Calibri" w:hAnsi="Futura T EMU"/>
          <w:b/>
          <w:spacing w:val="-6"/>
          <w:sz w:val="20"/>
          <w:szCs w:val="20"/>
          <w:lang w:val="en-GB" w:eastAsia="en-US"/>
        </w:rPr>
        <w:t>Kadın Sünneti</w:t>
      </w:r>
    </w:p>
    <w:p w:rsidR="00EC7397" w:rsidRPr="00EC7397" w:rsidRDefault="00EC7397" w:rsidP="00FC233C">
      <w:pPr>
        <w:contextualSpacing/>
        <w:jc w:val="both"/>
        <w:rPr>
          <w:rFonts w:ascii="Futura T EMU" w:eastAsia="Calibri" w:hAnsi="Futura T EMU"/>
          <w:b/>
          <w:spacing w:val="-6"/>
          <w:sz w:val="12"/>
          <w:szCs w:val="12"/>
          <w:lang w:val="en-GB" w:eastAsia="en-US"/>
        </w:rPr>
      </w:pPr>
    </w:p>
    <w:p w:rsidR="00941461" w:rsidRPr="00FF485C" w:rsidRDefault="00314F8F" w:rsidP="00FC233C">
      <w:pPr>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 xml:space="preserve">İstanbul Sözleşmesinde </w:t>
      </w:r>
      <w:r w:rsidR="00724B07" w:rsidRPr="00FF485C">
        <w:rPr>
          <w:rFonts w:ascii="Futura T EMU" w:eastAsia="Calibri" w:hAnsi="Futura T EMU"/>
          <w:spacing w:val="-6"/>
          <w:sz w:val="20"/>
          <w:szCs w:val="20"/>
          <w:lang w:val="en-GB" w:eastAsia="en-US"/>
        </w:rPr>
        <w:t xml:space="preserve">Kadın sünneti </w:t>
      </w:r>
      <w:r w:rsidR="00A97F7F" w:rsidRPr="00FF485C">
        <w:rPr>
          <w:rFonts w:ascii="Futura T EMU" w:eastAsia="Calibri" w:hAnsi="Futura T EMU"/>
          <w:spacing w:val="-6"/>
          <w:sz w:val="20"/>
          <w:szCs w:val="20"/>
          <w:lang w:val="en-GB" w:eastAsia="en-US"/>
        </w:rPr>
        <w:t>başlıklı 38. madde uyarınca, t</w:t>
      </w:r>
      <w:r w:rsidR="00724B07" w:rsidRPr="00FF485C">
        <w:rPr>
          <w:rFonts w:ascii="Futura T EMU" w:eastAsia="Calibri" w:hAnsi="Futura T EMU"/>
          <w:spacing w:val="-6"/>
          <w:sz w:val="20"/>
          <w:szCs w:val="20"/>
          <w:lang w:val="en-GB" w:eastAsia="en-US"/>
        </w:rPr>
        <w:t>araf devletler, bir kadının dış labiası, iç labiası veya klitorisinin tamamını veya bir kısmını kesip çıkarma, infibülasyon veya işlevini yapamaz hale getirme (38.a); bir kadını yukarıda belirtilen eylemlerden herhangi birine maruz kalmaya zorlama veya kadına bu eylemleri yaptırma (38.b); bir kız çocuğunu yukarıda belirtilen eylemlerden herhangi birine teşvik etme, buna maruz kalmaya zorlama veya ona bu eylemleri yaptırma (38.c) biçimindeki kasıtlı davranışların cezalandırılmasını sağlamak üzere, gerekli hukuki veya diğer önlemleri alacaklardır</w:t>
      </w:r>
      <w:r w:rsidR="00204A3A" w:rsidRPr="00FF485C">
        <w:rPr>
          <w:rFonts w:ascii="Futura T EMU" w:eastAsia="Calibri" w:hAnsi="Futura T EMU"/>
          <w:spacing w:val="-6"/>
          <w:sz w:val="20"/>
          <w:szCs w:val="20"/>
          <w:lang w:val="en-GB" w:eastAsia="en-US"/>
        </w:rPr>
        <w:t xml:space="preserve"> (İstanbul Sözleşmesi, 2014</w:t>
      </w:r>
      <w:r w:rsidR="00F22025" w:rsidRPr="00FF485C">
        <w:rPr>
          <w:rFonts w:ascii="Futura T EMU" w:eastAsia="Calibri" w:hAnsi="Futura T EMU"/>
          <w:spacing w:val="-6"/>
          <w:sz w:val="20"/>
          <w:szCs w:val="20"/>
          <w:lang w:val="en-GB" w:eastAsia="en-US"/>
        </w:rPr>
        <w:t>, Md:38</w:t>
      </w:r>
      <w:r w:rsidR="00204A3A" w:rsidRPr="00FF485C">
        <w:rPr>
          <w:rFonts w:ascii="Futura T EMU" w:eastAsia="Calibri" w:hAnsi="Futura T EMU"/>
          <w:spacing w:val="-6"/>
          <w:sz w:val="20"/>
          <w:szCs w:val="20"/>
          <w:lang w:val="en-GB" w:eastAsia="en-US"/>
        </w:rPr>
        <w:t>).</w:t>
      </w:r>
    </w:p>
    <w:p w:rsidR="00941461" w:rsidRPr="00FF485C" w:rsidRDefault="004D0CA0" w:rsidP="00680BF1">
      <w:pPr>
        <w:ind w:firstLine="284"/>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 xml:space="preserve">Kadın sünnetinin mahiyeti nedeniyle, bu Sözleşmenin ceza hukuku kısmının cinsiyet tarafsızlığı ilkesini ortadan kaldıran cezai suçlardan birisidir. Mağdurlarının kadınlar veya kız çocukları olduğu kadın sünneti cezai suçunu belirtmektedir. Bazı toplumların kadın üyelerine yaptıkları kadın cinsel organının belirli bir parçasının kesilmesine ilişkin geleneksel uygulamanın suç olarak görülmesini amaçlamaktadır. </w:t>
      </w:r>
      <w:r w:rsidR="007956F3" w:rsidRPr="00FF485C">
        <w:rPr>
          <w:rFonts w:ascii="Futura T EMU" w:eastAsia="Calibri" w:hAnsi="Futura T EMU"/>
          <w:spacing w:val="-6"/>
          <w:sz w:val="20"/>
          <w:szCs w:val="20"/>
          <w:lang w:val="en-GB" w:eastAsia="en-US"/>
        </w:rPr>
        <w:t xml:space="preserve">Sözleşmeyi </w:t>
      </w:r>
      <w:r w:rsidRPr="00FF485C">
        <w:rPr>
          <w:rFonts w:ascii="Futura T EMU" w:eastAsia="Calibri" w:hAnsi="Futura T EMU"/>
          <w:spacing w:val="-6"/>
          <w:sz w:val="20"/>
          <w:szCs w:val="20"/>
          <w:lang w:val="en-GB" w:eastAsia="en-US"/>
        </w:rPr>
        <w:t xml:space="preserve">hazırlayanlar kadın sünnetini bu </w:t>
      </w:r>
      <w:r w:rsidRPr="00FF485C">
        <w:rPr>
          <w:rFonts w:ascii="Futura T EMU" w:eastAsia="Calibri" w:hAnsi="Futura T EMU"/>
          <w:spacing w:val="-6"/>
          <w:sz w:val="20"/>
          <w:szCs w:val="20"/>
          <w:lang w:val="en-GB" w:eastAsia="en-US"/>
        </w:rPr>
        <w:lastRenderedPageBreak/>
        <w:t>Sözleşmede bir cezai suç olarak belirlemenin önemli olduğunu düşünmüşlerdir, çünkü bu uygulama onarılamaz ve ömür boyu süren hasara sebep olmaktadır ve genellikle mağdurun rızası olmadan yapılmaktadır.</w:t>
      </w:r>
    </w:p>
    <w:p w:rsidR="00941461" w:rsidRPr="00FF485C" w:rsidRDefault="004D0CA0" w:rsidP="00EC7397">
      <w:pPr>
        <w:ind w:firstLine="284"/>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 xml:space="preserve">Kadın sünnetini yok etmeye ilişkin hızlandırıcı tedbirler hakkındaki </w:t>
      </w:r>
      <w:r w:rsidR="00C8604D" w:rsidRPr="00FF485C">
        <w:rPr>
          <w:rFonts w:ascii="Futura T EMU" w:eastAsia="Calibri" w:hAnsi="Futura T EMU"/>
          <w:spacing w:val="-6"/>
          <w:sz w:val="20"/>
          <w:szCs w:val="20"/>
          <w:lang w:val="en-GB" w:eastAsia="en-US"/>
        </w:rPr>
        <w:t xml:space="preserve">Dünya Sağlık Örgütü </w:t>
      </w:r>
      <w:r w:rsidRPr="00FF485C">
        <w:rPr>
          <w:rFonts w:ascii="Futura T EMU" w:eastAsia="Calibri" w:hAnsi="Futura T EMU"/>
          <w:spacing w:val="-6"/>
          <w:sz w:val="20"/>
          <w:szCs w:val="20"/>
          <w:lang w:val="en-GB" w:eastAsia="en-US"/>
        </w:rPr>
        <w:t xml:space="preserve">Dünya Sağlık Asamblesi Kararında yer verildiği </w:t>
      </w:r>
      <w:proofErr w:type="gramStart"/>
      <w:r w:rsidRPr="00FF485C">
        <w:rPr>
          <w:rFonts w:ascii="Futura T EMU" w:eastAsia="Calibri" w:hAnsi="Futura T EMU"/>
          <w:spacing w:val="-6"/>
          <w:sz w:val="20"/>
          <w:szCs w:val="20"/>
          <w:lang w:val="en-GB" w:eastAsia="en-US"/>
        </w:rPr>
        <w:t>gibi</w:t>
      </w:r>
      <w:r w:rsidR="00C8604D" w:rsidRPr="00FF485C">
        <w:rPr>
          <w:rFonts w:ascii="Futura T EMU" w:eastAsia="Calibri" w:hAnsi="Futura T EMU"/>
          <w:spacing w:val="-6"/>
          <w:sz w:val="20"/>
          <w:szCs w:val="20"/>
          <w:lang w:val="en-GB" w:eastAsia="en-US"/>
        </w:rPr>
        <w:t xml:space="preserve"> </w:t>
      </w:r>
      <w:r w:rsidRPr="00FF485C">
        <w:rPr>
          <w:rFonts w:ascii="Futura T EMU" w:eastAsia="Calibri" w:hAnsi="Futura T EMU"/>
          <w:spacing w:val="-6"/>
          <w:sz w:val="20"/>
          <w:szCs w:val="20"/>
          <w:lang w:val="en-GB" w:eastAsia="en-US"/>
        </w:rPr>
        <w:t>,</w:t>
      </w:r>
      <w:proofErr w:type="gramEnd"/>
      <w:r w:rsidR="007956F3" w:rsidRPr="00FF485C">
        <w:rPr>
          <w:rFonts w:ascii="Futura T EMU" w:eastAsia="Calibri" w:hAnsi="Futura T EMU"/>
          <w:spacing w:val="-6"/>
          <w:sz w:val="20"/>
          <w:szCs w:val="20"/>
          <w:lang w:val="en-GB" w:eastAsia="en-US"/>
        </w:rPr>
        <w:t xml:space="preserve"> Madde 38</w:t>
      </w:r>
      <w:r w:rsidRPr="00FF485C">
        <w:rPr>
          <w:rFonts w:ascii="Futura T EMU" w:eastAsia="Calibri" w:hAnsi="Futura T EMU"/>
          <w:spacing w:val="-6"/>
          <w:sz w:val="20"/>
          <w:szCs w:val="20"/>
          <w:lang w:val="en-GB" w:eastAsia="en-US"/>
        </w:rPr>
        <w:t>.a</w:t>
      </w:r>
      <w:r w:rsidR="007956F3" w:rsidRPr="00FF485C">
        <w:rPr>
          <w:rFonts w:ascii="Futura T EMU" w:eastAsia="Calibri" w:hAnsi="Futura T EMU"/>
          <w:spacing w:val="-6"/>
          <w:sz w:val="20"/>
          <w:szCs w:val="20"/>
          <w:lang w:val="en-GB" w:eastAsia="en-US"/>
        </w:rPr>
        <w:t>.</w:t>
      </w:r>
      <w:r w:rsidR="00A97A43" w:rsidRPr="00FF485C">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xml:space="preserve"> tıbbi profesyoneller tarafından yapılması da dahil olmak üzere iç dudakların, dış dudakların veya klitorisin tümünü ve bir kısmını herhangi bir şekilde kesip çıkarma, cinsel birleşmenin engellenmesi için klitorisin çıkartılıp vulva kenarları ile birleştirilmesi veya başka bir kesme yapma iş</w:t>
      </w:r>
      <w:r w:rsidR="00680BF1">
        <w:rPr>
          <w:rFonts w:ascii="Futura T EMU" w:eastAsia="Calibri" w:hAnsi="Futura T EMU"/>
          <w:spacing w:val="-6"/>
          <w:sz w:val="20"/>
          <w:szCs w:val="20"/>
          <w:lang w:val="en-GB" w:eastAsia="en-US"/>
        </w:rPr>
        <w:t xml:space="preserve">lemini suç olarak görmektedir. </w:t>
      </w:r>
      <w:r w:rsidRPr="00680BF1">
        <w:rPr>
          <w:rFonts w:ascii="Futura T EMU" w:eastAsia="Calibri" w:hAnsi="Futura T EMU"/>
          <w:i/>
          <w:spacing w:val="-6"/>
          <w:sz w:val="20"/>
          <w:szCs w:val="20"/>
          <w:lang w:val="en-GB" w:eastAsia="en-US"/>
        </w:rPr>
        <w:t>Kesip çıkarma</w:t>
      </w:r>
      <w:r w:rsidRPr="00FF485C">
        <w:rPr>
          <w:rFonts w:ascii="Futura T EMU" w:eastAsia="Calibri" w:hAnsi="Futura T EMU"/>
          <w:spacing w:val="-6"/>
          <w:sz w:val="20"/>
          <w:szCs w:val="20"/>
          <w:lang w:val="en-GB" w:eastAsia="en-US"/>
        </w:rPr>
        <w:t xml:space="preserve"> terimi klitoris veya dış dudağın kısmi veya tüm olarak çıkarılmasından </w:t>
      </w:r>
      <w:r w:rsidR="00680BF1">
        <w:rPr>
          <w:rFonts w:ascii="Futura T EMU" w:eastAsia="Calibri" w:hAnsi="Futura T EMU"/>
          <w:spacing w:val="-6"/>
          <w:sz w:val="20"/>
          <w:szCs w:val="20"/>
          <w:lang w:val="en-GB" w:eastAsia="en-US"/>
        </w:rPr>
        <w:t xml:space="preserve">bahsetmektedir. Diğer tarafta, </w:t>
      </w:r>
      <w:r w:rsidRPr="00680BF1">
        <w:rPr>
          <w:rFonts w:ascii="Futura T EMU" w:eastAsia="Calibri" w:hAnsi="Futura T EMU"/>
          <w:i/>
          <w:spacing w:val="-6"/>
          <w:sz w:val="20"/>
          <w:szCs w:val="20"/>
          <w:lang w:val="en-GB" w:eastAsia="en-US"/>
        </w:rPr>
        <w:t>cinsel birleşmenin engellenmesi için klitorisin çıkartılıp vulva kenarları ile birleştirilmesi</w:t>
      </w:r>
      <w:r w:rsidRPr="00FF485C">
        <w:rPr>
          <w:rFonts w:ascii="Futura T EMU" w:eastAsia="Calibri" w:hAnsi="Futura T EMU"/>
          <w:spacing w:val="-6"/>
          <w:sz w:val="20"/>
          <w:szCs w:val="20"/>
          <w:lang w:val="en-GB" w:eastAsia="en-US"/>
        </w:rPr>
        <w:t xml:space="preserve"> terimi vajinal açıklığı daraltmak için vulvanın dış dudaklarını kısmi olarak birlikte dikerek dış dudakların kapatılmasını kapsa</w:t>
      </w:r>
      <w:r w:rsidR="00680BF1">
        <w:rPr>
          <w:rFonts w:ascii="Futura T EMU" w:eastAsia="Calibri" w:hAnsi="Futura T EMU"/>
          <w:spacing w:val="-6"/>
          <w:sz w:val="20"/>
          <w:szCs w:val="20"/>
          <w:lang w:val="en-GB" w:eastAsia="en-US"/>
        </w:rPr>
        <w:t xml:space="preserve">maktadır. </w:t>
      </w:r>
      <w:r w:rsidRPr="00680BF1">
        <w:rPr>
          <w:rFonts w:ascii="Futura T EMU" w:eastAsia="Calibri" w:hAnsi="Futura T EMU"/>
          <w:i/>
          <w:spacing w:val="-6"/>
          <w:sz w:val="20"/>
          <w:szCs w:val="20"/>
          <w:lang w:val="en-GB" w:eastAsia="en-US"/>
        </w:rPr>
        <w:t>Başka bir kesim yapma</w:t>
      </w:r>
      <w:r w:rsidRPr="00FF485C">
        <w:rPr>
          <w:rFonts w:ascii="Futura T EMU" w:eastAsia="Calibri" w:hAnsi="Futura T EMU"/>
          <w:spacing w:val="-6"/>
          <w:sz w:val="20"/>
          <w:szCs w:val="20"/>
          <w:lang w:val="en-GB" w:eastAsia="en-US"/>
        </w:rPr>
        <w:t xml:space="preserve"> terimi kadın cinsel organının diğer tüm fiziksel değişikliklerinden bahsetmektedir. </w:t>
      </w:r>
    </w:p>
    <w:p w:rsidR="00941461" w:rsidRPr="00FF485C" w:rsidRDefault="00C20C87" w:rsidP="00EC7397">
      <w:pPr>
        <w:ind w:firstLine="284"/>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Madde 38</w:t>
      </w:r>
      <w:r w:rsidR="004D0CA0" w:rsidRPr="00FF485C">
        <w:rPr>
          <w:rFonts w:ascii="Futura T EMU" w:eastAsia="Calibri" w:hAnsi="Futura T EMU"/>
          <w:spacing w:val="-6"/>
          <w:sz w:val="20"/>
          <w:szCs w:val="20"/>
          <w:lang w:val="en-GB" w:eastAsia="en-US"/>
        </w:rPr>
        <w:t>.b</w:t>
      </w:r>
      <w:r w:rsidRPr="00FF485C">
        <w:rPr>
          <w:rFonts w:ascii="Futura T EMU" w:eastAsia="Calibri" w:hAnsi="Futura T EMU"/>
          <w:spacing w:val="-6"/>
          <w:sz w:val="20"/>
          <w:szCs w:val="20"/>
          <w:lang w:val="en-GB" w:eastAsia="en-US"/>
        </w:rPr>
        <w:t>.</w:t>
      </w:r>
      <w:r w:rsidR="004D0CA0" w:rsidRPr="00FF485C">
        <w:rPr>
          <w:rFonts w:ascii="Futura T EMU" w:eastAsia="Calibri" w:hAnsi="Futura T EMU"/>
          <w:spacing w:val="-6"/>
          <w:sz w:val="20"/>
          <w:szCs w:val="20"/>
          <w:lang w:val="en-GB" w:eastAsia="en-US"/>
        </w:rPr>
        <w:t xml:space="preserve">, bir kadının iç dudak, dış dudak ve klitorisinin kesilip çıkarılması, cinsel birleşmenin engellenmesi için klitorisin çıkartılıp vulva kenarları ile birleştirilmesi ve kesilmesine maruz kalması için bir kadını zorlayarak veya satın alarak </w:t>
      </w:r>
      <w:r w:rsidRPr="00FF485C">
        <w:rPr>
          <w:rFonts w:ascii="Futura T EMU" w:eastAsia="Calibri" w:hAnsi="Futura T EMU"/>
          <w:spacing w:val="-6"/>
          <w:sz w:val="20"/>
          <w:szCs w:val="20"/>
          <w:lang w:val="en-GB" w:eastAsia="en-US"/>
        </w:rPr>
        <w:t>38.</w:t>
      </w:r>
      <w:r w:rsidR="004D0CA0" w:rsidRPr="00FF485C">
        <w:rPr>
          <w:rFonts w:ascii="Futura T EMU" w:eastAsia="Calibri" w:hAnsi="Futura T EMU"/>
          <w:spacing w:val="-6"/>
          <w:sz w:val="20"/>
          <w:szCs w:val="20"/>
          <w:lang w:val="en-GB" w:eastAsia="en-US"/>
        </w:rPr>
        <w:t>a</w:t>
      </w:r>
      <w:r w:rsidRPr="00FF485C">
        <w:rPr>
          <w:rFonts w:ascii="Futura T EMU" w:eastAsia="Calibri" w:hAnsi="Futura T EMU"/>
          <w:spacing w:val="-6"/>
          <w:sz w:val="20"/>
          <w:szCs w:val="20"/>
          <w:lang w:val="en-GB" w:eastAsia="en-US"/>
        </w:rPr>
        <w:t>.</w:t>
      </w:r>
      <w:r w:rsidR="004D0CA0" w:rsidRPr="00FF485C">
        <w:rPr>
          <w:rFonts w:ascii="Futura T EMU" w:eastAsia="Calibri" w:hAnsi="Futura T EMU"/>
          <w:spacing w:val="-6"/>
          <w:sz w:val="20"/>
          <w:szCs w:val="20"/>
          <w:lang w:val="en-GB" w:eastAsia="en-US"/>
        </w:rPr>
        <w:t>’daki işlemleri yapması için faile yardım etme eylemini kapsamaktadır. Hükmün bu kısmı sadece yetişkin mağdurlar ile sınırlıdır</w:t>
      </w:r>
      <w:r w:rsidR="00CA0FAE" w:rsidRPr="00FF485C">
        <w:rPr>
          <w:rFonts w:ascii="Futura T EMU" w:eastAsia="Calibri" w:hAnsi="Futura T EMU"/>
          <w:spacing w:val="-6"/>
          <w:sz w:val="20"/>
          <w:szCs w:val="20"/>
          <w:lang w:val="en-GB" w:eastAsia="en-US"/>
        </w:rPr>
        <w:t xml:space="preserve"> </w:t>
      </w:r>
      <w:r w:rsidR="00C8604D" w:rsidRPr="00FF485C">
        <w:rPr>
          <w:rFonts w:ascii="Futura T EMU" w:eastAsia="Calibri" w:hAnsi="Futura T EMU"/>
          <w:spacing w:val="-6"/>
          <w:sz w:val="20"/>
          <w:szCs w:val="20"/>
          <w:lang w:val="en-GB" w:eastAsia="en-US"/>
        </w:rPr>
        <w:t>(İstanbul Sözleşmesi, 2014)</w:t>
      </w:r>
      <w:r w:rsidR="004D0CA0" w:rsidRPr="00FF485C">
        <w:rPr>
          <w:rFonts w:ascii="Futura T EMU" w:eastAsia="Calibri" w:hAnsi="Futura T EMU"/>
          <w:spacing w:val="-6"/>
          <w:sz w:val="20"/>
          <w:szCs w:val="20"/>
          <w:lang w:val="en-GB" w:eastAsia="en-US"/>
        </w:rPr>
        <w:t>.</w:t>
      </w:r>
    </w:p>
    <w:p w:rsidR="00902713" w:rsidRDefault="00C20C87" w:rsidP="00EC7397">
      <w:pPr>
        <w:ind w:firstLine="284"/>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Madde 38</w:t>
      </w:r>
      <w:r w:rsidR="004D0CA0" w:rsidRPr="00FF485C">
        <w:rPr>
          <w:rFonts w:ascii="Futura T EMU" w:eastAsia="Calibri" w:hAnsi="Futura T EMU"/>
          <w:spacing w:val="-6"/>
          <w:sz w:val="20"/>
          <w:szCs w:val="20"/>
          <w:lang w:val="en-GB" w:eastAsia="en-US"/>
        </w:rPr>
        <w:t>.c</w:t>
      </w:r>
      <w:r w:rsidRPr="00FF485C">
        <w:rPr>
          <w:rFonts w:ascii="Futura T EMU" w:eastAsia="Calibri" w:hAnsi="Futura T EMU"/>
          <w:spacing w:val="-6"/>
          <w:sz w:val="20"/>
          <w:szCs w:val="20"/>
          <w:lang w:val="en-GB" w:eastAsia="en-US"/>
        </w:rPr>
        <w:t>.,</w:t>
      </w:r>
      <w:r w:rsidR="004D0CA0" w:rsidRPr="00FF485C">
        <w:rPr>
          <w:rFonts w:ascii="Futura T EMU" w:eastAsia="Calibri" w:hAnsi="Futura T EMU"/>
          <w:spacing w:val="-6"/>
          <w:sz w:val="20"/>
          <w:szCs w:val="20"/>
          <w:lang w:val="en-GB" w:eastAsia="en-US"/>
        </w:rPr>
        <w:t xml:space="preserve"> iç dudak, dış dudak ve klitorisinin kesilip çıkarılması, cinsel birleşmenin engellenmesi için klitorisin çıkartılıp vulva kenarları ile birleştirilmesi ve kesilmesine maruz kalması için bir kız çocuğunu zorlayarak veya satın alarak </w:t>
      </w:r>
      <w:r w:rsidRPr="00FF485C">
        <w:rPr>
          <w:rFonts w:ascii="Futura T EMU" w:eastAsia="Calibri" w:hAnsi="Futura T EMU"/>
          <w:spacing w:val="-6"/>
          <w:sz w:val="20"/>
          <w:szCs w:val="20"/>
          <w:lang w:val="en-GB" w:eastAsia="en-US"/>
        </w:rPr>
        <w:t xml:space="preserve">bu </w:t>
      </w:r>
      <w:r w:rsidR="004D0CA0" w:rsidRPr="00FF485C">
        <w:rPr>
          <w:rFonts w:ascii="Futura T EMU" w:eastAsia="Calibri" w:hAnsi="Futura T EMU"/>
          <w:spacing w:val="-6"/>
          <w:sz w:val="20"/>
          <w:szCs w:val="20"/>
          <w:lang w:val="en-GB" w:eastAsia="en-US"/>
        </w:rPr>
        <w:t>işlemleri yapması için faile yardım etme eylemini kapsamaktadır. Hükmün bu kısmı sadece mağdur kız çocuk ile sınırlıdır ve bu işleme maruz kalması için herhangi bir kişinin, özellikle ebeveynlerin, büyükbaba-büyükanneleri ve diğer akrabaların kendi kızını veya akrabasını zorladığı durumları içermektedir</w:t>
      </w:r>
      <w:r w:rsidR="00C8604D" w:rsidRPr="00FF485C">
        <w:rPr>
          <w:rFonts w:ascii="Futura T EMU" w:eastAsia="Calibri" w:hAnsi="Futura T EMU"/>
          <w:spacing w:val="-6"/>
          <w:sz w:val="20"/>
          <w:szCs w:val="20"/>
          <w:lang w:val="en-GB" w:eastAsia="en-US"/>
        </w:rPr>
        <w:t xml:space="preserve"> (İstanbul Sözleşmesi, 2014)</w:t>
      </w:r>
      <w:r w:rsidR="004D0CA0" w:rsidRPr="00FF485C">
        <w:rPr>
          <w:rFonts w:ascii="Futura T EMU" w:eastAsia="Calibri" w:hAnsi="Futura T EMU"/>
          <w:spacing w:val="-6"/>
          <w:sz w:val="20"/>
          <w:szCs w:val="20"/>
          <w:lang w:val="en-GB" w:eastAsia="en-US"/>
        </w:rPr>
        <w:t xml:space="preserve">. </w:t>
      </w:r>
    </w:p>
    <w:p w:rsidR="00EC7397" w:rsidRDefault="00EC7397" w:rsidP="00EC7397">
      <w:pPr>
        <w:ind w:firstLine="284"/>
        <w:contextualSpacing/>
        <w:jc w:val="both"/>
        <w:rPr>
          <w:rFonts w:ascii="Futura T EMU" w:eastAsia="Calibri" w:hAnsi="Futura T EMU"/>
          <w:spacing w:val="-6"/>
          <w:sz w:val="12"/>
          <w:szCs w:val="12"/>
          <w:lang w:val="en-GB" w:eastAsia="en-US"/>
        </w:rPr>
      </w:pPr>
    </w:p>
    <w:p w:rsidR="004B1744" w:rsidRPr="00EC7397" w:rsidRDefault="004B1744" w:rsidP="00EC7397">
      <w:pPr>
        <w:ind w:firstLine="284"/>
        <w:contextualSpacing/>
        <w:jc w:val="both"/>
        <w:rPr>
          <w:rFonts w:ascii="Futura T EMU" w:eastAsia="Calibri" w:hAnsi="Futura T EMU"/>
          <w:spacing w:val="-6"/>
          <w:sz w:val="12"/>
          <w:szCs w:val="12"/>
          <w:lang w:val="en-GB" w:eastAsia="en-US"/>
        </w:rPr>
      </w:pPr>
    </w:p>
    <w:p w:rsidR="00D20BBD" w:rsidRDefault="00F97B45" w:rsidP="00FC233C">
      <w:pPr>
        <w:contextualSpacing/>
        <w:jc w:val="both"/>
        <w:rPr>
          <w:rFonts w:ascii="Futura T EMU" w:eastAsia="Calibri" w:hAnsi="Futura T EMU"/>
          <w:b/>
          <w:spacing w:val="-6"/>
          <w:sz w:val="20"/>
          <w:szCs w:val="20"/>
          <w:lang w:val="en-GB" w:eastAsia="en-US"/>
        </w:rPr>
      </w:pPr>
      <w:r w:rsidRPr="00EC7397">
        <w:rPr>
          <w:rFonts w:ascii="Futura T EMU" w:eastAsia="Calibri" w:hAnsi="Futura T EMU"/>
          <w:b/>
          <w:spacing w:val="-6"/>
          <w:sz w:val="20"/>
          <w:szCs w:val="20"/>
          <w:lang w:val="en-GB" w:eastAsia="en-US"/>
        </w:rPr>
        <w:t xml:space="preserve">Sonuç ve </w:t>
      </w:r>
      <w:r w:rsidR="000269E5" w:rsidRPr="00EC7397">
        <w:rPr>
          <w:rFonts w:ascii="Futura T EMU" w:eastAsia="Calibri" w:hAnsi="Futura T EMU"/>
          <w:b/>
          <w:spacing w:val="-6"/>
          <w:sz w:val="20"/>
          <w:szCs w:val="20"/>
          <w:lang w:val="en-GB" w:eastAsia="en-US"/>
        </w:rPr>
        <w:t xml:space="preserve">Öneriler </w:t>
      </w:r>
    </w:p>
    <w:p w:rsidR="00EC7397" w:rsidRPr="00EC7397" w:rsidRDefault="00EC7397" w:rsidP="00FC233C">
      <w:pPr>
        <w:contextualSpacing/>
        <w:jc w:val="both"/>
        <w:rPr>
          <w:rFonts w:ascii="Futura T EMU" w:eastAsia="Calibri" w:hAnsi="Futura T EMU"/>
          <w:b/>
          <w:spacing w:val="-6"/>
          <w:sz w:val="12"/>
          <w:szCs w:val="12"/>
          <w:lang w:val="en-GB" w:eastAsia="en-US"/>
        </w:rPr>
      </w:pPr>
    </w:p>
    <w:p w:rsidR="0066284C" w:rsidRPr="00FF485C" w:rsidRDefault="00E61E33" w:rsidP="00FC233C">
      <w:pPr>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Bu çalışmada</w:t>
      </w:r>
      <w:r w:rsidR="0066284C" w:rsidRPr="00FF485C">
        <w:rPr>
          <w:rFonts w:ascii="Futura T EMU" w:eastAsia="Calibri" w:hAnsi="Futura T EMU"/>
          <w:spacing w:val="-6"/>
          <w:sz w:val="20"/>
          <w:szCs w:val="20"/>
          <w:lang w:val="en-GB" w:eastAsia="en-US"/>
        </w:rPr>
        <w:t xml:space="preserve"> kadın sünneti konusu</w:t>
      </w:r>
      <w:r w:rsidR="00941461" w:rsidRPr="00FF485C">
        <w:rPr>
          <w:rFonts w:ascii="Futura T EMU" w:eastAsia="Calibri" w:hAnsi="Futura T EMU"/>
          <w:spacing w:val="-6"/>
          <w:sz w:val="20"/>
          <w:szCs w:val="20"/>
          <w:lang w:val="en-GB" w:eastAsia="en-US"/>
        </w:rPr>
        <w:t>;</w:t>
      </w:r>
      <w:r w:rsidR="0066284C" w:rsidRPr="00FF485C">
        <w:rPr>
          <w:rFonts w:ascii="Futura T EMU" w:eastAsia="Calibri" w:hAnsi="Futura T EMU"/>
          <w:spacing w:val="-6"/>
          <w:sz w:val="20"/>
          <w:szCs w:val="20"/>
          <w:lang w:val="en-GB" w:eastAsia="en-US"/>
        </w:rPr>
        <w:t xml:space="preserve"> terminolojik, uygulanan farklı yöntemler/</w:t>
      </w:r>
      <w:r w:rsidR="004B1744">
        <w:rPr>
          <w:rFonts w:ascii="Futura T EMU" w:eastAsia="Calibri" w:hAnsi="Futura T EMU"/>
          <w:spacing w:val="-6"/>
          <w:sz w:val="20"/>
          <w:szCs w:val="20"/>
          <w:lang w:val="en-GB" w:eastAsia="en-US"/>
        </w:rPr>
        <w:t xml:space="preserve"> </w:t>
      </w:r>
      <w:r w:rsidR="0066284C" w:rsidRPr="00FF485C">
        <w:rPr>
          <w:rFonts w:ascii="Futura T EMU" w:eastAsia="Calibri" w:hAnsi="Futura T EMU"/>
          <w:spacing w:val="-6"/>
          <w:sz w:val="20"/>
          <w:szCs w:val="20"/>
          <w:lang w:val="en-GB" w:eastAsia="en-US"/>
        </w:rPr>
        <w:t>tiplendirilme, bu işlemin</w:t>
      </w:r>
      <w:r w:rsidR="00941461" w:rsidRPr="00FF485C">
        <w:rPr>
          <w:rFonts w:ascii="Futura T EMU" w:eastAsia="Calibri" w:hAnsi="Futura T EMU"/>
          <w:spacing w:val="-6"/>
          <w:sz w:val="20"/>
          <w:szCs w:val="20"/>
          <w:lang w:val="en-GB" w:eastAsia="en-US"/>
        </w:rPr>
        <w:t xml:space="preserve"> tarihçesi ve tek Tanrılı dinlerdeki yeri, </w:t>
      </w:r>
      <w:r w:rsidR="0066284C" w:rsidRPr="00FF485C">
        <w:rPr>
          <w:rFonts w:ascii="Futura T EMU" w:eastAsia="Calibri" w:hAnsi="Futura T EMU"/>
          <w:spacing w:val="-6"/>
          <w:sz w:val="20"/>
          <w:szCs w:val="20"/>
          <w:lang w:val="en-GB" w:eastAsia="en-US"/>
        </w:rPr>
        <w:t>gerekçesi, Batı’da klitoridektomi, bu uygulamanın kadın cinselliği ve kadın düşmanlığı/</w:t>
      </w:r>
      <w:r w:rsidR="004B1744">
        <w:rPr>
          <w:rFonts w:ascii="Futura T EMU" w:eastAsia="Calibri" w:hAnsi="Futura T EMU"/>
          <w:spacing w:val="-6"/>
          <w:sz w:val="20"/>
          <w:szCs w:val="20"/>
          <w:lang w:val="en-GB" w:eastAsia="en-US"/>
        </w:rPr>
        <w:t xml:space="preserve"> </w:t>
      </w:r>
      <w:r w:rsidR="0066284C" w:rsidRPr="00FF485C">
        <w:rPr>
          <w:rFonts w:ascii="Futura T EMU" w:eastAsia="Calibri" w:hAnsi="Futura T EMU"/>
          <w:spacing w:val="-6"/>
          <w:sz w:val="20"/>
          <w:szCs w:val="20"/>
          <w:lang w:val="en-GB" w:eastAsia="en-US"/>
        </w:rPr>
        <w:t>mizojini ile ilişkisi</w:t>
      </w:r>
      <w:r w:rsidR="00204A3A" w:rsidRPr="00FF485C">
        <w:rPr>
          <w:rFonts w:ascii="Futura T EMU" w:eastAsia="Calibri" w:hAnsi="Futura T EMU"/>
          <w:spacing w:val="-6"/>
          <w:sz w:val="20"/>
          <w:szCs w:val="20"/>
          <w:lang w:val="en-GB" w:eastAsia="en-US"/>
        </w:rPr>
        <w:t>, İstanbul Sözleşmesi’nde kadın sünneti</w:t>
      </w:r>
      <w:r w:rsidR="0066284C" w:rsidRPr="00FF485C">
        <w:rPr>
          <w:rFonts w:ascii="Futura T EMU" w:eastAsia="Calibri" w:hAnsi="Futura T EMU"/>
          <w:spacing w:val="-6"/>
          <w:sz w:val="20"/>
          <w:szCs w:val="20"/>
          <w:lang w:val="en-GB" w:eastAsia="en-US"/>
        </w:rPr>
        <w:t xml:space="preserve"> açılarından ele alınmıştır.</w:t>
      </w:r>
    </w:p>
    <w:p w:rsidR="004D0CA0" w:rsidRPr="00FF485C" w:rsidRDefault="004D0CA0" w:rsidP="004B1744">
      <w:pPr>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 xml:space="preserve">Töre, gelenek, âdet adı altında kadın cinselliğini yok etmeye yönelik </w:t>
      </w:r>
      <w:r w:rsidR="00204A3A" w:rsidRPr="00FF485C">
        <w:rPr>
          <w:rFonts w:ascii="Futura T EMU" w:eastAsia="Calibri" w:hAnsi="Futura T EMU"/>
          <w:spacing w:val="-6"/>
          <w:sz w:val="20"/>
          <w:szCs w:val="20"/>
          <w:lang w:val="en-GB" w:eastAsia="en-US"/>
        </w:rPr>
        <w:t xml:space="preserve">kadın sünnetinin </w:t>
      </w:r>
      <w:r w:rsidRPr="00FF485C">
        <w:rPr>
          <w:rFonts w:ascii="Futura T EMU" w:eastAsia="Calibri" w:hAnsi="Futura T EMU"/>
          <w:spacing w:val="-6"/>
          <w:sz w:val="20"/>
          <w:szCs w:val="20"/>
          <w:lang w:val="en-GB" w:eastAsia="en-US"/>
        </w:rPr>
        <w:t>toplumumuzda tartışılmaması ve bu konuda Türkçe literatürün hemen hemen hiç olmaması çok ilginçtir.</w:t>
      </w:r>
      <w:r w:rsidR="00EC7397">
        <w:rPr>
          <w:rFonts w:ascii="Futura T EMU" w:eastAsia="Calibri" w:hAnsi="Futura T EMU"/>
          <w:spacing w:val="-6"/>
          <w:sz w:val="20"/>
          <w:szCs w:val="20"/>
          <w:lang w:val="en-GB" w:eastAsia="en-US"/>
        </w:rPr>
        <w:t xml:space="preserve"> </w:t>
      </w:r>
      <w:r w:rsidR="007817CA" w:rsidRPr="00FF485C">
        <w:rPr>
          <w:rFonts w:ascii="Futura T EMU" w:eastAsia="Calibri" w:hAnsi="Futura T EMU"/>
          <w:spacing w:val="-6"/>
          <w:sz w:val="20"/>
          <w:szCs w:val="20"/>
          <w:lang w:val="en-GB" w:eastAsia="en-US"/>
        </w:rPr>
        <w:t>E</w:t>
      </w:r>
      <w:r w:rsidRPr="00FF485C">
        <w:rPr>
          <w:rFonts w:ascii="Futura T EMU" w:eastAsia="Calibri" w:hAnsi="Futura T EMU"/>
          <w:spacing w:val="-6"/>
          <w:sz w:val="20"/>
          <w:szCs w:val="20"/>
          <w:lang w:val="en-GB" w:eastAsia="en-US"/>
        </w:rPr>
        <w:t xml:space="preserve">rkek </w:t>
      </w:r>
      <w:r w:rsidR="00204A3A" w:rsidRPr="00FF485C">
        <w:rPr>
          <w:rFonts w:ascii="Futura T EMU" w:eastAsia="Calibri" w:hAnsi="Futura T EMU"/>
          <w:spacing w:val="-6"/>
          <w:sz w:val="20"/>
          <w:szCs w:val="20"/>
          <w:lang w:val="en-GB" w:eastAsia="en-US"/>
        </w:rPr>
        <w:t>sünnetinin dinsel/</w:t>
      </w:r>
      <w:r w:rsidR="004B1744">
        <w:rPr>
          <w:rFonts w:ascii="Futura T EMU" w:eastAsia="Calibri" w:hAnsi="Futura T EMU"/>
          <w:spacing w:val="-6"/>
          <w:sz w:val="20"/>
          <w:szCs w:val="20"/>
          <w:lang w:val="en-GB" w:eastAsia="en-US"/>
        </w:rPr>
        <w:t xml:space="preserve"> </w:t>
      </w:r>
      <w:r w:rsidR="00204A3A" w:rsidRPr="00FF485C">
        <w:rPr>
          <w:rFonts w:ascii="Futura T EMU" w:eastAsia="Calibri" w:hAnsi="Futura T EMU"/>
          <w:spacing w:val="-6"/>
          <w:sz w:val="20"/>
          <w:szCs w:val="20"/>
          <w:lang w:val="en-GB" w:eastAsia="en-US"/>
        </w:rPr>
        <w:t>geleneksel gerekçelerle hemen hemen hiç tartışılmadan tüm dünyada Müslüman ve Yahudi erkek çocuklarında uygulanıyor olması ve bu uygulamalara</w:t>
      </w:r>
      <w:r w:rsidRPr="00FF485C">
        <w:rPr>
          <w:rFonts w:ascii="Futura T EMU" w:eastAsia="Calibri" w:hAnsi="Futura T EMU"/>
          <w:spacing w:val="-6"/>
          <w:sz w:val="20"/>
          <w:szCs w:val="20"/>
          <w:lang w:val="en-GB" w:eastAsia="en-US"/>
        </w:rPr>
        <w:t xml:space="preserve"> </w:t>
      </w:r>
      <w:r w:rsidR="00204A3A" w:rsidRPr="00FF485C">
        <w:rPr>
          <w:rFonts w:ascii="Futura T EMU" w:eastAsia="Calibri" w:hAnsi="Futura T EMU"/>
          <w:spacing w:val="-6"/>
          <w:sz w:val="20"/>
          <w:szCs w:val="20"/>
          <w:lang w:val="en-GB" w:eastAsia="en-US"/>
        </w:rPr>
        <w:t>Batı ülkeleri tarafından kadın sünnetine karşı duruşun şiddeti ölçüsünde karşı durulmaması</w:t>
      </w:r>
      <w:r w:rsidR="007817CA" w:rsidRPr="00FF485C">
        <w:rPr>
          <w:rFonts w:ascii="Futura T EMU" w:eastAsia="Calibri" w:hAnsi="Futura T EMU"/>
          <w:spacing w:val="-6"/>
          <w:sz w:val="20"/>
          <w:szCs w:val="20"/>
          <w:lang w:val="en-GB" w:eastAsia="en-US"/>
        </w:rPr>
        <w:t xml:space="preserve"> da aslında</w:t>
      </w:r>
      <w:r w:rsidR="00204A3A" w:rsidRPr="00FF485C">
        <w:rPr>
          <w:rFonts w:ascii="Futura T EMU" w:eastAsia="Calibri" w:hAnsi="Futura T EMU"/>
          <w:spacing w:val="-6"/>
          <w:sz w:val="20"/>
          <w:szCs w:val="20"/>
          <w:lang w:val="en-GB" w:eastAsia="en-US"/>
        </w:rPr>
        <w:t xml:space="preserve"> oldukça manidardır. </w:t>
      </w:r>
    </w:p>
    <w:p w:rsidR="004D0CA0" w:rsidRPr="00FF485C" w:rsidRDefault="00204A3A" w:rsidP="00EC7397">
      <w:pPr>
        <w:ind w:firstLine="284"/>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 xml:space="preserve">Kadın sünneti günümüzde İslam’ın bir gereği gibi algılandığı için bu ödev bağlamında yalnızca </w:t>
      </w:r>
      <w:r w:rsidR="00941461" w:rsidRPr="00FF485C">
        <w:rPr>
          <w:rFonts w:ascii="Futura T EMU" w:eastAsia="Calibri" w:hAnsi="Futura T EMU"/>
          <w:spacing w:val="-6"/>
          <w:sz w:val="20"/>
          <w:szCs w:val="20"/>
          <w:lang w:val="en-GB" w:eastAsia="en-US"/>
        </w:rPr>
        <w:t xml:space="preserve">Musevilik ve </w:t>
      </w:r>
      <w:r w:rsidRPr="00FF485C">
        <w:rPr>
          <w:rFonts w:ascii="Futura T EMU" w:eastAsia="Calibri" w:hAnsi="Futura T EMU"/>
          <w:spacing w:val="-6"/>
          <w:sz w:val="20"/>
          <w:szCs w:val="20"/>
          <w:lang w:val="en-GB" w:eastAsia="en-US"/>
        </w:rPr>
        <w:t xml:space="preserve">İslam dini açısından durum değerlendirmesi </w:t>
      </w:r>
      <w:r w:rsidRPr="00FF485C">
        <w:rPr>
          <w:rFonts w:ascii="Futura T EMU" w:eastAsia="Calibri" w:hAnsi="Futura T EMU"/>
          <w:spacing w:val="-6"/>
          <w:sz w:val="20"/>
          <w:szCs w:val="20"/>
          <w:lang w:val="en-GB" w:eastAsia="en-US"/>
        </w:rPr>
        <w:lastRenderedPageBreak/>
        <w:t xml:space="preserve">yapılmıştır. Oysaki erkek ve kadın sünnetinin özellikle inanç sistemleri ve dinler açısından karşılaştırmalı çalışılmasına da gereksinim vardır. </w:t>
      </w:r>
      <w:r w:rsidR="00941461" w:rsidRPr="00FF485C">
        <w:rPr>
          <w:rFonts w:ascii="Futura T EMU" w:eastAsia="Calibri" w:hAnsi="Futura T EMU"/>
          <w:spacing w:val="-6"/>
          <w:sz w:val="20"/>
          <w:szCs w:val="20"/>
          <w:lang w:val="en-GB" w:eastAsia="en-US"/>
        </w:rPr>
        <w:t xml:space="preserve">Bu işlem için karar verici ebeveynler olmaktadır ve anne ve babanın dinsel inancının öncelendiği, çocuğun bu işlemde söz hakkının olmadığı belirtilmektedir. Uluslararası mücadeleler sonucunda ve özellikle kadın hakları savunucularının yoğun çabalarıyla, kız çocuklarına yapılan sünnetin gerileme gösterdiği, buna karşılık mevcut durumda erkek çocuk sünnetinin devam ettiği ve bunun bir cinsiyet ayrımcılığı olduğu iddia edilmektedir. </w:t>
      </w:r>
    </w:p>
    <w:p w:rsidR="00753B2A" w:rsidRPr="00FF485C" w:rsidRDefault="00941461" w:rsidP="00EC7397">
      <w:pPr>
        <w:ind w:firstLine="284"/>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Tedavi amacı taşımayan</w:t>
      </w:r>
      <w:r w:rsidR="00753B2A" w:rsidRPr="00FF485C">
        <w:rPr>
          <w:rFonts w:ascii="Futura T EMU" w:eastAsia="Calibri" w:hAnsi="Futura T EMU"/>
          <w:spacing w:val="-6"/>
          <w:sz w:val="20"/>
          <w:szCs w:val="20"/>
          <w:lang w:val="en-GB" w:eastAsia="en-US"/>
        </w:rPr>
        <w:t xml:space="preserve"> yani tıbben gerekli olmayan</w:t>
      </w:r>
      <w:r w:rsidRPr="00FF485C">
        <w:rPr>
          <w:rFonts w:ascii="Futura T EMU" w:eastAsia="Calibri" w:hAnsi="Futura T EMU"/>
          <w:spacing w:val="-6"/>
          <w:sz w:val="20"/>
          <w:szCs w:val="20"/>
          <w:lang w:val="en-GB" w:eastAsia="en-US"/>
        </w:rPr>
        <w:t xml:space="preserve"> bir tıbbi girişimin</w:t>
      </w:r>
      <w:r w:rsidR="00753B2A" w:rsidRPr="00FF485C">
        <w:rPr>
          <w:rFonts w:ascii="Futura T EMU" w:eastAsia="Calibri" w:hAnsi="Futura T EMU"/>
          <w:spacing w:val="-6"/>
          <w:sz w:val="20"/>
          <w:szCs w:val="20"/>
          <w:lang w:val="en-GB" w:eastAsia="en-US"/>
        </w:rPr>
        <w:t xml:space="preserve"> yapılıyor olması</w:t>
      </w:r>
      <w:r w:rsidRPr="00FF485C">
        <w:rPr>
          <w:rFonts w:ascii="Futura T EMU" w:eastAsia="Calibri" w:hAnsi="Futura T EMU"/>
          <w:spacing w:val="-6"/>
          <w:sz w:val="20"/>
          <w:szCs w:val="20"/>
          <w:lang w:val="en-GB" w:eastAsia="en-US"/>
        </w:rPr>
        <w:t>, üstelik kendi bedeni ile ilgili aydınlatılmış onamını veremeyecek yaşta bir küçüğün bu işleme tabii tutulması</w:t>
      </w:r>
      <w:r w:rsidR="00753B2A" w:rsidRPr="00FF485C">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xml:space="preserve"> hem hukuk hem de etik açısından haklı çıkarılamaz. </w:t>
      </w:r>
      <w:r w:rsidR="00753B2A" w:rsidRPr="00FF485C">
        <w:rPr>
          <w:rFonts w:ascii="Futura T EMU" w:eastAsia="Calibri" w:hAnsi="Futura T EMU"/>
          <w:spacing w:val="-6"/>
          <w:sz w:val="20"/>
          <w:szCs w:val="20"/>
          <w:lang w:val="en-GB" w:eastAsia="en-US"/>
        </w:rPr>
        <w:t xml:space="preserve">İstanbul sözleşmesi bu konudaki net duruşu ortaya koymuştur. Yalnızca kadın sünnetine değil erkek sünnetine de aynı temellendirilebilir haklı gerekçelerle karşı durmak önemli görünmektedir. </w:t>
      </w:r>
    </w:p>
    <w:p w:rsidR="004B1744" w:rsidRDefault="009E09E8" w:rsidP="00EC7397">
      <w:pPr>
        <w:ind w:firstLine="284"/>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 xml:space="preserve">Kadın sünnetinin tamamen ortadan kaldırılması, yakın gelecek için ideal ama gerçekçi olmayan bir hedeftir. </w:t>
      </w:r>
      <w:r w:rsidR="00753B2A" w:rsidRPr="00FF485C">
        <w:rPr>
          <w:rFonts w:ascii="Futura T EMU" w:eastAsia="Calibri" w:hAnsi="Futura T EMU"/>
          <w:spacing w:val="-6"/>
          <w:sz w:val="20"/>
          <w:szCs w:val="20"/>
          <w:lang w:val="en-GB" w:eastAsia="en-US"/>
        </w:rPr>
        <w:t>Bu konunun daha da ayrıntılandırılarak incelenmesine ve konu ile ilgili niteliksel çalışmaların yapılmasına gereksinim görülmektedir; böylece konu ile ilgili literatürde devam eden tartışmalar, Türkçeye kazandırılabilir</w:t>
      </w:r>
      <w:r w:rsidRPr="00FF485C">
        <w:rPr>
          <w:rFonts w:ascii="Futura T EMU" w:eastAsia="Calibri" w:hAnsi="Futura T EMU"/>
          <w:spacing w:val="-6"/>
          <w:sz w:val="20"/>
          <w:szCs w:val="20"/>
          <w:lang w:val="en-GB" w:eastAsia="en-US"/>
        </w:rPr>
        <w:t>.</w:t>
      </w:r>
      <w:r w:rsidR="00753B2A" w:rsidRPr="00FF485C">
        <w:rPr>
          <w:rFonts w:ascii="Futura T EMU" w:eastAsia="Calibri" w:hAnsi="Futura T EMU"/>
          <w:spacing w:val="-6"/>
          <w:sz w:val="20"/>
          <w:szCs w:val="20"/>
          <w:lang w:val="en-GB" w:eastAsia="en-US"/>
        </w:rPr>
        <w:t xml:space="preserve"> </w:t>
      </w:r>
      <w:r w:rsidRPr="00FF485C">
        <w:rPr>
          <w:rFonts w:ascii="Futura T EMU" w:eastAsia="Calibri" w:hAnsi="Futura T EMU"/>
          <w:spacing w:val="-6"/>
          <w:sz w:val="20"/>
          <w:szCs w:val="20"/>
          <w:lang w:val="en-GB" w:eastAsia="en-US"/>
        </w:rPr>
        <w:t>Ö</w:t>
      </w:r>
      <w:r w:rsidR="00753B2A" w:rsidRPr="00FF485C">
        <w:rPr>
          <w:rFonts w:ascii="Futura T EMU" w:eastAsia="Calibri" w:hAnsi="Futura T EMU"/>
          <w:spacing w:val="-6"/>
          <w:sz w:val="20"/>
          <w:szCs w:val="20"/>
          <w:lang w:val="en-GB" w:eastAsia="en-US"/>
        </w:rPr>
        <w:t>zellikle</w:t>
      </w:r>
      <w:r w:rsidR="001217C0" w:rsidRPr="00FF485C">
        <w:rPr>
          <w:rFonts w:ascii="Futura T EMU" w:eastAsia="Calibri" w:hAnsi="Futura T EMU"/>
          <w:spacing w:val="-6"/>
          <w:sz w:val="20"/>
          <w:szCs w:val="20"/>
          <w:lang w:val="en-GB" w:eastAsia="en-US"/>
        </w:rPr>
        <w:t xml:space="preserve"> </w:t>
      </w:r>
      <w:r w:rsidRPr="00FF485C">
        <w:rPr>
          <w:rFonts w:ascii="Futura T EMU" w:eastAsia="Calibri" w:hAnsi="Futura T EMU"/>
          <w:spacing w:val="-6"/>
          <w:sz w:val="20"/>
          <w:szCs w:val="20"/>
          <w:lang w:val="en-GB" w:eastAsia="en-US"/>
        </w:rPr>
        <w:t xml:space="preserve">uygulama sıklığı nedeniyle, </w:t>
      </w:r>
      <w:r w:rsidR="001217C0" w:rsidRPr="00FF485C">
        <w:rPr>
          <w:rFonts w:ascii="Futura T EMU" w:eastAsia="Calibri" w:hAnsi="Futura T EMU"/>
          <w:spacing w:val="-6"/>
          <w:sz w:val="20"/>
          <w:szCs w:val="20"/>
          <w:lang w:val="en-GB" w:eastAsia="en-US"/>
        </w:rPr>
        <w:t>ülkemiz açısından can alıcı bir konu olmadığı</w:t>
      </w:r>
      <w:r w:rsidRPr="00FF485C">
        <w:rPr>
          <w:rFonts w:ascii="Futura T EMU" w:eastAsia="Calibri" w:hAnsi="Futura T EMU"/>
          <w:spacing w:val="-6"/>
          <w:sz w:val="20"/>
          <w:szCs w:val="20"/>
          <w:lang w:val="en-GB" w:eastAsia="en-US"/>
        </w:rPr>
        <w:t xml:space="preserve">, </w:t>
      </w:r>
      <w:r w:rsidR="001217C0" w:rsidRPr="00FF485C">
        <w:rPr>
          <w:rFonts w:ascii="Futura T EMU" w:eastAsia="Calibri" w:hAnsi="Futura T EMU"/>
          <w:spacing w:val="-6"/>
          <w:sz w:val="20"/>
          <w:szCs w:val="20"/>
          <w:lang w:val="en-GB" w:eastAsia="en-US"/>
        </w:rPr>
        <w:t>şeklinde ifade edilen</w:t>
      </w:r>
      <w:r w:rsidRPr="00FF485C">
        <w:rPr>
          <w:rFonts w:ascii="Futura T EMU" w:eastAsia="Calibri" w:hAnsi="Futura T EMU"/>
          <w:spacing w:val="-6"/>
          <w:sz w:val="20"/>
          <w:szCs w:val="20"/>
          <w:lang w:val="en-GB" w:eastAsia="en-US"/>
        </w:rPr>
        <w:t xml:space="preserve"> bu</w:t>
      </w:r>
      <w:r w:rsidR="001217C0" w:rsidRPr="00FF485C">
        <w:rPr>
          <w:rFonts w:ascii="Futura T EMU" w:eastAsia="Calibri" w:hAnsi="Futura T EMU"/>
          <w:spacing w:val="-6"/>
          <w:sz w:val="20"/>
          <w:szCs w:val="20"/>
          <w:lang w:val="en-GB" w:eastAsia="en-US"/>
        </w:rPr>
        <w:t xml:space="preserve"> durum</w:t>
      </w:r>
      <w:r w:rsidRPr="00FF485C">
        <w:rPr>
          <w:rFonts w:ascii="Futura T EMU" w:eastAsia="Calibri" w:hAnsi="Futura T EMU"/>
          <w:spacing w:val="-6"/>
          <w:sz w:val="20"/>
          <w:szCs w:val="20"/>
          <w:lang w:val="en-GB" w:eastAsia="en-US"/>
        </w:rPr>
        <w:t>un</w:t>
      </w:r>
      <w:r w:rsidR="001217C0" w:rsidRPr="00FF485C">
        <w:rPr>
          <w:rFonts w:ascii="Futura T EMU" w:eastAsia="Calibri" w:hAnsi="Futura T EMU"/>
          <w:spacing w:val="-6"/>
          <w:sz w:val="20"/>
          <w:szCs w:val="20"/>
          <w:lang w:val="en-GB" w:eastAsia="en-US"/>
        </w:rPr>
        <w:t xml:space="preserve"> yeniden değerlendiril</w:t>
      </w:r>
      <w:r w:rsidRPr="00FF485C">
        <w:rPr>
          <w:rFonts w:ascii="Futura T EMU" w:eastAsia="Calibri" w:hAnsi="Futura T EMU"/>
          <w:spacing w:val="-6"/>
          <w:sz w:val="20"/>
          <w:szCs w:val="20"/>
          <w:lang w:val="en-GB" w:eastAsia="en-US"/>
        </w:rPr>
        <w:t>mesine gereksinim vardır;</w:t>
      </w:r>
      <w:r w:rsidR="001217C0" w:rsidRPr="00FF485C">
        <w:rPr>
          <w:rFonts w:ascii="Futura T EMU" w:eastAsia="Calibri" w:hAnsi="Futura T EMU"/>
          <w:spacing w:val="-6"/>
          <w:sz w:val="20"/>
          <w:szCs w:val="20"/>
          <w:lang w:val="en-GB" w:eastAsia="en-US"/>
        </w:rPr>
        <w:t xml:space="preserve"> </w:t>
      </w:r>
      <w:r w:rsidR="00117EE4" w:rsidRPr="00FF485C">
        <w:rPr>
          <w:rFonts w:ascii="Futura T EMU" w:eastAsia="Calibri" w:hAnsi="Futura T EMU"/>
          <w:spacing w:val="-6"/>
          <w:sz w:val="20"/>
          <w:szCs w:val="20"/>
          <w:lang w:val="en-GB" w:eastAsia="en-US"/>
        </w:rPr>
        <w:t>nitekim</w:t>
      </w:r>
      <w:r w:rsidR="00753B2A" w:rsidRPr="00FF485C">
        <w:rPr>
          <w:rFonts w:ascii="Futura T EMU" w:eastAsia="Calibri" w:hAnsi="Futura T EMU"/>
          <w:spacing w:val="-6"/>
          <w:sz w:val="20"/>
          <w:szCs w:val="20"/>
          <w:lang w:val="en-GB" w:eastAsia="en-US"/>
        </w:rPr>
        <w:t xml:space="preserve"> Suriye’den yaklaşık 4 milyon göç alan ülkemizde</w:t>
      </w:r>
      <w:r w:rsidR="001217C0" w:rsidRPr="00FF485C">
        <w:rPr>
          <w:rFonts w:ascii="Futura T EMU" w:eastAsia="Calibri" w:hAnsi="Futura T EMU"/>
          <w:spacing w:val="-6"/>
          <w:sz w:val="20"/>
          <w:szCs w:val="20"/>
          <w:lang w:val="en-GB" w:eastAsia="en-US"/>
        </w:rPr>
        <w:t>,</w:t>
      </w:r>
      <w:r w:rsidR="00753B2A" w:rsidRPr="00FF485C">
        <w:rPr>
          <w:rFonts w:ascii="Futura T EMU" w:eastAsia="Calibri" w:hAnsi="Futura T EMU"/>
          <w:spacing w:val="-6"/>
          <w:sz w:val="20"/>
          <w:szCs w:val="20"/>
          <w:lang w:val="en-GB" w:eastAsia="en-US"/>
        </w:rPr>
        <w:t xml:space="preserve"> göç edenlerin çoğunun kadın ve kız çocukları olduğu düşünüldüğünde, bu grup üzerinde de</w:t>
      </w:r>
      <w:r w:rsidR="001217C0" w:rsidRPr="00FF485C">
        <w:rPr>
          <w:rFonts w:ascii="Futura T EMU" w:eastAsia="Calibri" w:hAnsi="Futura T EMU"/>
          <w:spacing w:val="-6"/>
          <w:sz w:val="20"/>
          <w:szCs w:val="20"/>
          <w:lang w:val="en-GB" w:eastAsia="en-US"/>
        </w:rPr>
        <w:t>, konuya özel</w:t>
      </w:r>
      <w:r w:rsidR="00753B2A" w:rsidRPr="00FF485C">
        <w:rPr>
          <w:rFonts w:ascii="Futura T EMU" w:eastAsia="Calibri" w:hAnsi="Futura T EMU"/>
          <w:spacing w:val="-6"/>
          <w:sz w:val="20"/>
          <w:szCs w:val="20"/>
          <w:lang w:val="en-GB" w:eastAsia="en-US"/>
        </w:rPr>
        <w:t xml:space="preserve"> çalışmalar yürütmenin önemi ortaya çıkmış olur. </w:t>
      </w:r>
    </w:p>
    <w:p w:rsidR="004B1744" w:rsidRDefault="004B1744" w:rsidP="00EC7397">
      <w:pPr>
        <w:ind w:firstLine="284"/>
        <w:contextualSpacing/>
        <w:jc w:val="both"/>
        <w:rPr>
          <w:rFonts w:ascii="Futura T EMU" w:eastAsia="Calibri" w:hAnsi="Futura T EMU"/>
          <w:spacing w:val="-6"/>
          <w:sz w:val="12"/>
          <w:szCs w:val="12"/>
          <w:lang w:val="en-GB" w:eastAsia="en-US"/>
        </w:rPr>
      </w:pPr>
    </w:p>
    <w:p w:rsidR="004B1744" w:rsidRPr="004B1744" w:rsidRDefault="004B1744" w:rsidP="00EC7397">
      <w:pPr>
        <w:ind w:firstLine="284"/>
        <w:contextualSpacing/>
        <w:jc w:val="both"/>
        <w:rPr>
          <w:rFonts w:ascii="Futura T EMU" w:eastAsia="Calibri" w:hAnsi="Futura T EMU"/>
          <w:spacing w:val="-6"/>
          <w:sz w:val="12"/>
          <w:szCs w:val="12"/>
          <w:lang w:val="en-GB" w:eastAsia="en-US"/>
        </w:rPr>
      </w:pPr>
    </w:p>
    <w:p w:rsidR="00FA52CF" w:rsidRDefault="00DF448B" w:rsidP="00FC233C">
      <w:pPr>
        <w:contextualSpacing/>
        <w:jc w:val="both"/>
        <w:rPr>
          <w:rFonts w:ascii="Futura T EMU" w:eastAsia="Calibri" w:hAnsi="Futura T EMU"/>
          <w:b/>
          <w:spacing w:val="-6"/>
          <w:sz w:val="20"/>
          <w:szCs w:val="20"/>
          <w:lang w:val="en-GB" w:eastAsia="en-US"/>
        </w:rPr>
      </w:pPr>
      <w:r w:rsidRPr="00DF448B">
        <w:rPr>
          <w:rFonts w:ascii="Futura T EMU" w:eastAsia="Calibri" w:hAnsi="Futura T EMU"/>
          <w:b/>
          <w:spacing w:val="-6"/>
          <w:sz w:val="20"/>
          <w:szCs w:val="20"/>
          <w:lang w:val="en-GB" w:eastAsia="en-US"/>
        </w:rPr>
        <w:t>Notlar</w:t>
      </w:r>
    </w:p>
    <w:p w:rsidR="002A5BEB" w:rsidRPr="002A5BEB" w:rsidRDefault="002A5BEB" w:rsidP="00FC233C">
      <w:pPr>
        <w:contextualSpacing/>
        <w:jc w:val="both"/>
        <w:rPr>
          <w:rFonts w:ascii="Futura T EMU" w:eastAsia="Calibri" w:hAnsi="Futura T EMU"/>
          <w:b/>
          <w:spacing w:val="-6"/>
          <w:sz w:val="8"/>
          <w:szCs w:val="8"/>
          <w:lang w:val="en-GB" w:eastAsia="en-US"/>
        </w:rPr>
      </w:pPr>
    </w:p>
    <w:sectPr w:rsidR="002A5BEB" w:rsidRPr="002A5BEB" w:rsidSect="00AA0C66">
      <w:headerReference w:type="even" r:id="rId8"/>
      <w:headerReference w:type="default" r:id="rId9"/>
      <w:footerReference w:type="default" r:id="rId10"/>
      <w:headerReference w:type="first" r:id="rId11"/>
      <w:footerReference w:type="first" r:id="rId12"/>
      <w:footnotePr>
        <w:numFmt w:val="chicago"/>
      </w:footnotePr>
      <w:endnotePr>
        <w:numFmt w:val="decimal"/>
      </w:endnotePr>
      <w:pgSz w:w="9072" w:h="13325" w:code="9"/>
      <w:pgMar w:top="1418" w:right="1134" w:bottom="1418" w:left="1134" w:header="851" w:footer="851" w:gutter="0"/>
      <w:pgNumType w:start="1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9FF" w:rsidRPr="002A5BEB" w:rsidRDefault="007349FF" w:rsidP="002A5BEB">
      <w:pPr>
        <w:pStyle w:val="AltBilgi"/>
        <w:rPr>
          <w:sz w:val="4"/>
          <w:szCs w:val="4"/>
        </w:rPr>
      </w:pPr>
    </w:p>
  </w:endnote>
  <w:endnote w:type="continuationSeparator" w:id="0">
    <w:p w:rsidR="007349FF" w:rsidRPr="002A5BEB" w:rsidRDefault="007349FF" w:rsidP="002A5BEB">
      <w:pPr>
        <w:pStyle w:val="AltBilgi"/>
        <w:rPr>
          <w:sz w:val="4"/>
          <w:szCs w:val="4"/>
        </w:rPr>
      </w:pPr>
    </w:p>
  </w:endnote>
  <w:endnote w:id="1">
    <w:p w:rsidR="00DF448B" w:rsidRDefault="00DF448B" w:rsidP="002A5BEB">
      <w:pPr>
        <w:pStyle w:val="SonnotMetni"/>
        <w:ind w:left="142" w:hanging="142"/>
        <w:jc w:val="both"/>
        <w:rPr>
          <w:bCs/>
          <w:sz w:val="16"/>
          <w:szCs w:val="16"/>
        </w:rPr>
      </w:pPr>
      <w:r w:rsidRPr="00FF485C">
        <w:rPr>
          <w:rFonts w:ascii="Futura T EMU" w:eastAsia="Calibri" w:hAnsi="Futura T EMU"/>
          <w:spacing w:val="-6"/>
          <w:sz w:val="16"/>
          <w:szCs w:val="16"/>
          <w:vertAlign w:val="superscript"/>
          <w:lang w:val="en-GB" w:eastAsia="en-US"/>
        </w:rPr>
        <w:endnoteRef/>
      </w:r>
      <w:r w:rsidRPr="00FF485C">
        <w:rPr>
          <w:rFonts w:ascii="Futura T EMU" w:eastAsia="Calibri" w:hAnsi="Futura T EMU"/>
          <w:spacing w:val="-6"/>
          <w:sz w:val="16"/>
          <w:szCs w:val="16"/>
          <w:vertAlign w:val="superscript"/>
          <w:lang w:val="en-GB" w:eastAsia="en-US"/>
        </w:rPr>
        <w:t xml:space="preserve"> </w:t>
      </w:r>
      <w:r w:rsidR="00F14551" w:rsidRPr="00FF485C">
        <w:rPr>
          <w:rFonts w:ascii="Futura T EMU" w:eastAsia="Calibri" w:hAnsi="Futura T EMU"/>
          <w:spacing w:val="-6"/>
          <w:sz w:val="16"/>
          <w:szCs w:val="16"/>
          <w:lang w:val="en-GB" w:eastAsia="en-US"/>
        </w:rPr>
        <w:t>Bu makale,</w:t>
      </w:r>
      <w:r w:rsidR="00F14551">
        <w:rPr>
          <w:rFonts w:ascii="Futura T EMU" w:eastAsia="Calibri" w:hAnsi="Futura T EMU"/>
          <w:spacing w:val="-6"/>
          <w:sz w:val="16"/>
          <w:szCs w:val="16"/>
          <w:lang w:val="en-GB" w:eastAsia="en-US"/>
        </w:rPr>
        <w:t xml:space="preserve"> </w:t>
      </w:r>
      <w:r w:rsidR="00F55F63" w:rsidRPr="00F14551">
        <w:rPr>
          <w:rFonts w:ascii="Futura T EMU" w:eastAsia="Calibri" w:hAnsi="Futura T EMU"/>
          <w:spacing w:val="-6"/>
          <w:sz w:val="16"/>
          <w:szCs w:val="16"/>
          <w:lang w:eastAsia="en-US"/>
        </w:rPr>
        <w:t xml:space="preserve">Ankara Üniversitesi Sosyal Bilimler Enstitüsü Kadın Çalışmaları </w:t>
      </w:r>
      <w:r w:rsidR="00F14551" w:rsidRPr="00FF485C">
        <w:rPr>
          <w:rFonts w:ascii="Futura T EMU" w:eastAsia="Calibri" w:hAnsi="Futura T EMU"/>
          <w:spacing w:val="-6"/>
          <w:sz w:val="16"/>
          <w:szCs w:val="16"/>
          <w:lang w:val="en-GB" w:eastAsia="en-US"/>
        </w:rPr>
        <w:t xml:space="preserve">Yüksek Lisans </w:t>
      </w:r>
      <w:r w:rsidR="00F14551">
        <w:rPr>
          <w:rFonts w:ascii="Futura T EMU" w:eastAsia="Calibri" w:hAnsi="Futura T EMU"/>
          <w:spacing w:val="-6"/>
          <w:sz w:val="16"/>
          <w:szCs w:val="16"/>
          <w:lang w:eastAsia="en-US"/>
        </w:rPr>
        <w:t>Programında Prof.</w:t>
      </w:r>
      <w:r w:rsidR="00F55F63" w:rsidRPr="00F14551">
        <w:rPr>
          <w:rFonts w:ascii="Futura T EMU" w:eastAsia="Calibri" w:hAnsi="Futura T EMU"/>
          <w:spacing w:val="-6"/>
          <w:sz w:val="16"/>
          <w:szCs w:val="16"/>
          <w:lang w:eastAsia="en-US"/>
        </w:rPr>
        <w:t xml:space="preserve">Dr. Gülriz Uygur’un danışmanlığında </w:t>
      </w:r>
      <w:r w:rsidR="00F14551">
        <w:rPr>
          <w:rFonts w:ascii="Futura T EMU" w:eastAsia="Calibri" w:hAnsi="Futura T EMU"/>
          <w:spacing w:val="-6"/>
          <w:sz w:val="16"/>
          <w:szCs w:val="16"/>
          <w:lang w:eastAsia="en-US"/>
        </w:rPr>
        <w:t xml:space="preserve">2018 </w:t>
      </w:r>
      <w:r w:rsidR="00B52B38">
        <w:rPr>
          <w:rFonts w:ascii="Futura T EMU" w:eastAsia="Calibri" w:hAnsi="Futura T EMU"/>
          <w:spacing w:val="-6"/>
          <w:sz w:val="16"/>
          <w:szCs w:val="16"/>
          <w:lang w:eastAsia="en-US"/>
        </w:rPr>
        <w:t>yılında</w:t>
      </w:r>
      <w:r w:rsidR="00F14551">
        <w:rPr>
          <w:rFonts w:ascii="Futura T EMU" w:eastAsia="Calibri" w:hAnsi="Futura T EMU"/>
          <w:spacing w:val="-6"/>
          <w:sz w:val="16"/>
          <w:szCs w:val="16"/>
          <w:lang w:eastAsia="en-US"/>
        </w:rPr>
        <w:t xml:space="preserve"> tamamlanmış olan Yüksek Lisans tTezinin</w:t>
      </w:r>
      <w:r w:rsidR="00F55F63" w:rsidRPr="00F14551">
        <w:rPr>
          <w:rFonts w:ascii="Futura T EMU" w:eastAsia="Calibri" w:hAnsi="Futura T EMU"/>
          <w:spacing w:val="-6"/>
          <w:sz w:val="16"/>
          <w:szCs w:val="16"/>
          <w:lang w:eastAsia="en-US"/>
        </w:rPr>
        <w:t xml:space="preserve"> özetlenmiş halidi</w:t>
      </w:r>
      <w:r w:rsidR="00F14551">
        <w:rPr>
          <w:rFonts w:ascii="Futura T EMU" w:eastAsia="Calibri" w:hAnsi="Futura T EMU"/>
          <w:spacing w:val="-6"/>
          <w:sz w:val="16"/>
          <w:szCs w:val="16"/>
          <w:lang w:eastAsia="en-US"/>
        </w:rPr>
        <w:t xml:space="preserve">r. </w:t>
      </w:r>
      <w:r w:rsidRPr="00FF485C">
        <w:rPr>
          <w:bCs/>
          <w:sz w:val="16"/>
          <w:szCs w:val="16"/>
        </w:rPr>
        <w:t xml:space="preserve"> </w:t>
      </w:r>
    </w:p>
    <w:p w:rsidR="002A5BEB" w:rsidRDefault="002A5BEB" w:rsidP="002A5BEB">
      <w:pPr>
        <w:pStyle w:val="SonnotMetni"/>
        <w:ind w:left="142" w:hanging="142"/>
        <w:jc w:val="both"/>
        <w:rPr>
          <w:rFonts w:ascii="Futura T EMU" w:eastAsia="Calibri" w:hAnsi="Futura T EMU"/>
          <w:spacing w:val="-6"/>
          <w:sz w:val="12"/>
          <w:szCs w:val="12"/>
          <w:lang w:eastAsia="en-US"/>
        </w:rPr>
      </w:pPr>
    </w:p>
    <w:p w:rsidR="002A5BEB" w:rsidRDefault="002A5BEB" w:rsidP="002A5BEB">
      <w:pPr>
        <w:pStyle w:val="SonnotMetni"/>
        <w:ind w:left="142" w:hanging="142"/>
        <w:jc w:val="both"/>
        <w:rPr>
          <w:rFonts w:ascii="Futura T EMU" w:eastAsia="Calibri" w:hAnsi="Futura T EMU"/>
          <w:spacing w:val="-6"/>
          <w:sz w:val="12"/>
          <w:szCs w:val="12"/>
          <w:lang w:eastAsia="en-US"/>
        </w:rPr>
      </w:pPr>
    </w:p>
    <w:p w:rsidR="002A5BEB" w:rsidRPr="00EC7397" w:rsidRDefault="002A5BEB" w:rsidP="002A5BEB">
      <w:pPr>
        <w:contextualSpacing/>
        <w:jc w:val="both"/>
        <w:rPr>
          <w:rFonts w:ascii="Futura T EMU" w:eastAsia="Calibri" w:hAnsi="Futura T EMU"/>
          <w:b/>
          <w:spacing w:val="-6"/>
          <w:sz w:val="20"/>
          <w:szCs w:val="20"/>
          <w:lang w:val="en-GB" w:eastAsia="en-US"/>
        </w:rPr>
      </w:pPr>
      <w:bookmarkStart w:id="1" w:name="_Toc447895326"/>
      <w:r w:rsidRPr="00EC7397">
        <w:rPr>
          <w:rFonts w:ascii="Futura T EMU" w:eastAsia="Calibri" w:hAnsi="Futura T EMU"/>
          <w:b/>
          <w:spacing w:val="-6"/>
          <w:sz w:val="20"/>
          <w:szCs w:val="20"/>
          <w:lang w:val="en-GB" w:eastAsia="en-US"/>
        </w:rPr>
        <w:t>Kaynakça</w:t>
      </w:r>
      <w:bookmarkEnd w:id="1"/>
    </w:p>
    <w:p w:rsidR="002A5BEB" w:rsidRPr="00EC7397" w:rsidRDefault="002A5BEB" w:rsidP="002A5BEB">
      <w:pPr>
        <w:contextualSpacing/>
        <w:jc w:val="both"/>
        <w:rPr>
          <w:rFonts w:ascii="Futura T EMU" w:eastAsia="Calibri" w:hAnsi="Futura T EMU"/>
          <w:spacing w:val="-6"/>
          <w:sz w:val="12"/>
          <w:szCs w:val="12"/>
          <w:lang w:val="en-GB" w:eastAsia="en-US"/>
        </w:rPr>
      </w:pPr>
    </w:p>
    <w:p w:rsidR="002A5BEB" w:rsidRPr="00FF485C" w:rsidRDefault="002A5BEB" w:rsidP="002A5BEB">
      <w:pPr>
        <w:ind w:left="142" w:hanging="142"/>
        <w:contextualSpacing/>
        <w:jc w:val="both"/>
        <w:rPr>
          <w:rFonts w:ascii="Futura T EMU" w:eastAsia="Calibri" w:hAnsi="Futura T EMU"/>
          <w:spacing w:val="-6"/>
          <w:sz w:val="20"/>
          <w:szCs w:val="20"/>
          <w:lang w:val="en-GB" w:eastAsia="en-US"/>
        </w:rPr>
      </w:pPr>
      <w:r>
        <w:rPr>
          <w:rFonts w:ascii="Futura T EMU" w:eastAsia="Calibri" w:hAnsi="Futura T EMU"/>
          <w:spacing w:val="-6"/>
          <w:sz w:val="20"/>
          <w:szCs w:val="20"/>
          <w:lang w:val="en-GB" w:eastAsia="en-US"/>
        </w:rPr>
        <w:t>Abu-</w:t>
      </w:r>
      <w:r w:rsidRPr="00FF485C">
        <w:rPr>
          <w:rFonts w:ascii="Futura T EMU" w:eastAsia="Calibri" w:hAnsi="Futura T EMU"/>
          <w:spacing w:val="-6"/>
          <w:sz w:val="20"/>
          <w:szCs w:val="20"/>
          <w:lang w:val="en-GB" w:eastAsia="en-US"/>
        </w:rPr>
        <w:t>Sahlieh S</w:t>
      </w:r>
      <w:r>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A</w:t>
      </w:r>
      <w:r>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A</w:t>
      </w:r>
      <w:r>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xml:space="preserve"> (1994)</w:t>
      </w:r>
      <w:r>
        <w:rPr>
          <w:rFonts w:ascii="Futura T EMU" w:eastAsia="Calibri" w:hAnsi="Futura T EMU"/>
          <w:spacing w:val="-6"/>
          <w:sz w:val="20"/>
          <w:szCs w:val="20"/>
          <w:lang w:val="en-GB" w:eastAsia="en-US"/>
        </w:rPr>
        <w:t xml:space="preserve">. </w:t>
      </w:r>
      <w:r w:rsidRPr="00FF485C">
        <w:rPr>
          <w:rFonts w:ascii="Futura T EMU" w:eastAsia="Calibri" w:hAnsi="Futura T EMU"/>
          <w:spacing w:val="-6"/>
          <w:sz w:val="20"/>
          <w:szCs w:val="20"/>
          <w:lang w:val="en-GB" w:eastAsia="en-US"/>
        </w:rPr>
        <w:t>To Mutilate in the Name of Jehovah or Allah: Legitimization of Male and Female Circumcision</w:t>
      </w:r>
      <w:r>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xml:space="preserve"> </w:t>
      </w:r>
      <w:r w:rsidRPr="00EC7397">
        <w:rPr>
          <w:rFonts w:ascii="Futura T EMU" w:eastAsia="Calibri" w:hAnsi="Futura T EMU"/>
          <w:i/>
          <w:spacing w:val="-6"/>
          <w:sz w:val="20"/>
          <w:szCs w:val="20"/>
          <w:lang w:val="en-GB" w:eastAsia="en-US"/>
        </w:rPr>
        <w:t>Medicine and Law</w:t>
      </w:r>
      <w:r>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xml:space="preserve"> 13</w:t>
      </w:r>
      <w:r>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7-8</w:t>
      </w:r>
      <w:r>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575-622.</w:t>
      </w:r>
    </w:p>
    <w:p w:rsidR="002A5BEB" w:rsidRPr="00EC7397" w:rsidRDefault="002A5BEB" w:rsidP="002A5BEB">
      <w:pPr>
        <w:ind w:left="142" w:hanging="142"/>
        <w:contextualSpacing/>
        <w:jc w:val="both"/>
        <w:rPr>
          <w:rFonts w:ascii="Futura T EMU" w:eastAsia="Calibri" w:hAnsi="Futura T EMU"/>
          <w:spacing w:val="-6"/>
          <w:sz w:val="12"/>
          <w:szCs w:val="12"/>
          <w:lang w:val="en-GB" w:eastAsia="en-US"/>
        </w:rPr>
      </w:pPr>
    </w:p>
    <w:p w:rsidR="002A5BEB" w:rsidRPr="00FF485C" w:rsidRDefault="002A5BEB" w:rsidP="002A5BEB">
      <w:pPr>
        <w:ind w:left="142" w:hanging="142"/>
        <w:contextualSpacing/>
        <w:jc w:val="both"/>
        <w:rPr>
          <w:rFonts w:ascii="Futura T EMU" w:eastAsia="Calibri" w:hAnsi="Futura T EMU"/>
          <w:spacing w:val="-6"/>
          <w:sz w:val="20"/>
          <w:szCs w:val="20"/>
          <w:lang w:val="en-GB" w:eastAsia="en-US"/>
        </w:rPr>
      </w:pPr>
      <w:r>
        <w:rPr>
          <w:rFonts w:ascii="Futura T EMU" w:eastAsia="Calibri" w:hAnsi="Futura T EMU"/>
          <w:spacing w:val="-6"/>
          <w:sz w:val="20"/>
          <w:szCs w:val="20"/>
          <w:lang w:val="en-GB" w:eastAsia="en-US"/>
        </w:rPr>
        <w:t>Abu-</w:t>
      </w:r>
      <w:r w:rsidRPr="00FF485C">
        <w:rPr>
          <w:rFonts w:ascii="Futura T EMU" w:eastAsia="Calibri" w:hAnsi="Futura T EMU"/>
          <w:spacing w:val="-6"/>
          <w:sz w:val="20"/>
          <w:szCs w:val="20"/>
          <w:lang w:val="en-GB" w:eastAsia="en-US"/>
        </w:rPr>
        <w:t>Sahlieh S</w:t>
      </w:r>
      <w:r>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A</w:t>
      </w:r>
      <w:r>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A</w:t>
      </w:r>
      <w:r>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xml:space="preserve"> (2001) Male and Female Circumcision among Jews, Christians and Muslims: Religious, Medical, Social and Legal Debate</w:t>
      </w:r>
      <w:r>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xml:space="preserve"> Warren Center, PA: Shangri La Publications.</w:t>
      </w:r>
    </w:p>
    <w:p w:rsidR="002A5BEB" w:rsidRPr="00EC7397" w:rsidRDefault="002A5BEB" w:rsidP="002A5BEB">
      <w:pPr>
        <w:ind w:left="142" w:hanging="142"/>
        <w:contextualSpacing/>
        <w:jc w:val="both"/>
        <w:rPr>
          <w:rFonts w:ascii="Futura T EMU" w:eastAsia="Calibri" w:hAnsi="Futura T EMU"/>
          <w:spacing w:val="-6"/>
          <w:sz w:val="12"/>
          <w:szCs w:val="12"/>
          <w:lang w:val="en-GB" w:eastAsia="en-US"/>
        </w:rPr>
      </w:pPr>
    </w:p>
    <w:p w:rsidR="002A5BEB" w:rsidRDefault="002A5BEB" w:rsidP="002A5BEB">
      <w:pPr>
        <w:ind w:left="142" w:hanging="142"/>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Akkayan T</w:t>
      </w:r>
      <w:r>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xml:space="preserve"> (</w:t>
      </w:r>
      <w:r>
        <w:rPr>
          <w:rFonts w:ascii="Futura T EMU" w:eastAsia="Calibri" w:hAnsi="Futura T EMU"/>
          <w:spacing w:val="-6"/>
          <w:sz w:val="20"/>
          <w:szCs w:val="20"/>
          <w:lang w:val="en-GB" w:eastAsia="en-US"/>
        </w:rPr>
        <w:t>2010</w:t>
      </w:r>
      <w:r w:rsidRPr="00FF485C">
        <w:rPr>
          <w:rFonts w:ascii="Futura T EMU" w:eastAsia="Calibri" w:hAnsi="Futura T EMU"/>
          <w:spacing w:val="-6"/>
          <w:sz w:val="20"/>
          <w:szCs w:val="20"/>
          <w:lang w:val="en-GB" w:eastAsia="en-US"/>
        </w:rPr>
        <w:t>) Bedenin Kültürel Gerekçelerle Sakatlanması</w:t>
      </w:r>
      <w:r>
        <w:rPr>
          <w:rFonts w:ascii="Futura T EMU" w:eastAsia="Calibri" w:hAnsi="Futura T EMU"/>
          <w:spacing w:val="-6"/>
          <w:sz w:val="20"/>
          <w:szCs w:val="20"/>
          <w:lang w:val="en-GB" w:eastAsia="en-US"/>
        </w:rPr>
        <w:t xml:space="preserve"> ve Söğüt’te S</w:t>
      </w:r>
      <w:r w:rsidRPr="00FF485C">
        <w:rPr>
          <w:rFonts w:ascii="Futura T EMU" w:eastAsia="Calibri" w:hAnsi="Futura T EMU"/>
          <w:spacing w:val="-6"/>
          <w:sz w:val="20"/>
          <w:szCs w:val="20"/>
          <w:lang w:val="en-GB" w:eastAsia="en-US"/>
        </w:rPr>
        <w:t xml:space="preserve">ünnet. </w:t>
      </w:r>
      <w:r w:rsidRPr="00BE59F2">
        <w:rPr>
          <w:rFonts w:ascii="Futura T EMU" w:eastAsia="Calibri" w:hAnsi="Futura T EMU"/>
          <w:i/>
          <w:spacing w:val="-6"/>
          <w:sz w:val="20"/>
          <w:szCs w:val="20"/>
          <w:lang w:eastAsia="en-US"/>
        </w:rPr>
        <w:t>Antropoloji</w:t>
      </w:r>
      <w:r>
        <w:rPr>
          <w:rFonts w:ascii="Futura T EMU" w:eastAsia="Calibri" w:hAnsi="Futura T EMU"/>
          <w:spacing w:val="-6"/>
          <w:sz w:val="20"/>
          <w:szCs w:val="20"/>
          <w:lang w:eastAsia="en-US"/>
        </w:rPr>
        <w:t>,</w:t>
      </w:r>
      <w:r w:rsidRPr="0055282E">
        <w:rPr>
          <w:rFonts w:ascii="Futura T EMU" w:eastAsia="Calibri" w:hAnsi="Futura T EMU"/>
          <w:spacing w:val="-6"/>
          <w:sz w:val="20"/>
          <w:szCs w:val="20"/>
          <w:lang w:eastAsia="en-US"/>
        </w:rPr>
        <w:t xml:space="preserve"> </w:t>
      </w:r>
      <w:r>
        <w:rPr>
          <w:rFonts w:ascii="Futura T EMU" w:eastAsia="Calibri" w:hAnsi="Futura T EMU"/>
          <w:spacing w:val="-6"/>
          <w:sz w:val="20"/>
          <w:szCs w:val="20"/>
          <w:lang w:eastAsia="en-US"/>
        </w:rPr>
        <w:t>24: 37</w:t>
      </w:r>
      <w:r>
        <w:rPr>
          <w:rFonts w:ascii="Futura T EMU" w:eastAsia="Calibri" w:hAnsi="Futura T EMU"/>
          <w:spacing w:val="-6"/>
          <w:sz w:val="20"/>
          <w:szCs w:val="20"/>
          <w:lang w:val="en-GB" w:eastAsia="en-US"/>
        </w:rPr>
        <w:t>-68.</w:t>
      </w:r>
    </w:p>
    <w:p w:rsidR="002A5BEB" w:rsidRPr="002A5BEB" w:rsidRDefault="002A5BEB" w:rsidP="002A5BEB">
      <w:pPr>
        <w:ind w:left="142" w:hanging="142"/>
        <w:contextualSpacing/>
        <w:jc w:val="both"/>
        <w:rPr>
          <w:rFonts w:ascii="Futura T EMU" w:eastAsia="Calibri" w:hAnsi="Futura T EMU"/>
          <w:spacing w:val="-6"/>
          <w:sz w:val="12"/>
          <w:szCs w:val="12"/>
          <w:lang w:val="en-GB" w:eastAsia="en-US"/>
        </w:rPr>
      </w:pPr>
    </w:p>
    <w:p w:rsidR="002A5BEB" w:rsidRPr="00727D74" w:rsidRDefault="002A5BEB" w:rsidP="002A5BEB">
      <w:pPr>
        <w:ind w:left="142" w:hanging="142"/>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Baker B</w:t>
      </w:r>
      <w:r>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I</w:t>
      </w:r>
      <w:r>
        <w:rPr>
          <w:rFonts w:ascii="Futura T EMU" w:eastAsia="Calibri" w:hAnsi="Futura T EMU"/>
          <w:spacing w:val="-6"/>
          <w:sz w:val="20"/>
          <w:szCs w:val="20"/>
          <w:lang w:val="en-GB" w:eastAsia="en-US"/>
        </w:rPr>
        <w:t>. (2017).</w:t>
      </w:r>
      <w:r w:rsidRPr="00FF485C">
        <w:rPr>
          <w:rFonts w:ascii="Futura T EMU" w:eastAsia="Calibri" w:hAnsi="Futura T EMU"/>
          <w:spacing w:val="-6"/>
          <w:sz w:val="20"/>
          <w:szCs w:val="20"/>
          <w:lang w:val="en-GB" w:eastAsia="en-US"/>
        </w:rPr>
        <w:t xml:space="preserve"> </w:t>
      </w:r>
      <w:r w:rsidRPr="00636DC6">
        <w:rPr>
          <w:rFonts w:ascii="Futura T EMU" w:eastAsia="Calibri" w:hAnsi="Futura T EMU"/>
          <w:i/>
          <w:spacing w:val="-6"/>
          <w:sz w:val="20"/>
          <w:szCs w:val="20"/>
          <w:lang w:val="en-GB" w:eastAsia="en-US"/>
        </w:rPr>
        <w:t>On the Curability of Certain Forms of Insanity, Epilepsy, Catalepsy and Hysteria in Females</w:t>
      </w:r>
      <w:r w:rsidRPr="00FF485C">
        <w:rPr>
          <w:rFonts w:ascii="Futura T EMU" w:eastAsia="Calibri" w:hAnsi="Futura T EMU"/>
          <w:spacing w:val="-6"/>
          <w:sz w:val="20"/>
          <w:szCs w:val="20"/>
          <w:lang w:val="en-GB" w:eastAsia="en-US"/>
        </w:rPr>
        <w:t xml:space="preserve"> </w:t>
      </w:r>
      <w:r>
        <w:rPr>
          <w:rFonts w:ascii="Futura T EMU" w:eastAsia="Calibri" w:hAnsi="Futura T EMU"/>
          <w:spacing w:val="-6"/>
          <w:sz w:val="20"/>
          <w:szCs w:val="20"/>
          <w:lang w:val="en-GB" w:eastAsia="en-US"/>
        </w:rPr>
        <w:t xml:space="preserve">(İlk basım </w:t>
      </w:r>
      <w:r w:rsidRPr="00FF485C">
        <w:rPr>
          <w:rFonts w:ascii="Futura T EMU" w:eastAsia="Calibri" w:hAnsi="Futura T EMU"/>
          <w:spacing w:val="-6"/>
          <w:sz w:val="20"/>
          <w:szCs w:val="20"/>
          <w:lang w:val="en-GB" w:eastAsia="en-US"/>
        </w:rPr>
        <w:t>1866</w:t>
      </w:r>
      <w:r>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xml:space="preserve"> </w:t>
      </w:r>
      <w:r>
        <w:rPr>
          <w:rFonts w:ascii="Futura T EMU" w:eastAsia="Calibri" w:hAnsi="Futura T EMU"/>
          <w:spacing w:val="-6"/>
          <w:sz w:val="20"/>
          <w:szCs w:val="20"/>
          <w:lang w:val="en-GB" w:eastAsia="en-US"/>
        </w:rPr>
        <w:t>Londra: Hardwicke. İnternet adresi</w:t>
      </w:r>
      <w:r w:rsidRPr="00FF485C">
        <w:rPr>
          <w:rFonts w:ascii="Futura T EMU" w:eastAsia="Calibri" w:hAnsi="Futura T EMU"/>
          <w:spacing w:val="-6"/>
          <w:sz w:val="20"/>
          <w:szCs w:val="20"/>
          <w:lang w:val="en-GB" w:eastAsia="en-US"/>
        </w:rPr>
        <w:t xml:space="preserve">: </w:t>
      </w:r>
      <w:r w:rsidRPr="00DF448B">
        <w:rPr>
          <w:rFonts w:ascii="Futura T EMU" w:eastAsia="Calibri" w:hAnsi="Futura T EMU"/>
          <w:spacing w:val="-6"/>
          <w:sz w:val="20"/>
          <w:szCs w:val="20"/>
          <w:lang w:val="en-GB" w:eastAsia="en-US"/>
        </w:rPr>
        <w:t>https://books.google.com.tr/books?id=IhjA0TqeSIkC&amp;pg=PP7&amp;</w:t>
      </w:r>
      <w:r>
        <w:rPr>
          <w:rFonts w:ascii="Futura T EMU" w:eastAsia="Calibri" w:hAnsi="Futura T EMU"/>
          <w:spacing w:val="-6"/>
          <w:sz w:val="20"/>
          <w:szCs w:val="20"/>
          <w:lang w:val="en-GB" w:eastAsia="en-US"/>
        </w:rPr>
        <w:t xml:space="preserve"> </w:t>
      </w:r>
      <w:r w:rsidRPr="002E54D1">
        <w:rPr>
          <w:rFonts w:ascii="Futura T EMU" w:eastAsia="Calibri" w:hAnsi="Futura T EMU"/>
          <w:spacing w:val="-6"/>
          <w:sz w:val="20"/>
          <w:szCs w:val="20"/>
          <w:lang w:val="en-GB" w:eastAsia="en-US"/>
        </w:rPr>
        <w:t>hl=tr&amp;source=gbs_selected_pages&amp;cad=2#v=onepage&amp;q&amp;f=false</w:t>
      </w:r>
      <w:r>
        <w:rPr>
          <w:rFonts w:ascii="Futura T EMU" w:eastAsia="Calibri" w:hAnsi="Futura T EMU"/>
          <w:spacing w:val="-6"/>
          <w:sz w:val="20"/>
          <w:szCs w:val="20"/>
          <w:lang w:val="en-GB" w:eastAsia="en-US"/>
        </w:rPr>
        <w:t xml:space="preserve">. </w:t>
      </w:r>
      <w:r w:rsidRPr="00DF448B">
        <w:rPr>
          <w:rFonts w:ascii="Futura T EMU" w:eastAsia="Calibri" w:hAnsi="Futura T EMU"/>
          <w:spacing w:val="-6"/>
          <w:sz w:val="20"/>
          <w:szCs w:val="20"/>
          <w:lang w:val="en-GB" w:eastAsia="en-US"/>
        </w:rPr>
        <w:t>Erişim tarihi: 07.12.2017.</w:t>
      </w:r>
    </w:p>
    <w:p w:rsidR="002A5BEB" w:rsidRPr="00DF448B" w:rsidRDefault="002A5BEB" w:rsidP="002A5BEB">
      <w:pPr>
        <w:ind w:left="142" w:hanging="142"/>
        <w:contextualSpacing/>
        <w:jc w:val="both"/>
        <w:rPr>
          <w:rFonts w:ascii="Futura T EMU" w:eastAsia="Calibri" w:hAnsi="Futura T EMU"/>
          <w:spacing w:val="-6"/>
          <w:sz w:val="12"/>
          <w:szCs w:val="12"/>
          <w:lang w:val="en-GB" w:eastAsia="en-US"/>
        </w:rPr>
      </w:pPr>
    </w:p>
    <w:p w:rsidR="002A5BEB" w:rsidRPr="00FF485C" w:rsidRDefault="002A5BEB" w:rsidP="002A5BEB">
      <w:pPr>
        <w:ind w:left="142" w:hanging="142"/>
        <w:contextualSpacing/>
        <w:jc w:val="both"/>
        <w:rPr>
          <w:rFonts w:ascii="Futura T EMU" w:eastAsia="Calibri" w:hAnsi="Futura T EMU"/>
          <w:spacing w:val="-6"/>
          <w:sz w:val="20"/>
          <w:szCs w:val="20"/>
          <w:lang w:val="en-GB" w:eastAsia="en-US"/>
        </w:rPr>
      </w:pPr>
      <w:r>
        <w:rPr>
          <w:rFonts w:ascii="Futura T EMU" w:eastAsia="Calibri" w:hAnsi="Futura T EMU"/>
          <w:spacing w:val="-6"/>
          <w:sz w:val="20"/>
          <w:szCs w:val="20"/>
          <w:lang w:val="en-GB" w:eastAsia="en-US"/>
        </w:rPr>
        <w:t>Barker-Benfield G.J.</w:t>
      </w:r>
      <w:r w:rsidRPr="00FF485C">
        <w:rPr>
          <w:rFonts w:ascii="Futura T EMU" w:eastAsia="Calibri" w:hAnsi="Futura T EMU"/>
          <w:spacing w:val="-6"/>
          <w:sz w:val="20"/>
          <w:szCs w:val="20"/>
          <w:lang w:val="en-GB" w:eastAsia="en-US"/>
        </w:rPr>
        <w:t xml:space="preserve"> </w:t>
      </w:r>
      <w:r>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2014</w:t>
      </w:r>
      <w:r>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xml:space="preserve"> The Horrors of the H</w:t>
      </w:r>
      <w:r>
        <w:rPr>
          <w:rFonts w:ascii="Futura T EMU" w:eastAsia="Calibri" w:hAnsi="Futura T EMU"/>
          <w:spacing w:val="-6"/>
          <w:sz w:val="20"/>
          <w:szCs w:val="20"/>
          <w:lang w:val="en-GB" w:eastAsia="en-US"/>
        </w:rPr>
        <w:t>alf-Known Life: Male Attitudes t</w:t>
      </w:r>
      <w:r w:rsidRPr="00FF485C">
        <w:rPr>
          <w:rFonts w:ascii="Futura T EMU" w:eastAsia="Calibri" w:hAnsi="Futura T EMU"/>
          <w:spacing w:val="-6"/>
          <w:sz w:val="20"/>
          <w:szCs w:val="20"/>
          <w:lang w:val="en-GB" w:eastAsia="en-US"/>
        </w:rPr>
        <w:t>ow</w:t>
      </w:r>
      <w:r>
        <w:rPr>
          <w:rFonts w:ascii="Futura T EMU" w:eastAsia="Calibri" w:hAnsi="Futura T EMU"/>
          <w:spacing w:val="-6"/>
          <w:sz w:val="20"/>
          <w:szCs w:val="20"/>
          <w:lang w:val="en-GB" w:eastAsia="en-US"/>
        </w:rPr>
        <w:t>ard Women and Sexuality in 19</w:t>
      </w:r>
      <w:r w:rsidRPr="002E54D1">
        <w:rPr>
          <w:rFonts w:ascii="Futura T EMU" w:eastAsia="Calibri" w:hAnsi="Futura T EMU"/>
          <w:spacing w:val="-6"/>
          <w:sz w:val="20"/>
          <w:szCs w:val="20"/>
          <w:vertAlign w:val="superscript"/>
          <w:lang w:val="en-GB" w:eastAsia="en-US"/>
        </w:rPr>
        <w:t>th</w:t>
      </w:r>
      <w:r>
        <w:rPr>
          <w:rFonts w:ascii="Futura T EMU" w:eastAsia="Calibri" w:hAnsi="Futura T EMU"/>
          <w:spacing w:val="-6"/>
          <w:sz w:val="20"/>
          <w:szCs w:val="20"/>
          <w:lang w:val="en-GB" w:eastAsia="en-US"/>
        </w:rPr>
        <w:t xml:space="preserve"> </w:t>
      </w:r>
      <w:r w:rsidRPr="00FF485C">
        <w:rPr>
          <w:rFonts w:ascii="Futura T EMU" w:eastAsia="Calibri" w:hAnsi="Futura T EMU"/>
          <w:spacing w:val="-6"/>
          <w:sz w:val="20"/>
          <w:szCs w:val="20"/>
          <w:lang w:val="en-GB" w:eastAsia="en-US"/>
        </w:rPr>
        <w:t xml:space="preserve">Century America </w:t>
      </w:r>
      <w:r>
        <w:rPr>
          <w:rFonts w:ascii="Futura T EMU" w:eastAsia="Calibri" w:hAnsi="Futura T EMU"/>
          <w:spacing w:val="-6"/>
          <w:sz w:val="20"/>
          <w:szCs w:val="20"/>
          <w:lang w:eastAsia="en-US"/>
        </w:rPr>
        <w:t xml:space="preserve">(İlk basım </w:t>
      </w:r>
      <w:r w:rsidRPr="00FF485C">
        <w:rPr>
          <w:rFonts w:ascii="Futura T EMU" w:eastAsia="Calibri" w:hAnsi="Futura T EMU"/>
          <w:spacing w:val="-6"/>
          <w:sz w:val="20"/>
          <w:szCs w:val="20"/>
          <w:lang w:val="en-GB" w:eastAsia="en-US"/>
        </w:rPr>
        <w:t>1976,</w:t>
      </w:r>
      <w:r>
        <w:rPr>
          <w:rFonts w:ascii="Futura T EMU" w:eastAsia="Calibri" w:hAnsi="Futura T EMU"/>
          <w:spacing w:val="-6"/>
          <w:sz w:val="20"/>
          <w:szCs w:val="20"/>
          <w:lang w:eastAsia="en-US"/>
        </w:rPr>
        <w:t>).</w:t>
      </w:r>
      <w:r>
        <w:rPr>
          <w:rFonts w:ascii="Futura T EMU" w:eastAsia="Calibri" w:hAnsi="Futura T EMU"/>
          <w:spacing w:val="-6"/>
          <w:sz w:val="20"/>
          <w:szCs w:val="20"/>
          <w:lang w:val="en-GB" w:eastAsia="en-US"/>
        </w:rPr>
        <w:t xml:space="preserve"> New York: </w:t>
      </w:r>
      <w:r w:rsidRPr="00FF485C">
        <w:rPr>
          <w:rFonts w:ascii="Futura T EMU" w:eastAsia="Calibri" w:hAnsi="Futura T EMU"/>
          <w:spacing w:val="-6"/>
          <w:sz w:val="20"/>
          <w:szCs w:val="20"/>
          <w:lang w:val="en-GB" w:eastAsia="en-US"/>
        </w:rPr>
        <w:t>Routledge.</w:t>
      </w:r>
    </w:p>
    <w:p w:rsidR="002A5BEB" w:rsidRPr="002E54D1" w:rsidRDefault="002A5BEB" w:rsidP="002A5BEB">
      <w:pPr>
        <w:ind w:left="142" w:hanging="142"/>
        <w:contextualSpacing/>
        <w:jc w:val="both"/>
        <w:rPr>
          <w:rFonts w:ascii="Futura T EMU" w:eastAsia="Calibri" w:hAnsi="Futura T EMU"/>
          <w:spacing w:val="-6"/>
          <w:sz w:val="12"/>
          <w:szCs w:val="12"/>
          <w:lang w:val="en-GB" w:eastAsia="en-US"/>
        </w:rPr>
      </w:pPr>
    </w:p>
    <w:p w:rsidR="002A5BEB" w:rsidRPr="00FF485C" w:rsidRDefault="002A5BEB" w:rsidP="002A5BEB">
      <w:pPr>
        <w:ind w:left="142" w:hanging="142"/>
        <w:contextualSpacing/>
        <w:jc w:val="both"/>
        <w:rPr>
          <w:rFonts w:ascii="Futura T EMU" w:eastAsia="Calibri" w:hAnsi="Futura T EMU"/>
          <w:spacing w:val="-6"/>
          <w:sz w:val="20"/>
          <w:szCs w:val="20"/>
          <w:lang w:val="en-GB" w:eastAsia="en-US"/>
        </w:rPr>
      </w:pPr>
      <w:r>
        <w:rPr>
          <w:rFonts w:ascii="Futura T EMU" w:eastAsia="Calibri" w:hAnsi="Futura T EMU"/>
          <w:spacing w:val="-6"/>
          <w:sz w:val="20"/>
          <w:szCs w:val="20"/>
          <w:lang w:val="en-GB" w:eastAsia="en-US"/>
        </w:rPr>
        <w:t>Bayık</w:t>
      </w:r>
      <w:r w:rsidRPr="00FF485C">
        <w:rPr>
          <w:rFonts w:ascii="Futura T EMU" w:eastAsia="Calibri" w:hAnsi="Futura T EMU"/>
          <w:spacing w:val="-6"/>
          <w:sz w:val="20"/>
          <w:szCs w:val="20"/>
          <w:lang w:val="en-GB" w:eastAsia="en-US"/>
        </w:rPr>
        <w:t xml:space="preserve"> F. (1985) Söğüt’te Sünnet</w:t>
      </w:r>
      <w:r>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xml:space="preserve"> İstanbul Üniversitesi Edebiyat Fakültesi Antropoloji Bölümü Yayınlanmamış Lisans Bitirme Çalışması, İstanbul.</w:t>
      </w:r>
    </w:p>
    <w:p w:rsidR="002A5BEB" w:rsidRPr="004A6146" w:rsidRDefault="002A5BEB" w:rsidP="002A5BEB">
      <w:pPr>
        <w:ind w:left="142" w:hanging="142"/>
        <w:contextualSpacing/>
        <w:jc w:val="both"/>
        <w:rPr>
          <w:rFonts w:ascii="Futura T EMU" w:eastAsia="Calibri" w:hAnsi="Futura T EMU"/>
          <w:spacing w:val="-6"/>
          <w:sz w:val="12"/>
          <w:szCs w:val="12"/>
          <w:lang w:val="en-GB" w:eastAsia="en-US"/>
        </w:rPr>
      </w:pPr>
    </w:p>
    <w:p w:rsidR="002A5BEB" w:rsidRPr="00FF485C" w:rsidRDefault="002A5BEB" w:rsidP="002A5BEB">
      <w:pPr>
        <w:ind w:left="142" w:hanging="142"/>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Burrage H</w:t>
      </w:r>
      <w:r>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xml:space="preserve"> (2015)</w:t>
      </w:r>
      <w:r>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xml:space="preserve"> </w:t>
      </w:r>
      <w:r w:rsidRPr="00E7294A">
        <w:rPr>
          <w:rFonts w:ascii="Futura T EMU" w:eastAsia="Calibri" w:hAnsi="Futura T EMU"/>
          <w:i/>
          <w:spacing w:val="-6"/>
          <w:sz w:val="20"/>
          <w:szCs w:val="20"/>
          <w:lang w:val="en-GB" w:eastAsia="en-US"/>
        </w:rPr>
        <w:t>Eradicating Female Genital Mutilation UK Perspective.</w:t>
      </w:r>
      <w:r>
        <w:rPr>
          <w:rFonts w:ascii="Futura T EMU" w:eastAsia="Calibri" w:hAnsi="Futura T EMU"/>
          <w:spacing w:val="-6"/>
          <w:sz w:val="20"/>
          <w:szCs w:val="20"/>
          <w:lang w:val="en-GB" w:eastAsia="en-US"/>
        </w:rPr>
        <w:t xml:space="preserve"> London: </w:t>
      </w:r>
      <w:r w:rsidRPr="00E7294A">
        <w:rPr>
          <w:rFonts w:ascii="Futura T EMU" w:eastAsia="Calibri" w:hAnsi="Futura T EMU"/>
          <w:spacing w:val="-6"/>
          <w:sz w:val="20"/>
          <w:szCs w:val="20"/>
          <w:lang w:eastAsia="en-US"/>
        </w:rPr>
        <w:t>Routledge</w:t>
      </w:r>
      <w:r>
        <w:rPr>
          <w:rFonts w:ascii="Futura T EMU" w:eastAsia="Calibri" w:hAnsi="Futura T EMU"/>
          <w:spacing w:val="-6"/>
          <w:sz w:val="20"/>
          <w:szCs w:val="20"/>
          <w:lang w:eastAsia="en-US"/>
        </w:rPr>
        <w:t>.</w:t>
      </w:r>
    </w:p>
    <w:p w:rsidR="002A5BEB" w:rsidRPr="004A6146" w:rsidRDefault="002A5BEB" w:rsidP="002A5BEB">
      <w:pPr>
        <w:ind w:left="142" w:hanging="142"/>
        <w:contextualSpacing/>
        <w:jc w:val="both"/>
        <w:rPr>
          <w:rFonts w:ascii="Futura T EMU" w:eastAsia="Calibri" w:hAnsi="Futura T EMU"/>
          <w:spacing w:val="-6"/>
          <w:sz w:val="12"/>
          <w:szCs w:val="12"/>
          <w:lang w:val="en-GB" w:eastAsia="en-US"/>
        </w:rPr>
      </w:pPr>
    </w:p>
    <w:p w:rsidR="002A5BEB" w:rsidRPr="00727D74" w:rsidRDefault="002A5BEB" w:rsidP="002A5BEB">
      <w:pPr>
        <w:ind w:left="142" w:hanging="142"/>
        <w:contextualSpacing/>
        <w:jc w:val="both"/>
        <w:rPr>
          <w:rFonts w:ascii="Futura T EMU" w:eastAsia="Calibri" w:hAnsi="Futura T EMU"/>
          <w:spacing w:val="-6"/>
          <w:sz w:val="20"/>
          <w:szCs w:val="20"/>
          <w:lang w:val="en-GB" w:eastAsia="en-US"/>
        </w:rPr>
      </w:pPr>
      <w:r w:rsidRPr="0085052D">
        <w:rPr>
          <w:rFonts w:ascii="Futura T EMU" w:eastAsia="Calibri" w:hAnsi="Futura T EMU"/>
          <w:spacing w:val="-6"/>
          <w:sz w:val="20"/>
          <w:szCs w:val="20"/>
          <w:lang w:val="en-GB" w:eastAsia="en-US"/>
        </w:rPr>
        <w:t>BBC</w:t>
      </w:r>
      <w:r>
        <w:rPr>
          <w:rFonts w:ascii="Futura T EMU" w:eastAsia="Calibri" w:hAnsi="Futura T EMU"/>
          <w:spacing w:val="-6"/>
          <w:sz w:val="20"/>
          <w:szCs w:val="20"/>
          <w:lang w:val="en-GB" w:eastAsia="en-US"/>
        </w:rPr>
        <w:t xml:space="preserve"> (2014). Female C</w:t>
      </w:r>
      <w:r w:rsidRPr="0085052D">
        <w:rPr>
          <w:rFonts w:ascii="Futura T EMU" w:eastAsia="Calibri" w:hAnsi="Futura T EMU"/>
          <w:spacing w:val="-6"/>
          <w:sz w:val="20"/>
          <w:szCs w:val="20"/>
          <w:lang w:val="en-GB" w:eastAsia="en-US"/>
        </w:rPr>
        <w:t>ircumcision</w:t>
      </w:r>
      <w:r w:rsidRPr="00E7294A">
        <w:rPr>
          <w:rFonts w:ascii="Futura T EMU" w:eastAsia="Calibri" w:hAnsi="Futura T EMU"/>
          <w:spacing w:val="-6"/>
          <w:sz w:val="20"/>
          <w:szCs w:val="20"/>
          <w:lang w:val="en-GB" w:eastAsia="en-US"/>
        </w:rPr>
        <w:t>/</w:t>
      </w:r>
      <w:r w:rsidRPr="00E7294A">
        <w:rPr>
          <w:rFonts w:ascii="Futura T EMU" w:eastAsia="Calibri" w:hAnsi="Futura T EMU"/>
          <w:bCs/>
          <w:spacing w:val="-6"/>
          <w:sz w:val="20"/>
          <w:szCs w:val="20"/>
          <w:lang w:val="en-GB" w:eastAsia="en-US"/>
        </w:rPr>
        <w:t>Genital Cutting</w:t>
      </w:r>
      <w:r>
        <w:rPr>
          <w:rFonts w:ascii="Futura T EMU" w:eastAsia="Calibri" w:hAnsi="Futura T EMU"/>
          <w:spacing w:val="-6"/>
          <w:sz w:val="20"/>
          <w:szCs w:val="20"/>
          <w:lang w:val="en-GB" w:eastAsia="en-US"/>
        </w:rPr>
        <w:t>. BBC ethical Guide. İnternet adresi:</w:t>
      </w:r>
      <w:r w:rsidRPr="0085052D">
        <w:rPr>
          <w:rFonts w:ascii="Futura T EMU" w:eastAsia="Calibri" w:hAnsi="Futura T EMU"/>
          <w:spacing w:val="-6"/>
          <w:sz w:val="20"/>
          <w:szCs w:val="20"/>
          <w:lang w:val="en-GB" w:eastAsia="en-US"/>
        </w:rPr>
        <w:t xml:space="preserve"> </w:t>
      </w:r>
      <w:r w:rsidRPr="00E9137D">
        <w:rPr>
          <w:rFonts w:ascii="Futura T EMU" w:eastAsia="Calibri" w:hAnsi="Futura T EMU"/>
          <w:spacing w:val="-6"/>
          <w:sz w:val="20"/>
          <w:szCs w:val="20"/>
          <w:lang w:val="en-GB" w:eastAsia="en-US"/>
        </w:rPr>
        <w:t>http://www.bbc.co.uk/ethics/femalecircumcision/femalecirc_1.sht</w:t>
      </w:r>
      <w:r>
        <w:rPr>
          <w:rFonts w:ascii="Futura T EMU" w:eastAsia="Calibri" w:hAnsi="Futura T EMU"/>
          <w:spacing w:val="-6"/>
          <w:sz w:val="20"/>
          <w:szCs w:val="20"/>
          <w:lang w:val="en-GB" w:eastAsia="en-US"/>
        </w:rPr>
        <w:t xml:space="preserve"> </w:t>
      </w:r>
      <w:r w:rsidRPr="002E54D1">
        <w:rPr>
          <w:rFonts w:ascii="Futura T EMU" w:eastAsia="Calibri" w:hAnsi="Futura T EMU"/>
          <w:spacing w:val="-6"/>
          <w:sz w:val="20"/>
          <w:szCs w:val="20"/>
          <w:lang w:val="en-GB" w:eastAsia="en-US"/>
        </w:rPr>
        <w:t>ml</w:t>
      </w:r>
      <w:r>
        <w:rPr>
          <w:rFonts w:ascii="Futura T EMU" w:eastAsia="Calibri" w:hAnsi="Futura T EMU"/>
          <w:spacing w:val="-6"/>
          <w:sz w:val="20"/>
          <w:szCs w:val="20"/>
          <w:lang w:val="en-GB" w:eastAsia="en-US"/>
        </w:rPr>
        <w:t xml:space="preserve">. </w:t>
      </w:r>
      <w:r w:rsidRPr="00E9137D">
        <w:rPr>
          <w:rFonts w:ascii="Futura T EMU" w:eastAsia="Calibri" w:hAnsi="Futura T EMU"/>
          <w:spacing w:val="-6"/>
          <w:sz w:val="20"/>
          <w:szCs w:val="20"/>
          <w:lang w:val="en-GB" w:eastAsia="en-US"/>
        </w:rPr>
        <w:t>Erişim tarihi:</w:t>
      </w:r>
      <w:r w:rsidRPr="0085052D">
        <w:rPr>
          <w:rFonts w:ascii="Futura T EMU" w:eastAsia="Calibri" w:hAnsi="Futura T EMU"/>
          <w:spacing w:val="-6"/>
          <w:sz w:val="20"/>
          <w:szCs w:val="20"/>
          <w:lang w:val="en-GB" w:eastAsia="en-US"/>
        </w:rPr>
        <w:t xml:space="preserve">  </w:t>
      </w:r>
      <w:r w:rsidRPr="00727D74">
        <w:rPr>
          <w:rFonts w:ascii="Futura T EMU" w:eastAsia="Calibri" w:hAnsi="Futura T EMU"/>
          <w:spacing w:val="-6"/>
          <w:sz w:val="20"/>
          <w:szCs w:val="20"/>
          <w:lang w:val="en-GB" w:eastAsia="en-US"/>
        </w:rPr>
        <w:t>07</w:t>
      </w:r>
      <w:r>
        <w:rPr>
          <w:rFonts w:ascii="Futura T EMU" w:eastAsia="Calibri" w:hAnsi="Futura T EMU"/>
          <w:spacing w:val="-6"/>
          <w:sz w:val="20"/>
          <w:szCs w:val="20"/>
          <w:lang w:val="en-GB" w:eastAsia="en-US"/>
        </w:rPr>
        <w:t>.</w:t>
      </w:r>
      <w:r w:rsidRPr="00727D74">
        <w:rPr>
          <w:rFonts w:ascii="Futura T EMU" w:eastAsia="Calibri" w:hAnsi="Futura T EMU"/>
          <w:spacing w:val="-6"/>
          <w:sz w:val="20"/>
          <w:szCs w:val="20"/>
          <w:lang w:val="en-GB" w:eastAsia="en-US"/>
        </w:rPr>
        <w:t>12</w:t>
      </w:r>
      <w:r>
        <w:rPr>
          <w:rFonts w:ascii="Futura T EMU" w:eastAsia="Calibri" w:hAnsi="Futura T EMU"/>
          <w:spacing w:val="-6"/>
          <w:sz w:val="20"/>
          <w:szCs w:val="20"/>
          <w:lang w:val="en-GB" w:eastAsia="en-US"/>
        </w:rPr>
        <w:t>.2017.</w:t>
      </w:r>
    </w:p>
    <w:p w:rsidR="002A5BEB" w:rsidRPr="004A6146" w:rsidRDefault="002A5BEB" w:rsidP="002A5BEB">
      <w:pPr>
        <w:ind w:left="142" w:hanging="142"/>
        <w:contextualSpacing/>
        <w:jc w:val="both"/>
        <w:rPr>
          <w:rFonts w:ascii="Futura T EMU" w:eastAsia="Calibri" w:hAnsi="Futura T EMU"/>
          <w:spacing w:val="-6"/>
          <w:sz w:val="12"/>
          <w:szCs w:val="12"/>
          <w:lang w:val="en-GB" w:eastAsia="en-US"/>
        </w:rPr>
      </w:pPr>
    </w:p>
    <w:p w:rsidR="002A5BEB" w:rsidRPr="004A6146" w:rsidRDefault="002A5BEB" w:rsidP="002A5BEB">
      <w:pPr>
        <w:ind w:left="142" w:hanging="142"/>
        <w:contextualSpacing/>
        <w:jc w:val="both"/>
        <w:rPr>
          <w:rFonts w:ascii="Futura T EMU" w:eastAsia="Calibri" w:hAnsi="Futura T EMU"/>
          <w:spacing w:val="-8"/>
          <w:sz w:val="20"/>
          <w:szCs w:val="20"/>
          <w:lang w:val="en-GB" w:eastAsia="en-US"/>
        </w:rPr>
      </w:pPr>
      <w:r w:rsidRPr="004A6146">
        <w:rPr>
          <w:rFonts w:ascii="Futura T EMU" w:eastAsia="Calibri" w:hAnsi="Futura T EMU"/>
          <w:spacing w:val="-8"/>
          <w:sz w:val="20"/>
          <w:szCs w:val="20"/>
          <w:lang w:val="en-GB" w:eastAsia="en-US"/>
        </w:rPr>
        <w:t xml:space="preserve">Erskine K. (2014). Collecting Data on Female Genital Mutilation. </w:t>
      </w:r>
      <w:r w:rsidRPr="004A6146">
        <w:rPr>
          <w:rFonts w:ascii="Futura T EMU" w:eastAsia="Calibri" w:hAnsi="Futura T EMU"/>
          <w:bCs/>
          <w:i/>
          <w:spacing w:val="-8"/>
          <w:sz w:val="20"/>
          <w:szCs w:val="20"/>
          <w:lang w:eastAsia="en-US"/>
        </w:rPr>
        <w:t>British Journal of Urology International</w:t>
      </w:r>
      <w:r w:rsidRPr="004A6146">
        <w:rPr>
          <w:rFonts w:ascii="Futura T EMU" w:eastAsia="Calibri" w:hAnsi="Futura T EMU"/>
          <w:i/>
          <w:spacing w:val="-8"/>
          <w:sz w:val="20"/>
          <w:szCs w:val="20"/>
          <w:lang w:val="en-GB" w:eastAsia="en-US"/>
        </w:rPr>
        <w:t>,</w:t>
      </w:r>
      <w:r w:rsidRPr="004A6146">
        <w:rPr>
          <w:rFonts w:ascii="Futura T EMU" w:eastAsia="Calibri" w:hAnsi="Futura T EMU"/>
          <w:spacing w:val="-8"/>
          <w:sz w:val="20"/>
          <w:szCs w:val="20"/>
          <w:lang w:val="en-GB" w:eastAsia="en-US"/>
        </w:rPr>
        <w:t xml:space="preserve"> 348: g3222.  </w:t>
      </w:r>
    </w:p>
    <w:p w:rsidR="002A5BEB" w:rsidRPr="004A6146" w:rsidRDefault="002A5BEB" w:rsidP="002A5BEB">
      <w:pPr>
        <w:ind w:left="142" w:hanging="142"/>
        <w:contextualSpacing/>
        <w:jc w:val="both"/>
        <w:rPr>
          <w:rFonts w:ascii="Futura T EMU" w:eastAsia="Calibri" w:hAnsi="Futura T EMU"/>
          <w:spacing w:val="-6"/>
          <w:sz w:val="12"/>
          <w:szCs w:val="12"/>
          <w:lang w:val="en-GB" w:eastAsia="en-US"/>
        </w:rPr>
      </w:pPr>
    </w:p>
    <w:p w:rsidR="002A5BEB" w:rsidRDefault="002A5BEB" w:rsidP="002A5BEB">
      <w:pPr>
        <w:ind w:left="142" w:hanging="142"/>
        <w:contextualSpacing/>
        <w:jc w:val="both"/>
        <w:rPr>
          <w:rFonts w:ascii="Futura T EMU" w:eastAsia="Calibri" w:hAnsi="Futura T EMU"/>
          <w:spacing w:val="-6"/>
          <w:sz w:val="20"/>
          <w:szCs w:val="20"/>
          <w:lang w:val="en-GB" w:eastAsia="en-US"/>
        </w:rPr>
      </w:pPr>
      <w:r w:rsidRPr="004C2340">
        <w:rPr>
          <w:rFonts w:ascii="Futura T EMU" w:eastAsia="Calibri" w:hAnsi="Futura T EMU"/>
          <w:spacing w:val="-6"/>
          <w:sz w:val="20"/>
          <w:szCs w:val="20"/>
          <w:lang w:val="en-GB" w:eastAsia="en-US"/>
        </w:rPr>
        <w:t>Constantinides P</w:t>
      </w:r>
      <w:r>
        <w:rPr>
          <w:rFonts w:ascii="Futura T EMU" w:eastAsia="Calibri" w:hAnsi="Futura T EMU"/>
          <w:spacing w:val="-6"/>
          <w:sz w:val="20"/>
          <w:szCs w:val="20"/>
          <w:lang w:val="en-GB" w:eastAsia="en-US"/>
        </w:rPr>
        <w:t>.</w:t>
      </w:r>
      <w:r w:rsidRPr="004C2340">
        <w:rPr>
          <w:rFonts w:ascii="Futura T EMU" w:eastAsia="Calibri" w:hAnsi="Futura T EMU"/>
          <w:spacing w:val="-6"/>
          <w:sz w:val="20"/>
          <w:szCs w:val="20"/>
          <w:lang w:val="en-GB" w:eastAsia="en-US"/>
        </w:rPr>
        <w:t xml:space="preserve"> (1985)</w:t>
      </w:r>
      <w:r>
        <w:rPr>
          <w:rFonts w:ascii="Futura T EMU" w:eastAsia="Calibri" w:hAnsi="Futura T EMU"/>
          <w:spacing w:val="-6"/>
          <w:sz w:val="20"/>
          <w:szCs w:val="20"/>
          <w:lang w:val="en-GB" w:eastAsia="en-US"/>
        </w:rPr>
        <w:t xml:space="preserve">. </w:t>
      </w:r>
      <w:r w:rsidRPr="004C2340">
        <w:rPr>
          <w:rFonts w:ascii="Futura T EMU" w:eastAsia="Calibri" w:hAnsi="Futura T EMU"/>
          <w:spacing w:val="-6"/>
          <w:sz w:val="20"/>
          <w:szCs w:val="20"/>
          <w:lang w:val="en-GB" w:eastAsia="en-US"/>
        </w:rPr>
        <w:t>Women Heal Women: Spirit Possession and Sexual Segregation in a Muslim Society</w:t>
      </w:r>
      <w:r>
        <w:rPr>
          <w:rFonts w:ascii="Futura T EMU" w:eastAsia="Calibri" w:hAnsi="Futura T EMU"/>
          <w:spacing w:val="-6"/>
          <w:sz w:val="20"/>
          <w:szCs w:val="20"/>
          <w:lang w:val="en-GB" w:eastAsia="en-US"/>
        </w:rPr>
        <w:t>.</w:t>
      </w:r>
      <w:r w:rsidRPr="004C2340">
        <w:rPr>
          <w:rFonts w:ascii="Futura T EMU" w:eastAsia="Calibri" w:hAnsi="Futura T EMU"/>
          <w:spacing w:val="-6"/>
          <w:sz w:val="20"/>
          <w:szCs w:val="20"/>
          <w:lang w:val="en-GB" w:eastAsia="en-US"/>
        </w:rPr>
        <w:t xml:space="preserve"> </w:t>
      </w:r>
      <w:r w:rsidRPr="000F7BA8">
        <w:rPr>
          <w:rFonts w:ascii="Futura T EMU" w:eastAsia="Calibri" w:hAnsi="Futura T EMU"/>
          <w:i/>
          <w:spacing w:val="-6"/>
          <w:sz w:val="20"/>
          <w:szCs w:val="20"/>
          <w:lang w:val="en-GB" w:eastAsia="en-US"/>
        </w:rPr>
        <w:t>Social Science and Medicine</w:t>
      </w:r>
      <w:r>
        <w:rPr>
          <w:rFonts w:ascii="Futura T EMU" w:eastAsia="Calibri" w:hAnsi="Futura T EMU"/>
          <w:spacing w:val="-6"/>
          <w:sz w:val="20"/>
          <w:szCs w:val="20"/>
          <w:lang w:val="en-GB" w:eastAsia="en-US"/>
        </w:rPr>
        <w:t>,</w:t>
      </w:r>
      <w:r w:rsidRPr="004C2340">
        <w:rPr>
          <w:rFonts w:ascii="Futura T EMU" w:eastAsia="Calibri" w:hAnsi="Futura T EMU"/>
          <w:spacing w:val="-6"/>
          <w:sz w:val="20"/>
          <w:szCs w:val="20"/>
          <w:lang w:val="en-GB" w:eastAsia="en-US"/>
        </w:rPr>
        <w:t xml:space="preserve"> 21(6): 685-692.</w:t>
      </w:r>
    </w:p>
    <w:p w:rsidR="002A5BEB" w:rsidRPr="004A6146" w:rsidRDefault="002A5BEB" w:rsidP="002A5BEB">
      <w:pPr>
        <w:ind w:left="142" w:hanging="142"/>
        <w:contextualSpacing/>
        <w:jc w:val="both"/>
        <w:rPr>
          <w:rFonts w:ascii="Futura T EMU" w:eastAsia="Calibri" w:hAnsi="Futura T EMU"/>
          <w:spacing w:val="-6"/>
          <w:sz w:val="12"/>
          <w:szCs w:val="12"/>
          <w:lang w:val="en-GB" w:eastAsia="en-US"/>
        </w:rPr>
      </w:pPr>
    </w:p>
    <w:p w:rsidR="002A5BEB" w:rsidRPr="00727D74" w:rsidRDefault="002A5BEB" w:rsidP="002A5BEB">
      <w:pPr>
        <w:contextualSpacing/>
        <w:jc w:val="both"/>
        <w:rPr>
          <w:rFonts w:ascii="Futura T EMU" w:eastAsia="Calibri" w:hAnsi="Futura T EMU"/>
          <w:spacing w:val="-6"/>
          <w:sz w:val="20"/>
          <w:szCs w:val="20"/>
          <w:lang w:val="en-GB" w:eastAsia="en-US"/>
        </w:rPr>
      </w:pPr>
      <w:r w:rsidRPr="004A6146">
        <w:rPr>
          <w:rFonts w:ascii="Futura T EMU" w:eastAsia="Calibri" w:hAnsi="Futura T EMU"/>
          <w:spacing w:val="-6"/>
          <w:sz w:val="20"/>
          <w:szCs w:val="20"/>
          <w:lang w:val="en-GB" w:eastAsia="en-US"/>
        </w:rPr>
        <w:t>Dinçkal F. (2013). Matriyar Toplumlar, Tanrı Anlayışı ve Etkileri. Anadolu</w:t>
      </w:r>
      <w:r>
        <w:rPr>
          <w:rFonts w:ascii="Futura T EMU" w:eastAsia="Calibri" w:hAnsi="Futura T EMU"/>
          <w:spacing w:val="-6"/>
          <w:sz w:val="20"/>
          <w:szCs w:val="20"/>
          <w:lang w:val="en-GB" w:eastAsia="en-US"/>
        </w:rPr>
        <w:t xml:space="preserve"> </w:t>
      </w:r>
      <w:r w:rsidRPr="004A6146">
        <w:rPr>
          <w:rFonts w:ascii="Futura T EMU" w:eastAsia="Calibri" w:hAnsi="Futura T EMU"/>
          <w:spacing w:val="-6"/>
          <w:sz w:val="20"/>
          <w:szCs w:val="20"/>
          <w:lang w:val="en-GB" w:eastAsia="en-US"/>
        </w:rPr>
        <w:t xml:space="preserve">Aydınlanma Vakfı. İnternet adresi:   </w:t>
      </w:r>
      <w:r w:rsidRPr="00DF448B">
        <w:rPr>
          <w:rFonts w:ascii="Futura T EMU" w:eastAsia="Calibri" w:hAnsi="Futura T EMU"/>
          <w:spacing w:val="-6"/>
          <w:sz w:val="20"/>
          <w:szCs w:val="20"/>
          <w:lang w:val="en-GB" w:eastAsia="en-US"/>
        </w:rPr>
        <w:t>http://www.anadoluaydinlanma.org/an</w:t>
      </w:r>
      <w:r w:rsidRPr="004A6146">
        <w:rPr>
          <w:rFonts w:ascii="Futura T EMU" w:eastAsia="Calibri" w:hAnsi="Futura T EMU"/>
          <w:spacing w:val="-6"/>
          <w:sz w:val="20"/>
          <w:szCs w:val="20"/>
          <w:lang w:val="en-GB" w:eastAsia="en-US"/>
        </w:rPr>
        <w:t>ado</w:t>
      </w:r>
      <w:r>
        <w:rPr>
          <w:rFonts w:ascii="Futura T EMU" w:eastAsia="Calibri" w:hAnsi="Futura T EMU"/>
          <w:spacing w:val="-6"/>
          <w:sz w:val="20"/>
          <w:szCs w:val="20"/>
          <w:lang w:val="en-GB" w:eastAsia="en-US"/>
        </w:rPr>
        <w:t xml:space="preserve"> </w:t>
      </w:r>
      <w:r w:rsidRPr="004A6146">
        <w:rPr>
          <w:rFonts w:ascii="Futura T EMU" w:eastAsia="Calibri" w:hAnsi="Futura T EMU"/>
          <w:spacing w:val="-6"/>
          <w:sz w:val="20"/>
          <w:szCs w:val="20"/>
          <w:lang w:val="en-GB" w:eastAsia="en-US"/>
        </w:rPr>
        <w:t xml:space="preserve">lu/matriyar_toplumlar.pdf.  Erişim </w:t>
      </w:r>
      <w:r w:rsidRPr="00E9137D">
        <w:rPr>
          <w:rFonts w:ascii="Futura T EMU" w:eastAsia="Calibri" w:hAnsi="Futura T EMU"/>
          <w:spacing w:val="-6"/>
          <w:sz w:val="20"/>
          <w:szCs w:val="20"/>
          <w:lang w:val="en-GB" w:eastAsia="en-US"/>
        </w:rPr>
        <w:t>tarihi</w:t>
      </w:r>
      <w:r w:rsidRPr="004A6146">
        <w:rPr>
          <w:rFonts w:ascii="Futura T EMU" w:eastAsia="Calibri" w:hAnsi="Futura T EMU"/>
          <w:spacing w:val="-6"/>
          <w:sz w:val="20"/>
          <w:szCs w:val="20"/>
          <w:lang w:val="en-GB" w:eastAsia="en-US"/>
        </w:rPr>
        <w:t>:</w:t>
      </w:r>
      <w:r w:rsidRPr="00DF448B">
        <w:rPr>
          <w:rFonts w:ascii="Futura T EMU" w:eastAsia="Calibri" w:hAnsi="Futura T EMU"/>
          <w:spacing w:val="-6"/>
          <w:sz w:val="20"/>
          <w:szCs w:val="20"/>
          <w:lang w:val="en-GB" w:eastAsia="en-US"/>
        </w:rPr>
        <w:t xml:space="preserve"> </w:t>
      </w:r>
      <w:r w:rsidRPr="00727D74">
        <w:rPr>
          <w:rFonts w:ascii="Futura T EMU" w:eastAsia="Calibri" w:hAnsi="Futura T EMU"/>
          <w:spacing w:val="-6"/>
          <w:sz w:val="20"/>
          <w:szCs w:val="20"/>
          <w:lang w:val="en-GB" w:eastAsia="en-US"/>
        </w:rPr>
        <w:t>07</w:t>
      </w:r>
      <w:r>
        <w:rPr>
          <w:rFonts w:ascii="Futura T EMU" w:eastAsia="Calibri" w:hAnsi="Futura T EMU"/>
          <w:spacing w:val="-6"/>
          <w:sz w:val="20"/>
          <w:szCs w:val="20"/>
          <w:lang w:val="en-GB" w:eastAsia="en-US"/>
        </w:rPr>
        <w:t>.</w:t>
      </w:r>
      <w:r w:rsidRPr="00727D74">
        <w:rPr>
          <w:rFonts w:ascii="Futura T EMU" w:eastAsia="Calibri" w:hAnsi="Futura T EMU"/>
          <w:spacing w:val="-6"/>
          <w:sz w:val="20"/>
          <w:szCs w:val="20"/>
          <w:lang w:val="en-GB" w:eastAsia="en-US"/>
        </w:rPr>
        <w:t>12</w:t>
      </w:r>
      <w:r>
        <w:rPr>
          <w:rFonts w:ascii="Futura T EMU" w:eastAsia="Calibri" w:hAnsi="Futura T EMU"/>
          <w:spacing w:val="-6"/>
          <w:sz w:val="20"/>
          <w:szCs w:val="20"/>
          <w:lang w:val="en-GB" w:eastAsia="en-US"/>
        </w:rPr>
        <w:t>.2017.</w:t>
      </w:r>
    </w:p>
    <w:p w:rsidR="002A5BEB" w:rsidRPr="00DF448B" w:rsidRDefault="002A5BEB" w:rsidP="002A5BEB">
      <w:pPr>
        <w:ind w:left="142" w:hanging="142"/>
        <w:contextualSpacing/>
        <w:jc w:val="both"/>
        <w:rPr>
          <w:rFonts w:ascii="Futura T EMU" w:eastAsia="Calibri" w:hAnsi="Futura T EMU"/>
          <w:spacing w:val="-6"/>
          <w:sz w:val="12"/>
          <w:szCs w:val="12"/>
          <w:lang w:val="en-GB" w:eastAsia="en-US"/>
        </w:rPr>
      </w:pPr>
    </w:p>
    <w:p w:rsidR="002A5BEB" w:rsidRDefault="002A5BEB" w:rsidP="002A5BEB">
      <w:pPr>
        <w:ind w:left="142" w:hanging="142"/>
        <w:contextualSpacing/>
        <w:jc w:val="both"/>
        <w:rPr>
          <w:rFonts w:ascii="Futura T EMU" w:eastAsia="Calibri" w:hAnsi="Futura T EMU"/>
          <w:spacing w:val="-6"/>
          <w:sz w:val="20"/>
          <w:szCs w:val="20"/>
          <w:lang w:val="en-GB" w:eastAsia="en-US"/>
        </w:rPr>
      </w:pPr>
      <w:r w:rsidRPr="004C2340">
        <w:rPr>
          <w:rFonts w:ascii="Futura T EMU" w:eastAsia="Calibri" w:hAnsi="Futura T EMU"/>
          <w:spacing w:val="-6"/>
          <w:sz w:val="20"/>
          <w:szCs w:val="20"/>
          <w:lang w:val="en-GB" w:eastAsia="en-US"/>
        </w:rPr>
        <w:t>Drenth J</w:t>
      </w:r>
      <w:r>
        <w:rPr>
          <w:rFonts w:ascii="Futura T EMU" w:eastAsia="Calibri" w:hAnsi="Futura T EMU"/>
          <w:spacing w:val="-6"/>
          <w:sz w:val="20"/>
          <w:szCs w:val="20"/>
          <w:lang w:val="en-GB" w:eastAsia="en-US"/>
        </w:rPr>
        <w:t>. (</w:t>
      </w:r>
      <w:r w:rsidRPr="004C2340">
        <w:rPr>
          <w:rFonts w:ascii="Futura T EMU" w:eastAsia="Calibri" w:hAnsi="Futura T EMU"/>
          <w:spacing w:val="-6"/>
          <w:sz w:val="20"/>
          <w:szCs w:val="20"/>
          <w:lang w:val="en-GB" w:eastAsia="en-US"/>
        </w:rPr>
        <w:t>2007</w:t>
      </w:r>
      <w:r>
        <w:rPr>
          <w:rFonts w:ascii="Futura T EMU" w:eastAsia="Calibri" w:hAnsi="Futura T EMU"/>
          <w:spacing w:val="-6"/>
          <w:sz w:val="20"/>
          <w:szCs w:val="20"/>
          <w:lang w:val="en-GB" w:eastAsia="en-US"/>
        </w:rPr>
        <w:t>).</w:t>
      </w:r>
      <w:r w:rsidRPr="004C2340">
        <w:rPr>
          <w:rFonts w:ascii="Futura T EMU" w:eastAsia="Calibri" w:hAnsi="Futura T EMU"/>
          <w:spacing w:val="-6"/>
          <w:sz w:val="20"/>
          <w:szCs w:val="20"/>
          <w:lang w:val="en-GB" w:eastAsia="en-US"/>
        </w:rPr>
        <w:t xml:space="preserve"> </w:t>
      </w:r>
      <w:r w:rsidRPr="000F7BA8">
        <w:rPr>
          <w:rFonts w:ascii="Futura T EMU" w:eastAsia="Calibri" w:hAnsi="Futura T EMU"/>
          <w:i/>
          <w:spacing w:val="-6"/>
          <w:sz w:val="20"/>
          <w:szCs w:val="20"/>
          <w:lang w:val="en-GB" w:eastAsia="en-US"/>
        </w:rPr>
        <w:t xml:space="preserve">The Origin of the World: Science and Fiction of the Vagina </w:t>
      </w:r>
      <w:r>
        <w:rPr>
          <w:rFonts w:ascii="Futura T EMU" w:eastAsia="Calibri" w:hAnsi="Futura T EMU"/>
          <w:i/>
          <w:spacing w:val="-6"/>
          <w:sz w:val="20"/>
          <w:szCs w:val="20"/>
          <w:lang w:val="en-GB" w:eastAsia="en-US"/>
        </w:rPr>
        <w:t>(</w:t>
      </w:r>
      <w:r w:rsidRPr="000F7BA8">
        <w:rPr>
          <w:rFonts w:ascii="Futura T EMU" w:eastAsia="Calibri" w:hAnsi="Futura T EMU"/>
          <w:i/>
          <w:spacing w:val="-6"/>
          <w:sz w:val="20"/>
          <w:szCs w:val="20"/>
          <w:lang w:val="en-GB" w:eastAsia="en-US"/>
        </w:rPr>
        <w:t>Dünyanın Kökeni Vajina</w:t>
      </w:r>
      <w:r>
        <w:rPr>
          <w:rFonts w:ascii="Futura T EMU" w:eastAsia="Calibri" w:hAnsi="Futura T EMU"/>
          <w:i/>
          <w:spacing w:val="-6"/>
          <w:sz w:val="20"/>
          <w:szCs w:val="20"/>
          <w:lang w:val="en-GB" w:eastAsia="en-US"/>
        </w:rPr>
        <w:t>)</w:t>
      </w:r>
      <w:r>
        <w:rPr>
          <w:rFonts w:ascii="Futura T EMU" w:eastAsia="Calibri" w:hAnsi="Futura T EMU"/>
          <w:spacing w:val="-6"/>
          <w:sz w:val="20"/>
          <w:szCs w:val="20"/>
          <w:lang w:val="en-GB" w:eastAsia="en-US"/>
        </w:rPr>
        <w:t xml:space="preserve"> (Çev:</w:t>
      </w:r>
      <w:r w:rsidRPr="004C2340">
        <w:rPr>
          <w:rFonts w:ascii="Futura T EMU" w:eastAsia="Calibri" w:hAnsi="Futura T EMU"/>
          <w:spacing w:val="-6"/>
          <w:sz w:val="20"/>
          <w:szCs w:val="20"/>
          <w:lang w:val="en-GB" w:eastAsia="en-US"/>
        </w:rPr>
        <w:t xml:space="preserve"> Mefkûre Bayatlı</w:t>
      </w:r>
      <w:r>
        <w:rPr>
          <w:rFonts w:ascii="Futura T EMU" w:eastAsia="Calibri" w:hAnsi="Futura T EMU"/>
          <w:spacing w:val="-6"/>
          <w:sz w:val="20"/>
          <w:szCs w:val="20"/>
          <w:lang w:val="en-GB" w:eastAsia="en-US"/>
        </w:rPr>
        <w:t>). İstanbul: Agora K</w:t>
      </w:r>
      <w:r w:rsidRPr="004C2340">
        <w:rPr>
          <w:rFonts w:ascii="Futura T EMU" w:eastAsia="Calibri" w:hAnsi="Futura T EMU"/>
          <w:spacing w:val="-6"/>
          <w:sz w:val="20"/>
          <w:szCs w:val="20"/>
          <w:lang w:val="en-GB" w:eastAsia="en-US"/>
        </w:rPr>
        <w:t xml:space="preserve">itaplığı. </w:t>
      </w:r>
    </w:p>
    <w:p w:rsidR="002A5BEB" w:rsidRPr="00DF448B" w:rsidRDefault="002A5BEB" w:rsidP="002A5BEB">
      <w:pPr>
        <w:ind w:left="142" w:hanging="142"/>
        <w:contextualSpacing/>
        <w:jc w:val="both"/>
        <w:rPr>
          <w:rFonts w:ascii="Futura T EMU" w:eastAsia="Calibri" w:hAnsi="Futura T EMU"/>
          <w:spacing w:val="-6"/>
          <w:sz w:val="12"/>
          <w:szCs w:val="12"/>
          <w:lang w:val="en-GB" w:eastAsia="en-US"/>
        </w:rPr>
      </w:pPr>
    </w:p>
    <w:p w:rsidR="002A5BEB" w:rsidRDefault="002A5BEB" w:rsidP="002A5BEB">
      <w:pPr>
        <w:ind w:left="142" w:hanging="142"/>
        <w:contextualSpacing/>
        <w:jc w:val="both"/>
        <w:rPr>
          <w:rFonts w:ascii="Futura T EMU" w:eastAsia="Calibri" w:hAnsi="Futura T EMU"/>
          <w:spacing w:val="-6"/>
          <w:sz w:val="20"/>
          <w:szCs w:val="20"/>
          <w:lang w:val="en-GB" w:eastAsia="en-US"/>
        </w:rPr>
      </w:pPr>
      <w:r w:rsidRPr="004C2340">
        <w:rPr>
          <w:rFonts w:ascii="Futura T EMU" w:eastAsia="Calibri" w:hAnsi="Futura T EMU"/>
          <w:spacing w:val="-6"/>
          <w:sz w:val="20"/>
          <w:szCs w:val="20"/>
          <w:lang w:val="en-GB" w:eastAsia="en-US"/>
        </w:rPr>
        <w:t>Duffin J</w:t>
      </w:r>
      <w:r>
        <w:rPr>
          <w:rFonts w:ascii="Futura T EMU" w:eastAsia="Calibri" w:hAnsi="Futura T EMU"/>
          <w:spacing w:val="-6"/>
          <w:sz w:val="20"/>
          <w:szCs w:val="20"/>
          <w:lang w:val="en-GB" w:eastAsia="en-US"/>
        </w:rPr>
        <w:t>.</w:t>
      </w:r>
      <w:r w:rsidRPr="004C2340">
        <w:rPr>
          <w:rFonts w:ascii="Futura T EMU" w:eastAsia="Calibri" w:hAnsi="Futura T EMU"/>
          <w:spacing w:val="-6"/>
          <w:sz w:val="20"/>
          <w:szCs w:val="20"/>
          <w:lang w:val="en-GB" w:eastAsia="en-US"/>
        </w:rPr>
        <w:t xml:space="preserve"> </w:t>
      </w:r>
      <w:r>
        <w:rPr>
          <w:rFonts w:ascii="Futura T EMU" w:eastAsia="Calibri" w:hAnsi="Futura T EMU"/>
          <w:spacing w:val="-6"/>
          <w:sz w:val="20"/>
          <w:szCs w:val="20"/>
          <w:lang w:val="en-GB" w:eastAsia="en-US"/>
        </w:rPr>
        <w:t>(</w:t>
      </w:r>
      <w:r w:rsidRPr="004C2340">
        <w:rPr>
          <w:rFonts w:ascii="Futura T EMU" w:eastAsia="Calibri" w:hAnsi="Futura T EMU"/>
          <w:spacing w:val="-6"/>
          <w:sz w:val="20"/>
          <w:szCs w:val="20"/>
          <w:lang w:val="en-GB" w:eastAsia="en-US"/>
        </w:rPr>
        <w:t>2016</w:t>
      </w:r>
      <w:r>
        <w:rPr>
          <w:rFonts w:ascii="Futura T EMU" w:eastAsia="Calibri" w:hAnsi="Futura T EMU"/>
          <w:spacing w:val="-6"/>
          <w:sz w:val="20"/>
          <w:szCs w:val="20"/>
          <w:lang w:val="en-GB" w:eastAsia="en-US"/>
        </w:rPr>
        <w:t>).</w:t>
      </w:r>
      <w:r w:rsidRPr="004C2340">
        <w:rPr>
          <w:rFonts w:ascii="Futura T EMU" w:eastAsia="Calibri" w:hAnsi="Futura T EMU"/>
          <w:spacing w:val="-6"/>
          <w:sz w:val="20"/>
          <w:szCs w:val="20"/>
          <w:lang w:val="en-GB" w:eastAsia="en-US"/>
        </w:rPr>
        <w:t xml:space="preserve"> </w:t>
      </w:r>
      <w:r w:rsidRPr="004C2340">
        <w:rPr>
          <w:rFonts w:ascii="Futura T EMU" w:eastAsia="Calibri" w:hAnsi="Futura T EMU"/>
          <w:i/>
          <w:spacing w:val="-6"/>
          <w:sz w:val="20"/>
          <w:szCs w:val="20"/>
          <w:lang w:val="en-GB" w:eastAsia="en-US"/>
        </w:rPr>
        <w:t>History of Medicine</w:t>
      </w:r>
      <w:r>
        <w:rPr>
          <w:rFonts w:ascii="Futura T EMU" w:eastAsia="Calibri" w:hAnsi="Futura T EMU"/>
          <w:i/>
          <w:spacing w:val="-6"/>
          <w:sz w:val="20"/>
          <w:szCs w:val="20"/>
          <w:lang w:val="en-GB" w:eastAsia="en-US"/>
        </w:rPr>
        <w:t xml:space="preserve">: </w:t>
      </w:r>
      <w:r w:rsidRPr="004C2340">
        <w:rPr>
          <w:rFonts w:ascii="Futura T EMU" w:eastAsia="Calibri" w:hAnsi="Futura T EMU"/>
          <w:spacing w:val="-6"/>
          <w:sz w:val="20"/>
          <w:szCs w:val="20"/>
          <w:lang w:val="en-GB" w:eastAsia="en-US"/>
        </w:rPr>
        <w:t>A Scandalously Short Introduction</w:t>
      </w:r>
      <w:r>
        <w:rPr>
          <w:rFonts w:ascii="Futura T EMU" w:eastAsia="Calibri" w:hAnsi="Futura T EMU"/>
          <w:spacing w:val="-6"/>
          <w:sz w:val="20"/>
          <w:szCs w:val="20"/>
          <w:lang w:val="en-GB" w:eastAsia="en-US"/>
        </w:rPr>
        <w:t xml:space="preserve"> (</w:t>
      </w:r>
      <w:r w:rsidRPr="004C2340">
        <w:rPr>
          <w:rFonts w:ascii="Futura T EMU" w:eastAsia="Calibri" w:hAnsi="Futura T EMU"/>
          <w:spacing w:val="-6"/>
          <w:sz w:val="20"/>
          <w:szCs w:val="20"/>
          <w:lang w:val="en-GB" w:eastAsia="en-US"/>
        </w:rPr>
        <w:t>2. Basım)</w:t>
      </w:r>
      <w:r>
        <w:rPr>
          <w:rFonts w:ascii="Futura T EMU" w:eastAsia="Calibri" w:hAnsi="Futura T EMU"/>
          <w:spacing w:val="-6"/>
          <w:sz w:val="20"/>
          <w:szCs w:val="20"/>
          <w:lang w:val="en-GB" w:eastAsia="en-US"/>
        </w:rPr>
        <w:t>.</w:t>
      </w:r>
      <w:r w:rsidRPr="004C2340">
        <w:rPr>
          <w:rFonts w:ascii="Futura T EMU" w:eastAsia="Calibri" w:hAnsi="Futura T EMU"/>
          <w:spacing w:val="-6"/>
          <w:sz w:val="20"/>
          <w:szCs w:val="20"/>
          <w:lang w:val="en-GB" w:eastAsia="en-US"/>
        </w:rPr>
        <w:t xml:space="preserve"> University of Toronto Press.</w:t>
      </w:r>
    </w:p>
    <w:p w:rsidR="002A5BEB" w:rsidRPr="00E9137D" w:rsidRDefault="002A5BEB" w:rsidP="002A5BEB">
      <w:pPr>
        <w:ind w:left="142" w:hanging="142"/>
        <w:contextualSpacing/>
        <w:jc w:val="both"/>
        <w:rPr>
          <w:rFonts w:ascii="Futura T EMU" w:eastAsia="Calibri" w:hAnsi="Futura T EMU"/>
          <w:spacing w:val="-6"/>
          <w:sz w:val="12"/>
          <w:szCs w:val="12"/>
          <w:lang w:val="en-GB" w:eastAsia="en-US"/>
        </w:rPr>
      </w:pPr>
    </w:p>
    <w:p w:rsidR="002A5BEB" w:rsidRPr="004C2340" w:rsidRDefault="002A5BEB" w:rsidP="002A5BEB">
      <w:pPr>
        <w:ind w:left="142" w:hanging="142"/>
        <w:contextualSpacing/>
        <w:jc w:val="both"/>
        <w:rPr>
          <w:rFonts w:ascii="Futura T EMU" w:eastAsia="Calibri" w:hAnsi="Futura T EMU"/>
          <w:spacing w:val="-6"/>
          <w:sz w:val="20"/>
          <w:szCs w:val="20"/>
          <w:lang w:val="en-GB" w:eastAsia="en-US"/>
        </w:rPr>
      </w:pPr>
      <w:r w:rsidRPr="004C2340">
        <w:rPr>
          <w:rFonts w:ascii="Futura T EMU" w:eastAsia="Calibri" w:hAnsi="Futura T EMU"/>
          <w:spacing w:val="-6"/>
          <w:sz w:val="20"/>
          <w:szCs w:val="20"/>
          <w:lang w:val="en-GB" w:eastAsia="en-US"/>
        </w:rPr>
        <w:t>Dunsmuir W</w:t>
      </w:r>
      <w:r>
        <w:rPr>
          <w:rFonts w:ascii="Futura T EMU" w:eastAsia="Calibri" w:hAnsi="Futura T EMU"/>
          <w:spacing w:val="-6"/>
          <w:sz w:val="20"/>
          <w:szCs w:val="20"/>
          <w:lang w:val="en-GB" w:eastAsia="en-US"/>
        </w:rPr>
        <w:t>.</w:t>
      </w:r>
      <w:r w:rsidRPr="004C2340">
        <w:rPr>
          <w:rFonts w:ascii="Futura T EMU" w:eastAsia="Calibri" w:hAnsi="Futura T EMU"/>
          <w:spacing w:val="-6"/>
          <w:sz w:val="20"/>
          <w:szCs w:val="20"/>
          <w:lang w:val="en-GB" w:eastAsia="en-US"/>
        </w:rPr>
        <w:t>D</w:t>
      </w:r>
      <w:r>
        <w:rPr>
          <w:rFonts w:ascii="Futura T EMU" w:eastAsia="Calibri" w:hAnsi="Futura T EMU"/>
          <w:spacing w:val="-6"/>
          <w:sz w:val="20"/>
          <w:szCs w:val="20"/>
          <w:lang w:val="en-GB" w:eastAsia="en-US"/>
        </w:rPr>
        <w:t>. &amp;</w:t>
      </w:r>
      <w:r w:rsidRPr="004C2340">
        <w:rPr>
          <w:rFonts w:ascii="Futura T EMU" w:eastAsia="Calibri" w:hAnsi="Futura T EMU"/>
          <w:spacing w:val="-6"/>
          <w:sz w:val="20"/>
          <w:szCs w:val="20"/>
          <w:lang w:val="en-GB" w:eastAsia="en-US"/>
        </w:rPr>
        <w:t xml:space="preserve"> Gordon E</w:t>
      </w:r>
      <w:r>
        <w:rPr>
          <w:rFonts w:ascii="Futura T EMU" w:eastAsia="Calibri" w:hAnsi="Futura T EMU"/>
          <w:spacing w:val="-6"/>
          <w:sz w:val="20"/>
          <w:szCs w:val="20"/>
          <w:lang w:val="en-GB" w:eastAsia="en-US"/>
        </w:rPr>
        <w:t>.</w:t>
      </w:r>
      <w:r w:rsidRPr="004C2340">
        <w:rPr>
          <w:rFonts w:ascii="Futura T EMU" w:eastAsia="Calibri" w:hAnsi="Futura T EMU"/>
          <w:spacing w:val="-6"/>
          <w:sz w:val="20"/>
          <w:szCs w:val="20"/>
          <w:lang w:val="en-GB" w:eastAsia="en-US"/>
        </w:rPr>
        <w:t>M. (1999) T</w:t>
      </w:r>
      <w:hyperlink r:id="rId1" w:history="1">
        <w:r>
          <w:rPr>
            <w:rFonts w:ascii="Futura T EMU" w:eastAsia="Calibri" w:hAnsi="Futura T EMU"/>
            <w:spacing w:val="-6"/>
            <w:sz w:val="20"/>
            <w:szCs w:val="20"/>
            <w:lang w:val="en-GB" w:eastAsia="en-US"/>
          </w:rPr>
          <w:t>he History of C</w:t>
        </w:r>
        <w:r w:rsidRPr="004C2340">
          <w:rPr>
            <w:rFonts w:ascii="Futura T EMU" w:eastAsia="Calibri" w:hAnsi="Futura T EMU"/>
            <w:spacing w:val="-6"/>
            <w:sz w:val="20"/>
            <w:szCs w:val="20"/>
            <w:lang w:val="en-GB" w:eastAsia="en-US"/>
          </w:rPr>
          <w:t>ircumcision</w:t>
        </w:r>
      </w:hyperlink>
      <w:r w:rsidRPr="004C2340">
        <w:rPr>
          <w:rFonts w:ascii="Futura T EMU" w:eastAsia="Calibri" w:hAnsi="Futura T EMU"/>
          <w:spacing w:val="-6"/>
          <w:sz w:val="20"/>
          <w:szCs w:val="20"/>
          <w:lang w:val="en-GB" w:eastAsia="en-US"/>
        </w:rPr>
        <w:t>. </w:t>
      </w:r>
      <w:r w:rsidRPr="004A6146">
        <w:rPr>
          <w:rFonts w:ascii="Futura T EMU" w:eastAsia="Calibri" w:hAnsi="Futura T EMU"/>
          <w:i/>
          <w:spacing w:val="-6"/>
          <w:sz w:val="20"/>
          <w:szCs w:val="20"/>
          <w:lang w:val="en-GB" w:eastAsia="en-US"/>
        </w:rPr>
        <w:t>BJU Int</w:t>
      </w:r>
      <w:r>
        <w:rPr>
          <w:rFonts w:ascii="Futura T EMU" w:eastAsia="Calibri" w:hAnsi="Futura T EMU"/>
          <w:spacing w:val="-6"/>
          <w:sz w:val="20"/>
          <w:szCs w:val="20"/>
          <w:lang w:val="en-GB" w:eastAsia="en-US"/>
        </w:rPr>
        <w:t>ertational, </w:t>
      </w:r>
      <w:r w:rsidRPr="004C2340">
        <w:rPr>
          <w:rFonts w:ascii="Futura T EMU" w:eastAsia="Calibri" w:hAnsi="Futura T EMU"/>
          <w:spacing w:val="-6"/>
          <w:sz w:val="20"/>
          <w:szCs w:val="20"/>
          <w:lang w:val="en-GB" w:eastAsia="en-US"/>
        </w:rPr>
        <w:t>83</w:t>
      </w:r>
      <w:r>
        <w:rPr>
          <w:rFonts w:ascii="Futura T EMU" w:eastAsia="Calibri" w:hAnsi="Futura T EMU"/>
          <w:spacing w:val="-6"/>
          <w:sz w:val="20"/>
          <w:szCs w:val="20"/>
          <w:lang w:val="en-GB" w:eastAsia="en-US"/>
        </w:rPr>
        <w:t>(</w:t>
      </w:r>
      <w:r w:rsidRPr="004C2340">
        <w:rPr>
          <w:rFonts w:ascii="Futura T EMU" w:eastAsia="Calibri" w:hAnsi="Futura T EMU"/>
          <w:spacing w:val="-6"/>
          <w:sz w:val="20"/>
          <w:szCs w:val="20"/>
          <w:lang w:val="en-GB" w:eastAsia="en-US"/>
        </w:rPr>
        <w:t>1</w:t>
      </w:r>
      <w:r>
        <w:rPr>
          <w:rFonts w:ascii="Futura T EMU" w:eastAsia="Calibri" w:hAnsi="Futura T EMU"/>
          <w:spacing w:val="-6"/>
          <w:sz w:val="20"/>
          <w:szCs w:val="20"/>
          <w:lang w:val="en-GB" w:eastAsia="en-US"/>
        </w:rPr>
        <w:t>9)</w:t>
      </w:r>
      <w:r w:rsidRPr="004C2340">
        <w:rPr>
          <w:rFonts w:ascii="Futura T EMU" w:eastAsia="Calibri" w:hAnsi="Futura T EMU"/>
          <w:spacing w:val="-6"/>
          <w:sz w:val="20"/>
          <w:szCs w:val="20"/>
          <w:lang w:val="en-GB" w:eastAsia="en-US"/>
        </w:rPr>
        <w:t>: 1-12.</w:t>
      </w:r>
    </w:p>
    <w:p w:rsidR="002A5BEB" w:rsidRPr="00E9137D" w:rsidRDefault="002A5BEB" w:rsidP="002A5BEB">
      <w:pPr>
        <w:ind w:left="142" w:hanging="142"/>
        <w:contextualSpacing/>
        <w:jc w:val="both"/>
        <w:rPr>
          <w:rFonts w:ascii="Futura T EMU" w:eastAsia="Calibri" w:hAnsi="Futura T EMU"/>
          <w:spacing w:val="-6"/>
          <w:sz w:val="12"/>
          <w:szCs w:val="12"/>
          <w:lang w:val="en-GB" w:eastAsia="en-US"/>
        </w:rPr>
      </w:pPr>
    </w:p>
    <w:p w:rsidR="002A5BEB" w:rsidRPr="004C2340" w:rsidRDefault="002A5BEB" w:rsidP="002A5BEB">
      <w:pPr>
        <w:ind w:left="142" w:hanging="142"/>
        <w:contextualSpacing/>
        <w:jc w:val="both"/>
        <w:rPr>
          <w:rFonts w:ascii="Futura T EMU" w:eastAsia="Calibri" w:hAnsi="Futura T EMU"/>
          <w:spacing w:val="-6"/>
          <w:sz w:val="20"/>
          <w:szCs w:val="20"/>
          <w:lang w:val="en-GB" w:eastAsia="en-US"/>
        </w:rPr>
      </w:pPr>
      <w:r w:rsidRPr="004C2340">
        <w:rPr>
          <w:rFonts w:ascii="Futura T EMU" w:eastAsia="Calibri" w:hAnsi="Futura T EMU"/>
          <w:spacing w:val="-6"/>
          <w:sz w:val="20"/>
          <w:szCs w:val="20"/>
          <w:lang w:val="en-GB" w:eastAsia="en-US"/>
        </w:rPr>
        <w:t>Erbil P</w:t>
      </w:r>
      <w:r>
        <w:rPr>
          <w:rFonts w:ascii="Futura T EMU" w:eastAsia="Calibri" w:hAnsi="Futura T EMU"/>
          <w:spacing w:val="-6"/>
          <w:sz w:val="20"/>
          <w:szCs w:val="20"/>
          <w:lang w:val="en-GB" w:eastAsia="en-US"/>
        </w:rPr>
        <w:t xml:space="preserve">. </w:t>
      </w:r>
      <w:r w:rsidRPr="004C2340">
        <w:rPr>
          <w:rFonts w:ascii="Futura T EMU" w:eastAsia="Calibri" w:hAnsi="Futura T EMU"/>
          <w:spacing w:val="-6"/>
          <w:sz w:val="20"/>
          <w:szCs w:val="20"/>
          <w:lang w:val="en-GB" w:eastAsia="en-US"/>
        </w:rPr>
        <w:t xml:space="preserve">(2007). </w:t>
      </w:r>
      <w:r w:rsidRPr="004A6146">
        <w:rPr>
          <w:rFonts w:ascii="Futura T EMU" w:eastAsia="Calibri" w:hAnsi="Futura T EMU"/>
          <w:i/>
          <w:spacing w:val="-6"/>
          <w:sz w:val="20"/>
          <w:szCs w:val="20"/>
          <w:lang w:val="en-GB" w:eastAsia="en-US"/>
        </w:rPr>
        <w:t>Kibele’den Pandora’ya Kadının Tarihsel Yenilgisi</w:t>
      </w:r>
      <w:r>
        <w:rPr>
          <w:rFonts w:ascii="Futura T EMU" w:eastAsia="Calibri" w:hAnsi="Futura T EMU"/>
          <w:spacing w:val="-6"/>
          <w:sz w:val="20"/>
          <w:szCs w:val="20"/>
          <w:lang w:val="en-GB" w:eastAsia="en-US"/>
        </w:rPr>
        <w:t>.</w:t>
      </w:r>
      <w:r w:rsidRPr="004C2340">
        <w:rPr>
          <w:rFonts w:ascii="Futura T EMU" w:eastAsia="Calibri" w:hAnsi="Futura T EMU"/>
          <w:spacing w:val="-6"/>
          <w:sz w:val="20"/>
          <w:szCs w:val="20"/>
          <w:lang w:val="en-GB" w:eastAsia="en-US"/>
        </w:rPr>
        <w:t xml:space="preserve"> Ankara: Arkadaş Yayınevi.</w:t>
      </w:r>
    </w:p>
    <w:p w:rsidR="002A5BEB" w:rsidRPr="00E9137D" w:rsidRDefault="002A5BEB" w:rsidP="002A5BEB">
      <w:pPr>
        <w:ind w:left="142" w:hanging="142"/>
        <w:contextualSpacing/>
        <w:jc w:val="both"/>
        <w:rPr>
          <w:rFonts w:ascii="Futura T EMU" w:eastAsia="Calibri" w:hAnsi="Futura T EMU"/>
          <w:spacing w:val="-6"/>
          <w:sz w:val="12"/>
          <w:szCs w:val="12"/>
          <w:lang w:val="en-GB" w:eastAsia="en-US"/>
        </w:rPr>
      </w:pPr>
    </w:p>
    <w:p w:rsidR="002A5BEB" w:rsidRPr="00727D74" w:rsidRDefault="002A5BEB" w:rsidP="002A5BEB">
      <w:pPr>
        <w:ind w:left="142" w:hanging="142"/>
        <w:contextualSpacing/>
        <w:jc w:val="both"/>
        <w:rPr>
          <w:rFonts w:ascii="Futura T EMU" w:eastAsia="Calibri" w:hAnsi="Futura T EMU"/>
          <w:spacing w:val="-6"/>
          <w:sz w:val="20"/>
          <w:szCs w:val="20"/>
          <w:lang w:val="en-GB" w:eastAsia="en-US"/>
        </w:rPr>
      </w:pPr>
      <w:r w:rsidRPr="004C2340">
        <w:rPr>
          <w:rFonts w:ascii="Futura T EMU" w:eastAsia="Calibri" w:hAnsi="Futura T EMU"/>
          <w:spacing w:val="-6"/>
          <w:sz w:val="20"/>
          <w:szCs w:val="20"/>
          <w:lang w:val="en-GB" w:eastAsia="en-US"/>
        </w:rPr>
        <w:t>FORWARD</w:t>
      </w:r>
      <w:r>
        <w:rPr>
          <w:rFonts w:ascii="Futura T EMU" w:eastAsia="Calibri" w:hAnsi="Futura T EMU"/>
          <w:spacing w:val="-6"/>
          <w:sz w:val="20"/>
          <w:szCs w:val="20"/>
          <w:lang w:val="en-GB" w:eastAsia="en-US"/>
        </w:rPr>
        <w:t xml:space="preserve"> (</w:t>
      </w:r>
      <w:r w:rsidRPr="004A6146">
        <w:rPr>
          <w:rFonts w:ascii="Futura T EMU" w:eastAsia="Calibri" w:hAnsi="Futura T EMU"/>
          <w:spacing w:val="-6"/>
          <w:sz w:val="20"/>
          <w:szCs w:val="20"/>
          <w:lang w:val="en-GB" w:eastAsia="en-US"/>
        </w:rPr>
        <w:t>Foundation for Women's Health Research and Development</w:t>
      </w:r>
      <w:r>
        <w:rPr>
          <w:rFonts w:ascii="Futura T EMU" w:eastAsia="Calibri" w:hAnsi="Futura T EMU"/>
          <w:spacing w:val="-6"/>
          <w:sz w:val="20"/>
          <w:szCs w:val="20"/>
          <w:lang w:val="en-GB" w:eastAsia="en-US"/>
        </w:rPr>
        <w:t>),</w:t>
      </w:r>
      <w:r w:rsidRPr="004C2340">
        <w:rPr>
          <w:rFonts w:ascii="Futura T EMU" w:eastAsia="Calibri" w:hAnsi="Futura T EMU"/>
          <w:spacing w:val="-6"/>
          <w:sz w:val="20"/>
          <w:szCs w:val="20"/>
          <w:lang w:val="en-GB" w:eastAsia="en-US"/>
        </w:rPr>
        <w:t xml:space="preserve"> UK (2006)</w:t>
      </w:r>
      <w:r>
        <w:rPr>
          <w:rFonts w:ascii="Futura T EMU" w:eastAsia="Calibri" w:hAnsi="Futura T EMU"/>
          <w:spacing w:val="-6"/>
          <w:sz w:val="20"/>
          <w:szCs w:val="20"/>
          <w:lang w:val="en-GB" w:eastAsia="en-US"/>
        </w:rPr>
        <w:t>.</w:t>
      </w:r>
      <w:r w:rsidRPr="004C2340">
        <w:rPr>
          <w:rFonts w:ascii="Futura T EMU" w:eastAsia="Calibri" w:hAnsi="Futura T EMU"/>
          <w:spacing w:val="-6"/>
          <w:sz w:val="20"/>
          <w:szCs w:val="20"/>
          <w:lang w:val="en-GB" w:eastAsia="en-US"/>
        </w:rPr>
        <w:t xml:space="preserve"> Definitions and Terms for FGM</w:t>
      </w:r>
      <w:r>
        <w:rPr>
          <w:rFonts w:ascii="Futura T EMU" w:eastAsia="Calibri" w:hAnsi="Futura T EMU"/>
          <w:spacing w:val="-6"/>
          <w:sz w:val="20"/>
          <w:szCs w:val="20"/>
          <w:lang w:val="en-GB" w:eastAsia="en-US"/>
        </w:rPr>
        <w:t>. İnternet adresi:</w:t>
      </w:r>
      <w:r w:rsidRPr="004C2340">
        <w:rPr>
          <w:rFonts w:ascii="Futura T EMU" w:eastAsia="Calibri" w:hAnsi="Futura T EMU"/>
          <w:spacing w:val="-6"/>
          <w:sz w:val="20"/>
          <w:szCs w:val="20"/>
          <w:lang w:val="en-GB" w:eastAsia="en-US"/>
        </w:rPr>
        <w:t xml:space="preserve"> </w:t>
      </w:r>
      <w:r w:rsidRPr="009265AA">
        <w:rPr>
          <w:rFonts w:ascii="Futura T EMU" w:eastAsia="Calibri" w:hAnsi="Futura T EMU"/>
          <w:spacing w:val="-6"/>
          <w:sz w:val="20"/>
          <w:szCs w:val="20"/>
          <w:lang w:val="en-GB" w:eastAsia="en-US"/>
        </w:rPr>
        <w:t>http://www.fo rwarduk.org.uk/key.issues/fgm/definitions</w:t>
      </w:r>
      <w:r>
        <w:rPr>
          <w:rFonts w:ascii="Futura T EMU" w:eastAsia="Calibri" w:hAnsi="Futura T EMU"/>
          <w:spacing w:val="-6"/>
          <w:sz w:val="20"/>
          <w:szCs w:val="20"/>
          <w:lang w:val="en-GB" w:eastAsia="en-US"/>
        </w:rPr>
        <w:t xml:space="preserve">. </w:t>
      </w:r>
      <w:r w:rsidRPr="00E9137D">
        <w:rPr>
          <w:rFonts w:ascii="Futura T EMU" w:eastAsia="Calibri" w:hAnsi="Futura T EMU"/>
          <w:spacing w:val="-6"/>
          <w:sz w:val="20"/>
          <w:szCs w:val="20"/>
          <w:lang w:val="en-GB" w:eastAsia="en-US"/>
        </w:rPr>
        <w:t xml:space="preserve">Erişim tarihi: </w:t>
      </w:r>
      <w:r w:rsidRPr="00727D74">
        <w:rPr>
          <w:rFonts w:ascii="Futura T EMU" w:eastAsia="Calibri" w:hAnsi="Futura T EMU"/>
          <w:spacing w:val="-6"/>
          <w:sz w:val="20"/>
          <w:szCs w:val="20"/>
          <w:lang w:val="en-GB" w:eastAsia="en-US"/>
        </w:rPr>
        <w:t>07</w:t>
      </w:r>
      <w:r>
        <w:rPr>
          <w:rFonts w:ascii="Futura T EMU" w:eastAsia="Calibri" w:hAnsi="Futura T EMU"/>
          <w:spacing w:val="-6"/>
          <w:sz w:val="20"/>
          <w:szCs w:val="20"/>
          <w:lang w:val="en-GB" w:eastAsia="en-US"/>
        </w:rPr>
        <w:t>.</w:t>
      </w:r>
      <w:r w:rsidRPr="00727D74">
        <w:rPr>
          <w:rFonts w:ascii="Futura T EMU" w:eastAsia="Calibri" w:hAnsi="Futura T EMU"/>
          <w:spacing w:val="-6"/>
          <w:sz w:val="20"/>
          <w:szCs w:val="20"/>
          <w:lang w:val="en-GB" w:eastAsia="en-US"/>
        </w:rPr>
        <w:t>12</w:t>
      </w:r>
      <w:r>
        <w:rPr>
          <w:rFonts w:ascii="Futura T EMU" w:eastAsia="Calibri" w:hAnsi="Futura T EMU"/>
          <w:spacing w:val="-6"/>
          <w:sz w:val="20"/>
          <w:szCs w:val="20"/>
          <w:lang w:val="en-GB" w:eastAsia="en-US"/>
        </w:rPr>
        <w:t>.2017.</w:t>
      </w:r>
    </w:p>
    <w:p w:rsidR="002A5BEB" w:rsidRPr="009265AA" w:rsidRDefault="002A5BEB" w:rsidP="002A5BEB">
      <w:pPr>
        <w:ind w:left="142" w:hanging="142"/>
        <w:contextualSpacing/>
        <w:jc w:val="both"/>
        <w:rPr>
          <w:rFonts w:ascii="Futura T EMU" w:eastAsia="Calibri" w:hAnsi="Futura T EMU"/>
          <w:spacing w:val="-6"/>
          <w:sz w:val="12"/>
          <w:szCs w:val="12"/>
          <w:lang w:val="en-GB" w:eastAsia="en-US"/>
        </w:rPr>
      </w:pPr>
    </w:p>
    <w:p w:rsidR="002A5BEB" w:rsidRDefault="002A5BEB" w:rsidP="002A5BEB">
      <w:pPr>
        <w:ind w:left="142" w:hanging="142"/>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Sigmund</w:t>
      </w:r>
      <w:r>
        <w:rPr>
          <w:rFonts w:ascii="Futura T EMU" w:eastAsia="Calibri" w:hAnsi="Futura T EMU"/>
          <w:spacing w:val="-6"/>
          <w:sz w:val="20"/>
          <w:szCs w:val="20"/>
          <w:lang w:val="en-GB" w:eastAsia="en-US"/>
        </w:rPr>
        <w:t xml:space="preserve"> F. (</w:t>
      </w:r>
      <w:r w:rsidRPr="00FF485C">
        <w:rPr>
          <w:rFonts w:ascii="Futura T EMU" w:eastAsia="Calibri" w:hAnsi="Futura T EMU"/>
          <w:spacing w:val="-6"/>
          <w:sz w:val="20"/>
          <w:szCs w:val="20"/>
          <w:lang w:val="en-GB" w:eastAsia="en-US"/>
        </w:rPr>
        <w:t>First published 1939</w:t>
      </w:r>
      <w:r>
        <w:rPr>
          <w:rFonts w:ascii="Futura T EMU" w:eastAsia="Calibri" w:hAnsi="Futura T EMU"/>
          <w:spacing w:val="-6"/>
          <w:sz w:val="20"/>
          <w:szCs w:val="20"/>
          <w:lang w:val="en-GB" w:eastAsia="en-US"/>
        </w:rPr>
        <w:t xml:space="preserve">). </w:t>
      </w:r>
      <w:r w:rsidRPr="004C2340">
        <w:rPr>
          <w:rFonts w:ascii="Futura T EMU" w:eastAsia="Calibri" w:hAnsi="Futura T EMU"/>
          <w:i/>
          <w:spacing w:val="-6"/>
          <w:sz w:val="20"/>
          <w:szCs w:val="20"/>
          <w:lang w:val="en-GB" w:eastAsia="en-US"/>
        </w:rPr>
        <w:t>Moses and Monotheism</w:t>
      </w:r>
      <w:r>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xml:space="preserve"> </w:t>
      </w:r>
      <w:r>
        <w:rPr>
          <w:rFonts w:ascii="Futura T EMU" w:eastAsia="Calibri" w:hAnsi="Futura T EMU"/>
          <w:spacing w:val="-6"/>
          <w:sz w:val="20"/>
          <w:szCs w:val="20"/>
          <w:lang w:val="en-GB" w:eastAsia="en-US"/>
        </w:rPr>
        <w:t>London: The Hogarth Press and t</w:t>
      </w:r>
      <w:r w:rsidRPr="00FF485C">
        <w:rPr>
          <w:rFonts w:ascii="Futura T EMU" w:eastAsia="Calibri" w:hAnsi="Futura T EMU"/>
          <w:spacing w:val="-6"/>
          <w:sz w:val="20"/>
          <w:szCs w:val="20"/>
          <w:lang w:val="en-GB" w:eastAsia="en-US"/>
        </w:rPr>
        <w:t>he Institute of Psycho-Analysis</w:t>
      </w:r>
      <w:r>
        <w:rPr>
          <w:rFonts w:ascii="Futura T EMU" w:eastAsia="Calibri" w:hAnsi="Futura T EMU"/>
          <w:spacing w:val="-6"/>
          <w:sz w:val="20"/>
          <w:szCs w:val="20"/>
          <w:lang w:val="en-GB" w:eastAsia="en-US"/>
        </w:rPr>
        <w:t xml:space="preserve">. İnternet adresi: </w:t>
      </w:r>
      <w:r w:rsidRPr="009265AA">
        <w:rPr>
          <w:rFonts w:ascii="Futura T EMU" w:eastAsia="Calibri" w:hAnsi="Futura T EMU"/>
          <w:spacing w:val="-6"/>
          <w:sz w:val="20"/>
          <w:szCs w:val="20"/>
          <w:lang w:val="en-GB" w:eastAsia="en-US"/>
        </w:rPr>
        <w:t>https://archive. org/stream/mosesandmonothei032233mbp/mosesandmonothei032233mbp_djvu.txt</w:t>
      </w:r>
      <w:r>
        <w:rPr>
          <w:rFonts w:ascii="Futura T EMU" w:eastAsia="Calibri" w:hAnsi="Futura T EMU"/>
          <w:spacing w:val="-6"/>
          <w:sz w:val="20"/>
          <w:szCs w:val="20"/>
          <w:lang w:val="en-GB" w:eastAsia="en-US"/>
        </w:rPr>
        <w:t xml:space="preserve">. </w:t>
      </w:r>
      <w:r w:rsidRPr="00E9137D">
        <w:rPr>
          <w:rFonts w:ascii="Futura T EMU" w:eastAsia="Calibri" w:hAnsi="Futura T EMU"/>
          <w:spacing w:val="-6"/>
          <w:sz w:val="20"/>
          <w:szCs w:val="20"/>
          <w:lang w:val="en-GB" w:eastAsia="en-US"/>
        </w:rPr>
        <w:t xml:space="preserve">Erişim tarihi: </w:t>
      </w:r>
      <w:r w:rsidRPr="00727D74">
        <w:rPr>
          <w:rFonts w:ascii="Futura T EMU" w:eastAsia="Calibri" w:hAnsi="Futura T EMU"/>
          <w:spacing w:val="-6"/>
          <w:sz w:val="20"/>
          <w:szCs w:val="20"/>
          <w:lang w:val="en-GB" w:eastAsia="en-US"/>
        </w:rPr>
        <w:t>07</w:t>
      </w:r>
      <w:r>
        <w:rPr>
          <w:rFonts w:ascii="Futura T EMU" w:eastAsia="Calibri" w:hAnsi="Futura T EMU"/>
          <w:spacing w:val="-6"/>
          <w:sz w:val="20"/>
          <w:szCs w:val="20"/>
          <w:lang w:val="en-GB" w:eastAsia="en-US"/>
        </w:rPr>
        <w:t>.</w:t>
      </w:r>
      <w:r w:rsidRPr="00727D74">
        <w:rPr>
          <w:rFonts w:ascii="Futura T EMU" w:eastAsia="Calibri" w:hAnsi="Futura T EMU"/>
          <w:spacing w:val="-6"/>
          <w:sz w:val="20"/>
          <w:szCs w:val="20"/>
          <w:lang w:val="en-GB" w:eastAsia="en-US"/>
        </w:rPr>
        <w:t>12</w:t>
      </w:r>
      <w:r>
        <w:rPr>
          <w:rFonts w:ascii="Futura T EMU" w:eastAsia="Calibri" w:hAnsi="Futura T EMU"/>
          <w:spacing w:val="-6"/>
          <w:sz w:val="20"/>
          <w:szCs w:val="20"/>
          <w:lang w:val="en-GB" w:eastAsia="en-US"/>
        </w:rPr>
        <w:t>.2017.</w:t>
      </w:r>
    </w:p>
    <w:p w:rsidR="002A5BEB" w:rsidRPr="002A5BEB" w:rsidRDefault="002A5BEB" w:rsidP="002A5BEB">
      <w:pPr>
        <w:ind w:left="142" w:hanging="142"/>
        <w:contextualSpacing/>
        <w:jc w:val="both"/>
        <w:rPr>
          <w:rFonts w:ascii="Futura T EMU" w:eastAsia="Calibri" w:hAnsi="Futura T EMU"/>
          <w:spacing w:val="-6"/>
          <w:sz w:val="12"/>
          <w:szCs w:val="12"/>
          <w:lang w:val="en-GB" w:eastAsia="en-US"/>
        </w:rPr>
      </w:pPr>
    </w:p>
    <w:p w:rsidR="002A5BEB" w:rsidRPr="00FF485C" w:rsidRDefault="002A5BEB" w:rsidP="002A5BEB">
      <w:pPr>
        <w:ind w:left="142" w:hanging="142"/>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Sigmund</w:t>
      </w:r>
      <w:r>
        <w:rPr>
          <w:rFonts w:ascii="Futura T EMU" w:eastAsia="Calibri" w:hAnsi="Futura T EMU"/>
          <w:spacing w:val="-6"/>
          <w:sz w:val="20"/>
          <w:szCs w:val="20"/>
          <w:lang w:val="en-GB" w:eastAsia="en-US"/>
        </w:rPr>
        <w:t xml:space="preserve"> F. (</w:t>
      </w:r>
      <w:r w:rsidRPr="00FF485C">
        <w:rPr>
          <w:rFonts w:ascii="Futura T EMU" w:eastAsia="Calibri" w:hAnsi="Futura T EMU"/>
          <w:spacing w:val="-6"/>
          <w:sz w:val="20"/>
          <w:szCs w:val="20"/>
          <w:lang w:val="en-GB" w:eastAsia="en-US"/>
        </w:rPr>
        <w:t>1989</w:t>
      </w:r>
      <w:r>
        <w:rPr>
          <w:rFonts w:ascii="Futura T EMU" w:eastAsia="Calibri" w:hAnsi="Futura T EMU"/>
          <w:spacing w:val="-6"/>
          <w:sz w:val="20"/>
          <w:szCs w:val="20"/>
          <w:lang w:val="en-GB" w:eastAsia="en-US"/>
        </w:rPr>
        <w:t xml:space="preserve">). </w:t>
      </w:r>
      <w:r w:rsidRPr="004C2340">
        <w:rPr>
          <w:rFonts w:ascii="Futura T EMU" w:eastAsia="Calibri" w:hAnsi="Futura T EMU"/>
          <w:i/>
          <w:spacing w:val="-6"/>
          <w:sz w:val="20"/>
          <w:szCs w:val="20"/>
          <w:lang w:val="en-GB" w:eastAsia="en-US"/>
        </w:rPr>
        <w:t xml:space="preserve">Some Psychical Consequences of the </w:t>
      </w:r>
      <w:r>
        <w:rPr>
          <w:rFonts w:ascii="Futura T EMU" w:eastAsia="Calibri" w:hAnsi="Futura T EMU"/>
          <w:i/>
          <w:spacing w:val="-6"/>
          <w:sz w:val="20"/>
          <w:szCs w:val="20"/>
          <w:lang w:val="en-GB" w:eastAsia="en-US"/>
        </w:rPr>
        <w:t>Anatomical Differences b</w:t>
      </w:r>
      <w:r w:rsidRPr="004C2340">
        <w:rPr>
          <w:rFonts w:ascii="Futura T EMU" w:eastAsia="Calibri" w:hAnsi="Futura T EMU"/>
          <w:i/>
          <w:spacing w:val="-6"/>
          <w:sz w:val="20"/>
          <w:szCs w:val="20"/>
          <w:lang w:val="en-GB" w:eastAsia="en-US"/>
        </w:rPr>
        <w:t>etween the Sexes</w:t>
      </w:r>
      <w:r>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xml:space="preserve"> </w:t>
      </w:r>
      <w:r>
        <w:rPr>
          <w:rFonts w:ascii="Futura T EMU" w:eastAsia="Calibri" w:hAnsi="Futura T EMU"/>
          <w:spacing w:val="-6"/>
          <w:sz w:val="20"/>
          <w:szCs w:val="20"/>
          <w:lang w:val="en-GB" w:eastAsia="en-US"/>
        </w:rPr>
        <w:t xml:space="preserve">New York: </w:t>
      </w:r>
      <w:r w:rsidRPr="00FF485C">
        <w:rPr>
          <w:rFonts w:ascii="Futura T EMU" w:eastAsia="Calibri" w:hAnsi="Futura T EMU"/>
          <w:spacing w:val="-6"/>
          <w:sz w:val="20"/>
          <w:szCs w:val="20"/>
          <w:lang w:val="en-GB" w:eastAsia="en-US"/>
        </w:rPr>
        <w:t xml:space="preserve">W.W. Norton and Company. </w:t>
      </w:r>
    </w:p>
    <w:p w:rsidR="002A5BEB" w:rsidRPr="009265AA" w:rsidRDefault="002A5BEB" w:rsidP="002A5BEB">
      <w:pPr>
        <w:ind w:left="142" w:hanging="142"/>
        <w:contextualSpacing/>
        <w:jc w:val="both"/>
        <w:rPr>
          <w:rFonts w:ascii="Futura T EMU" w:eastAsia="Calibri" w:hAnsi="Futura T EMU"/>
          <w:spacing w:val="-6"/>
          <w:sz w:val="12"/>
          <w:szCs w:val="12"/>
          <w:lang w:val="en-GB" w:eastAsia="en-US"/>
        </w:rPr>
      </w:pPr>
    </w:p>
    <w:p w:rsidR="002A5BEB" w:rsidRDefault="002A5BEB" w:rsidP="002A5BEB">
      <w:pPr>
        <w:ind w:left="142" w:hanging="142"/>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Gollaher</w:t>
      </w:r>
      <w:r>
        <w:rPr>
          <w:rFonts w:ascii="Futura T EMU" w:eastAsia="Calibri" w:hAnsi="Futura T EMU"/>
          <w:spacing w:val="-6"/>
          <w:sz w:val="20"/>
          <w:szCs w:val="20"/>
          <w:lang w:val="en-GB" w:eastAsia="en-US"/>
        </w:rPr>
        <w:t xml:space="preserve"> D.</w:t>
      </w:r>
      <w:r w:rsidRPr="00FF485C">
        <w:rPr>
          <w:rFonts w:ascii="Futura T EMU" w:eastAsia="Calibri" w:hAnsi="Futura T EMU"/>
          <w:spacing w:val="-6"/>
          <w:sz w:val="20"/>
          <w:szCs w:val="20"/>
          <w:lang w:val="en-GB" w:eastAsia="en-US"/>
        </w:rPr>
        <w:t xml:space="preserve">L. </w:t>
      </w:r>
      <w:r>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2000</w:t>
      </w:r>
      <w:r>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xml:space="preserve"> </w:t>
      </w:r>
      <w:r w:rsidRPr="004C2340">
        <w:rPr>
          <w:rFonts w:ascii="Futura T EMU" w:eastAsia="Calibri" w:hAnsi="Futura T EMU"/>
          <w:i/>
          <w:spacing w:val="-6"/>
          <w:sz w:val="20"/>
          <w:szCs w:val="20"/>
          <w:lang w:val="en-GB" w:eastAsia="en-US"/>
        </w:rPr>
        <w:t>Circumcision: A History of the World’s Most Controversial Surgery.</w:t>
      </w:r>
      <w:r w:rsidRPr="00FF485C">
        <w:rPr>
          <w:rFonts w:ascii="Futura T EMU" w:eastAsia="Calibri" w:hAnsi="Futura T EMU"/>
          <w:spacing w:val="-6"/>
          <w:sz w:val="20"/>
          <w:szCs w:val="20"/>
          <w:lang w:val="en-GB" w:eastAsia="en-US"/>
        </w:rPr>
        <w:t xml:space="preserve"> New York</w:t>
      </w:r>
      <w:r>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xml:space="preserve"> Basic Books.</w:t>
      </w:r>
    </w:p>
    <w:p w:rsidR="002A5BEB" w:rsidRPr="00E9137D" w:rsidRDefault="002A5BEB" w:rsidP="002A5BEB">
      <w:pPr>
        <w:ind w:left="142" w:hanging="142"/>
        <w:contextualSpacing/>
        <w:jc w:val="both"/>
        <w:rPr>
          <w:rFonts w:ascii="Futura T EMU" w:eastAsia="Calibri" w:hAnsi="Futura T EMU"/>
          <w:spacing w:val="-6"/>
          <w:sz w:val="12"/>
          <w:szCs w:val="12"/>
          <w:lang w:val="en-GB" w:eastAsia="en-US"/>
        </w:rPr>
      </w:pPr>
    </w:p>
    <w:p w:rsidR="002A5BEB" w:rsidRPr="00FF485C" w:rsidRDefault="002A5BEB" w:rsidP="002A5BEB">
      <w:pPr>
        <w:ind w:left="142" w:hanging="142"/>
        <w:contextualSpacing/>
        <w:jc w:val="both"/>
        <w:rPr>
          <w:rFonts w:ascii="Futura T EMU" w:eastAsia="Calibri" w:hAnsi="Futura T EMU"/>
          <w:spacing w:val="-6"/>
          <w:sz w:val="20"/>
          <w:szCs w:val="20"/>
          <w:lang w:val="en-GB" w:eastAsia="en-US"/>
        </w:rPr>
      </w:pPr>
      <w:r>
        <w:rPr>
          <w:rFonts w:ascii="Futura T EMU" w:eastAsia="Calibri" w:hAnsi="Futura T EMU"/>
          <w:spacing w:val="-6"/>
          <w:sz w:val="20"/>
          <w:szCs w:val="20"/>
          <w:lang w:val="en-GB" w:eastAsia="en-US"/>
        </w:rPr>
        <w:t>Herodotos</w:t>
      </w:r>
      <w:r w:rsidRPr="00FF485C">
        <w:rPr>
          <w:rFonts w:ascii="Futura T EMU" w:eastAsia="Calibri" w:hAnsi="Futura T EMU"/>
          <w:spacing w:val="-6"/>
          <w:sz w:val="20"/>
          <w:szCs w:val="20"/>
          <w:lang w:val="en-GB" w:eastAsia="en-US"/>
        </w:rPr>
        <w:t xml:space="preserve"> (1973)</w:t>
      </w:r>
      <w:r>
        <w:rPr>
          <w:rFonts w:ascii="Futura T EMU" w:eastAsia="Calibri" w:hAnsi="Futura T EMU"/>
          <w:spacing w:val="-6"/>
          <w:sz w:val="20"/>
          <w:szCs w:val="20"/>
          <w:lang w:val="en-GB" w:eastAsia="en-US"/>
        </w:rPr>
        <w:t xml:space="preserve">. </w:t>
      </w:r>
      <w:r w:rsidRPr="004C2340">
        <w:rPr>
          <w:rFonts w:ascii="Futura T EMU" w:eastAsia="Calibri" w:hAnsi="Futura T EMU"/>
          <w:i/>
          <w:spacing w:val="-6"/>
          <w:sz w:val="20"/>
          <w:szCs w:val="20"/>
          <w:lang w:val="en-GB" w:eastAsia="en-US"/>
        </w:rPr>
        <w:t>Herodot Tarihi</w:t>
      </w:r>
      <w:r>
        <w:rPr>
          <w:rFonts w:ascii="Futura T EMU" w:eastAsia="Calibri" w:hAnsi="Futura T EMU"/>
          <w:spacing w:val="-6"/>
          <w:sz w:val="20"/>
          <w:szCs w:val="20"/>
          <w:lang w:val="en-GB" w:eastAsia="en-US"/>
        </w:rPr>
        <w:t xml:space="preserve"> (</w:t>
      </w:r>
      <w:r w:rsidRPr="00FF485C">
        <w:rPr>
          <w:rFonts w:ascii="Futura T EMU" w:eastAsia="Calibri" w:hAnsi="Futura T EMU"/>
          <w:spacing w:val="-6"/>
          <w:sz w:val="20"/>
          <w:szCs w:val="20"/>
          <w:lang w:val="en-GB" w:eastAsia="en-US"/>
        </w:rPr>
        <w:t>Çev</w:t>
      </w:r>
      <w:r>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xml:space="preserve"> Müntekim Ökmen-Azra Erhat</w:t>
      </w:r>
      <w:r>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xml:space="preserve"> İstanbul</w:t>
      </w:r>
      <w:r>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xml:space="preserve"> </w:t>
      </w:r>
      <w:r>
        <w:rPr>
          <w:rFonts w:ascii="Futura T EMU" w:eastAsia="Calibri" w:hAnsi="Futura T EMU"/>
          <w:spacing w:val="-6"/>
          <w:sz w:val="20"/>
          <w:szCs w:val="20"/>
          <w:lang w:val="en-GB" w:eastAsia="en-US"/>
        </w:rPr>
        <w:t>Remzi kitabevi</w:t>
      </w:r>
      <w:r w:rsidRPr="00FF485C">
        <w:rPr>
          <w:rFonts w:ascii="Futura T EMU" w:eastAsia="Calibri" w:hAnsi="Futura T EMU"/>
          <w:spacing w:val="-6"/>
          <w:sz w:val="20"/>
          <w:szCs w:val="20"/>
          <w:lang w:val="en-GB" w:eastAsia="en-US"/>
        </w:rPr>
        <w:t>.</w:t>
      </w:r>
    </w:p>
    <w:p w:rsidR="002A5BEB" w:rsidRPr="009265AA" w:rsidRDefault="002A5BEB" w:rsidP="002A5BEB">
      <w:pPr>
        <w:ind w:left="142" w:hanging="142"/>
        <w:contextualSpacing/>
        <w:jc w:val="both"/>
        <w:rPr>
          <w:rFonts w:ascii="Futura T EMU" w:eastAsia="Calibri" w:hAnsi="Futura T EMU"/>
          <w:spacing w:val="-6"/>
          <w:sz w:val="12"/>
          <w:szCs w:val="12"/>
          <w:lang w:val="en-GB" w:eastAsia="en-US"/>
        </w:rPr>
      </w:pPr>
    </w:p>
    <w:p w:rsidR="002A5BEB" w:rsidRDefault="002A5BEB" w:rsidP="002A5BEB">
      <w:pPr>
        <w:ind w:left="142" w:hanging="142"/>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Holland J</w:t>
      </w:r>
      <w:r>
        <w:rPr>
          <w:rFonts w:ascii="Futura T EMU" w:eastAsia="Calibri" w:hAnsi="Futura T EMU"/>
          <w:spacing w:val="-6"/>
          <w:sz w:val="20"/>
          <w:szCs w:val="20"/>
          <w:lang w:val="en-GB" w:eastAsia="en-US"/>
        </w:rPr>
        <w:t>. (</w:t>
      </w:r>
      <w:r w:rsidRPr="00FF485C">
        <w:rPr>
          <w:rFonts w:ascii="Futura T EMU" w:eastAsia="Calibri" w:hAnsi="Futura T EMU"/>
          <w:spacing w:val="-6"/>
          <w:sz w:val="20"/>
          <w:szCs w:val="20"/>
          <w:lang w:val="en-GB" w:eastAsia="en-US"/>
        </w:rPr>
        <w:t>2016</w:t>
      </w:r>
      <w:r>
        <w:rPr>
          <w:rFonts w:ascii="Futura T EMU" w:eastAsia="Calibri" w:hAnsi="Futura T EMU"/>
          <w:spacing w:val="-6"/>
          <w:sz w:val="20"/>
          <w:szCs w:val="20"/>
          <w:lang w:val="en-GB" w:eastAsia="en-US"/>
        </w:rPr>
        <w:t xml:space="preserve">). </w:t>
      </w:r>
      <w:r w:rsidRPr="004C2340">
        <w:rPr>
          <w:rFonts w:ascii="Futura T EMU" w:eastAsia="Calibri" w:hAnsi="Futura T EMU"/>
          <w:i/>
          <w:spacing w:val="-6"/>
          <w:sz w:val="20"/>
          <w:szCs w:val="20"/>
          <w:lang w:val="en-GB" w:eastAsia="en-US"/>
        </w:rPr>
        <w:t>A Brief History of Misogyny: The World’s Oldest Prejudice</w:t>
      </w:r>
      <w:r>
        <w:rPr>
          <w:rFonts w:ascii="Futura T EMU" w:eastAsia="Calibri" w:hAnsi="Futura T EMU"/>
          <w:spacing w:val="-6"/>
          <w:sz w:val="20"/>
          <w:szCs w:val="20"/>
          <w:lang w:val="en-GB" w:eastAsia="en-US"/>
        </w:rPr>
        <w:t xml:space="preserve"> </w:t>
      </w:r>
      <w:r w:rsidRPr="004C2340">
        <w:rPr>
          <w:rFonts w:ascii="Futura T EMU" w:eastAsia="Calibri" w:hAnsi="Futura T EMU"/>
          <w:i/>
          <w:spacing w:val="-6"/>
          <w:sz w:val="20"/>
          <w:szCs w:val="20"/>
          <w:lang w:val="en-GB" w:eastAsia="en-US"/>
        </w:rPr>
        <w:t>(Mizojini Dünyanın En Eski Önyargısı, Kadından Nefretin Evrensel Tarihi</w:t>
      </w:r>
      <w:r>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xml:space="preserve"> </w:t>
      </w:r>
      <w:r>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Çev: Erdoğan Okyay</w:t>
      </w:r>
      <w:r>
        <w:rPr>
          <w:rFonts w:ascii="Futura T EMU" w:eastAsia="Calibri" w:hAnsi="Futura T EMU"/>
          <w:spacing w:val="-6"/>
          <w:sz w:val="20"/>
          <w:szCs w:val="20"/>
          <w:lang w:val="en-GB" w:eastAsia="en-US"/>
        </w:rPr>
        <w:t>).</w:t>
      </w:r>
      <w:r w:rsidRPr="004A7455">
        <w:rPr>
          <w:rFonts w:ascii="Futura T EMU" w:eastAsia="Calibri" w:hAnsi="Futura T EMU"/>
          <w:spacing w:val="-6"/>
          <w:sz w:val="20"/>
          <w:szCs w:val="20"/>
          <w:lang w:val="en-GB" w:eastAsia="en-US"/>
        </w:rPr>
        <w:t xml:space="preserve"> </w:t>
      </w:r>
      <w:r w:rsidRPr="00FF485C">
        <w:rPr>
          <w:rFonts w:ascii="Futura T EMU" w:eastAsia="Calibri" w:hAnsi="Futura T EMU"/>
          <w:spacing w:val="-6"/>
          <w:sz w:val="20"/>
          <w:szCs w:val="20"/>
          <w:lang w:val="en-GB" w:eastAsia="en-US"/>
        </w:rPr>
        <w:t>Ankara</w:t>
      </w:r>
      <w:r>
        <w:rPr>
          <w:rFonts w:ascii="Futura T EMU" w:eastAsia="Calibri" w:hAnsi="Futura T EMU"/>
          <w:spacing w:val="-6"/>
          <w:sz w:val="20"/>
          <w:szCs w:val="20"/>
          <w:lang w:val="en-GB" w:eastAsia="en-US"/>
        </w:rPr>
        <w:t>: İmge Kitabevi Yayınları</w:t>
      </w:r>
      <w:r w:rsidRPr="00FF485C">
        <w:rPr>
          <w:rFonts w:ascii="Futura T EMU" w:eastAsia="Calibri" w:hAnsi="Futura T EMU"/>
          <w:spacing w:val="-6"/>
          <w:sz w:val="20"/>
          <w:szCs w:val="20"/>
          <w:lang w:val="en-GB" w:eastAsia="en-US"/>
        </w:rPr>
        <w:t>.</w:t>
      </w:r>
    </w:p>
    <w:p w:rsidR="002A5BEB" w:rsidRPr="009265AA" w:rsidRDefault="002A5BEB" w:rsidP="002A5BEB">
      <w:pPr>
        <w:ind w:left="142" w:hanging="142"/>
        <w:contextualSpacing/>
        <w:jc w:val="both"/>
        <w:rPr>
          <w:rFonts w:ascii="Futura T EMU" w:eastAsia="Calibri" w:hAnsi="Futura T EMU"/>
          <w:spacing w:val="-6"/>
          <w:sz w:val="12"/>
          <w:szCs w:val="12"/>
          <w:lang w:val="en-GB" w:eastAsia="en-US"/>
        </w:rPr>
      </w:pPr>
    </w:p>
    <w:p w:rsidR="002A5BEB" w:rsidRPr="00FF485C" w:rsidRDefault="007349FF" w:rsidP="002A5BEB">
      <w:pPr>
        <w:ind w:left="142" w:hanging="142"/>
        <w:contextualSpacing/>
        <w:jc w:val="both"/>
        <w:rPr>
          <w:rFonts w:ascii="Futura T EMU" w:eastAsia="Calibri" w:hAnsi="Futura T EMU"/>
          <w:spacing w:val="-6"/>
          <w:sz w:val="20"/>
          <w:szCs w:val="20"/>
          <w:lang w:val="en-GB" w:eastAsia="en-US"/>
        </w:rPr>
      </w:pPr>
      <w:hyperlink r:id="rId2" w:history="1">
        <w:r w:rsidR="002A5BEB" w:rsidRPr="004A7455">
          <w:rPr>
            <w:rFonts w:ascii="Futura T EMU" w:eastAsia="Calibri" w:hAnsi="Futura T EMU"/>
            <w:spacing w:val="-6"/>
            <w:sz w:val="20"/>
            <w:szCs w:val="20"/>
            <w:lang w:val="en-GB" w:eastAsia="en-US"/>
          </w:rPr>
          <w:t>Hoving</w:t>
        </w:r>
      </w:hyperlink>
      <w:r w:rsidR="002A5BEB">
        <w:rPr>
          <w:rFonts w:ascii="Futura T EMU" w:eastAsia="Calibri" w:hAnsi="Futura T EMU"/>
          <w:spacing w:val="-6"/>
          <w:sz w:val="20"/>
          <w:szCs w:val="20"/>
          <w:lang w:val="en-GB" w:eastAsia="en-US"/>
        </w:rPr>
        <w:t xml:space="preserve"> I.</w:t>
      </w:r>
      <w:r w:rsidR="002A5BEB" w:rsidRPr="004A7455">
        <w:rPr>
          <w:rFonts w:ascii="Futura T EMU" w:eastAsia="Calibri" w:hAnsi="Futura T EMU"/>
          <w:spacing w:val="-6"/>
          <w:sz w:val="20"/>
          <w:szCs w:val="20"/>
          <w:lang w:val="en-GB" w:eastAsia="en-US"/>
        </w:rPr>
        <w:t xml:space="preserve">, </w:t>
      </w:r>
      <w:hyperlink r:id="rId3" w:history="1">
        <w:r w:rsidR="002A5BEB" w:rsidRPr="004A7455">
          <w:rPr>
            <w:rFonts w:ascii="Futura T EMU" w:eastAsia="Calibri" w:hAnsi="Futura T EMU"/>
            <w:spacing w:val="-6"/>
            <w:sz w:val="20"/>
            <w:szCs w:val="20"/>
            <w:lang w:val="en-GB" w:eastAsia="en-US"/>
          </w:rPr>
          <w:t>Korsten</w:t>
        </w:r>
      </w:hyperlink>
      <w:r w:rsidR="002A5BEB">
        <w:rPr>
          <w:rFonts w:ascii="Futura T EMU" w:eastAsia="Calibri" w:hAnsi="Futura T EMU"/>
          <w:spacing w:val="-6"/>
          <w:sz w:val="20"/>
          <w:szCs w:val="20"/>
          <w:lang w:val="en-GB" w:eastAsia="en-US"/>
        </w:rPr>
        <w:t xml:space="preserve"> F.W. &amp;</w:t>
      </w:r>
      <w:r w:rsidR="002A5BEB" w:rsidRPr="004A7455">
        <w:rPr>
          <w:rFonts w:ascii="Futura T EMU" w:eastAsia="Calibri" w:hAnsi="Futura T EMU"/>
          <w:spacing w:val="-6"/>
          <w:sz w:val="20"/>
          <w:szCs w:val="20"/>
          <w:lang w:val="en-GB" w:eastAsia="en-US"/>
        </w:rPr>
        <w:t xml:space="preserve"> </w:t>
      </w:r>
      <w:hyperlink r:id="rId4" w:history="1">
        <w:r w:rsidR="002A5BEB">
          <w:rPr>
            <w:rFonts w:ascii="Futura T EMU" w:eastAsia="Calibri" w:hAnsi="Futura T EMU"/>
            <w:spacing w:val="-6"/>
            <w:sz w:val="20"/>
            <w:szCs w:val="20"/>
            <w:lang w:val="en-GB" w:eastAsia="en-US"/>
          </w:rPr>
          <w:t>V</w:t>
        </w:r>
        <w:r w:rsidR="002A5BEB" w:rsidRPr="004A7455">
          <w:rPr>
            <w:rFonts w:ascii="Futura T EMU" w:eastAsia="Calibri" w:hAnsi="Futura T EMU"/>
            <w:spacing w:val="-6"/>
            <w:sz w:val="20"/>
            <w:szCs w:val="20"/>
            <w:lang w:val="en-GB" w:eastAsia="en-US"/>
          </w:rPr>
          <w:t>an Alphen</w:t>
        </w:r>
      </w:hyperlink>
      <w:r w:rsidR="002A5BEB" w:rsidRPr="004A7455">
        <w:rPr>
          <w:rFonts w:ascii="Futura T EMU" w:eastAsia="Calibri" w:hAnsi="Futura T EMU"/>
          <w:spacing w:val="-6"/>
          <w:sz w:val="20"/>
          <w:szCs w:val="20"/>
          <w:lang w:val="en-GB" w:eastAsia="en-US"/>
        </w:rPr>
        <w:t xml:space="preserve"> </w:t>
      </w:r>
      <w:r w:rsidR="002A5BEB">
        <w:rPr>
          <w:rFonts w:ascii="Futura T EMU" w:eastAsia="Calibri" w:hAnsi="Futura T EMU"/>
          <w:spacing w:val="-6"/>
          <w:sz w:val="20"/>
          <w:szCs w:val="20"/>
          <w:lang w:val="en-GB" w:eastAsia="en-US"/>
        </w:rPr>
        <w:t xml:space="preserve">E. </w:t>
      </w:r>
      <w:r w:rsidR="002A5BEB" w:rsidRPr="004A7455">
        <w:rPr>
          <w:rFonts w:ascii="Futura T EMU" w:eastAsia="Calibri" w:hAnsi="Futura T EMU"/>
          <w:spacing w:val="-6"/>
          <w:sz w:val="20"/>
          <w:szCs w:val="20"/>
          <w:lang w:val="en-GB" w:eastAsia="en-US"/>
        </w:rPr>
        <w:t>(2003)</w:t>
      </w:r>
      <w:r w:rsidR="002A5BEB">
        <w:rPr>
          <w:rFonts w:ascii="Futura T EMU" w:eastAsia="Calibri" w:hAnsi="Futura T EMU"/>
          <w:spacing w:val="-6"/>
          <w:sz w:val="20"/>
          <w:szCs w:val="20"/>
          <w:lang w:val="en-GB" w:eastAsia="en-US"/>
        </w:rPr>
        <w:t>.</w:t>
      </w:r>
      <w:r w:rsidR="002A5BEB" w:rsidRPr="004A7455">
        <w:rPr>
          <w:rFonts w:ascii="Futura T EMU" w:eastAsia="Calibri" w:hAnsi="Futura T EMU"/>
          <w:spacing w:val="-6"/>
          <w:sz w:val="20"/>
          <w:szCs w:val="20"/>
          <w:lang w:val="en-GB" w:eastAsia="en-US"/>
        </w:rPr>
        <w:t xml:space="preserve"> </w:t>
      </w:r>
      <w:r w:rsidR="002A5BEB" w:rsidRPr="004A7455">
        <w:rPr>
          <w:rFonts w:ascii="Futura T EMU" w:eastAsia="Calibri" w:hAnsi="Futura T EMU"/>
          <w:i/>
          <w:spacing w:val="-6"/>
          <w:sz w:val="20"/>
          <w:szCs w:val="20"/>
          <w:lang w:val="en-GB" w:eastAsia="en-US"/>
        </w:rPr>
        <w:t>Africa and Its Significant Others: Forty Years of Intercultural Entanglement</w:t>
      </w:r>
      <w:r w:rsidR="002A5BEB">
        <w:rPr>
          <w:rFonts w:ascii="Futura T EMU" w:eastAsia="Calibri" w:hAnsi="Futura T EMU"/>
          <w:i/>
          <w:spacing w:val="-6"/>
          <w:sz w:val="20"/>
          <w:szCs w:val="20"/>
          <w:lang w:val="en-GB" w:eastAsia="en-US"/>
        </w:rPr>
        <w:t>.</w:t>
      </w:r>
      <w:r w:rsidR="002A5BEB" w:rsidRPr="00FF485C">
        <w:rPr>
          <w:rFonts w:ascii="Futura T EMU" w:eastAsia="Calibri" w:hAnsi="Futura T EMU"/>
          <w:spacing w:val="-6"/>
          <w:sz w:val="20"/>
          <w:szCs w:val="20"/>
          <w:lang w:val="en-GB" w:eastAsia="en-US"/>
        </w:rPr>
        <w:t xml:space="preserve"> Netherlands</w:t>
      </w:r>
      <w:r w:rsidR="002A5BEB">
        <w:rPr>
          <w:rFonts w:ascii="Futura T EMU" w:eastAsia="Calibri" w:hAnsi="Futura T EMU"/>
          <w:spacing w:val="-6"/>
          <w:sz w:val="20"/>
          <w:szCs w:val="20"/>
          <w:lang w:val="en-GB" w:eastAsia="en-US"/>
        </w:rPr>
        <w:t>:</w:t>
      </w:r>
      <w:r w:rsidR="002A5BEB" w:rsidRPr="00FF485C">
        <w:rPr>
          <w:rFonts w:ascii="Futura T EMU" w:eastAsia="Calibri" w:hAnsi="Futura T EMU"/>
          <w:spacing w:val="-6"/>
          <w:sz w:val="20"/>
          <w:szCs w:val="20"/>
          <w:lang w:val="en-GB" w:eastAsia="en-US"/>
        </w:rPr>
        <w:t xml:space="preserve"> </w:t>
      </w:r>
      <w:r w:rsidR="002A5BEB">
        <w:rPr>
          <w:rFonts w:ascii="Futura T EMU" w:eastAsia="Calibri" w:hAnsi="Futura T EMU"/>
          <w:spacing w:val="-6"/>
          <w:sz w:val="20"/>
          <w:szCs w:val="20"/>
          <w:lang w:val="en-GB" w:eastAsia="en-US"/>
        </w:rPr>
        <w:t>Rodopi P</w:t>
      </w:r>
      <w:r w:rsidR="002A5BEB" w:rsidRPr="00FF485C">
        <w:rPr>
          <w:rFonts w:ascii="Futura T EMU" w:eastAsia="Calibri" w:hAnsi="Futura T EMU"/>
          <w:spacing w:val="-6"/>
          <w:sz w:val="20"/>
          <w:szCs w:val="20"/>
          <w:lang w:val="en-GB" w:eastAsia="en-US"/>
        </w:rPr>
        <w:t>ublication</w:t>
      </w:r>
      <w:r w:rsidR="002A5BEB">
        <w:rPr>
          <w:rFonts w:ascii="Futura T EMU" w:eastAsia="Calibri" w:hAnsi="Futura T EMU"/>
          <w:spacing w:val="-6"/>
          <w:sz w:val="20"/>
          <w:szCs w:val="20"/>
          <w:lang w:val="en-GB" w:eastAsia="en-US"/>
        </w:rPr>
        <w:t>.</w:t>
      </w:r>
      <w:r w:rsidR="002A5BEB" w:rsidRPr="00FF485C">
        <w:rPr>
          <w:rFonts w:ascii="Futura T EMU" w:eastAsia="Calibri" w:hAnsi="Futura T EMU"/>
          <w:spacing w:val="-6"/>
          <w:sz w:val="20"/>
          <w:szCs w:val="20"/>
          <w:lang w:val="en-GB" w:eastAsia="en-US"/>
        </w:rPr>
        <w:t xml:space="preserve"> </w:t>
      </w:r>
    </w:p>
    <w:p w:rsidR="002A5BEB" w:rsidRPr="009265AA" w:rsidRDefault="002A5BEB" w:rsidP="002A5BEB">
      <w:pPr>
        <w:ind w:left="142" w:hanging="142"/>
        <w:contextualSpacing/>
        <w:jc w:val="both"/>
        <w:rPr>
          <w:rFonts w:ascii="Futura T EMU" w:eastAsia="Calibri" w:hAnsi="Futura T EMU"/>
          <w:spacing w:val="-6"/>
          <w:sz w:val="12"/>
          <w:szCs w:val="12"/>
          <w:lang w:val="en-GB" w:eastAsia="en-US"/>
        </w:rPr>
      </w:pPr>
    </w:p>
    <w:p w:rsidR="002A5BEB" w:rsidRPr="00727D74" w:rsidRDefault="002A5BEB" w:rsidP="002A5BEB">
      <w:pPr>
        <w:ind w:left="142" w:hanging="142"/>
        <w:contextualSpacing/>
        <w:jc w:val="both"/>
        <w:rPr>
          <w:rFonts w:ascii="Futura T EMU" w:eastAsia="Calibri" w:hAnsi="Futura T EMU"/>
          <w:spacing w:val="-6"/>
          <w:sz w:val="20"/>
          <w:szCs w:val="20"/>
          <w:lang w:val="en-GB" w:eastAsia="en-US"/>
        </w:rPr>
      </w:pPr>
      <w:r>
        <w:rPr>
          <w:rFonts w:ascii="Futura T EMU" w:eastAsia="Calibri" w:hAnsi="Futura T EMU"/>
          <w:spacing w:val="-6"/>
          <w:sz w:val="20"/>
          <w:szCs w:val="20"/>
          <w:lang w:val="en-GB" w:eastAsia="en-US"/>
        </w:rPr>
        <w:t xml:space="preserve">Avrupa Konseyi (2011). </w:t>
      </w:r>
      <w:r w:rsidRPr="00FF485C">
        <w:rPr>
          <w:rFonts w:ascii="Futura T EMU" w:eastAsia="Calibri" w:hAnsi="Futura T EMU"/>
          <w:spacing w:val="-6"/>
          <w:sz w:val="20"/>
          <w:szCs w:val="20"/>
          <w:lang w:val="en-GB" w:eastAsia="en-US"/>
        </w:rPr>
        <w:t>İstanbul Sözleşmesi -Kadınlara Yönelik Şiddet ve Ev İçi Şiddetin Önlenmesi ve Bunlarla Mücadele Hakkı</w:t>
      </w:r>
      <w:r>
        <w:rPr>
          <w:rFonts w:ascii="Futura T EMU" w:eastAsia="Calibri" w:hAnsi="Futura T EMU"/>
          <w:spacing w:val="-6"/>
          <w:sz w:val="20"/>
          <w:szCs w:val="20"/>
          <w:lang w:val="en-GB" w:eastAsia="en-US"/>
        </w:rPr>
        <w:t xml:space="preserve">ndaki Avrupa Konseyi Sözleşmesi (Türkiyede </w:t>
      </w:r>
      <w:r w:rsidRPr="00FF485C">
        <w:rPr>
          <w:rFonts w:ascii="Futura T EMU" w:eastAsia="Calibri" w:hAnsi="Futura T EMU"/>
          <w:spacing w:val="-6"/>
          <w:sz w:val="20"/>
          <w:szCs w:val="20"/>
          <w:lang w:val="en-GB" w:eastAsia="en-US"/>
        </w:rPr>
        <w:t>1 Ağustos 2014 tarihinde yürürlüğe girmiştir</w:t>
      </w:r>
      <w:r>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xml:space="preserve">. </w:t>
      </w:r>
      <w:r>
        <w:rPr>
          <w:rFonts w:ascii="Futura T EMU" w:eastAsia="Calibri" w:hAnsi="Futura T EMU"/>
          <w:spacing w:val="-6"/>
          <w:sz w:val="20"/>
          <w:szCs w:val="20"/>
          <w:lang w:val="en-GB" w:eastAsia="en-US"/>
        </w:rPr>
        <w:t xml:space="preserve">İnternet adresi: </w:t>
      </w:r>
      <w:r w:rsidRPr="00DF448B">
        <w:rPr>
          <w:rFonts w:ascii="Futura T EMU" w:eastAsia="Calibri" w:hAnsi="Futura T EMU"/>
          <w:spacing w:val="-6"/>
          <w:sz w:val="20"/>
          <w:szCs w:val="20"/>
          <w:lang w:val="en-GB" w:eastAsia="en-US"/>
        </w:rPr>
        <w:t>http://www.resmigazete.gov.tr/eskiler/2012/03/2012030 8M1-1.pdf</w:t>
      </w:r>
      <w:r>
        <w:rPr>
          <w:rFonts w:ascii="Futura T EMU" w:eastAsia="Calibri" w:hAnsi="Futura T EMU"/>
          <w:spacing w:val="-6"/>
          <w:sz w:val="20"/>
          <w:szCs w:val="20"/>
          <w:lang w:val="en-GB" w:eastAsia="en-US"/>
        </w:rPr>
        <w:t xml:space="preserve">. </w:t>
      </w:r>
      <w:r w:rsidRPr="00E9137D">
        <w:rPr>
          <w:rFonts w:ascii="Futura T EMU" w:eastAsia="Calibri" w:hAnsi="Futura T EMU"/>
          <w:spacing w:val="-6"/>
          <w:sz w:val="20"/>
          <w:szCs w:val="20"/>
          <w:lang w:val="en-GB" w:eastAsia="en-US"/>
        </w:rPr>
        <w:t>Erişim tarihi: 07.12.2017.</w:t>
      </w:r>
    </w:p>
    <w:p w:rsidR="002A5BEB" w:rsidRPr="009265AA" w:rsidRDefault="002A5BEB" w:rsidP="002A5BEB">
      <w:pPr>
        <w:ind w:left="142" w:hanging="142"/>
        <w:contextualSpacing/>
        <w:jc w:val="both"/>
        <w:rPr>
          <w:rFonts w:ascii="Futura T EMU" w:eastAsia="Calibri" w:hAnsi="Futura T EMU"/>
          <w:spacing w:val="-6"/>
          <w:sz w:val="12"/>
          <w:szCs w:val="12"/>
          <w:lang w:val="en-GB" w:eastAsia="en-US"/>
        </w:rPr>
      </w:pPr>
    </w:p>
    <w:p w:rsidR="002A5BEB" w:rsidRPr="00FF485C" w:rsidRDefault="002A5BEB" w:rsidP="002A5BEB">
      <w:pPr>
        <w:ind w:left="142" w:hanging="142"/>
        <w:contextualSpacing/>
        <w:jc w:val="both"/>
        <w:rPr>
          <w:rFonts w:ascii="Futura T EMU" w:eastAsia="Calibri" w:hAnsi="Futura T EMU"/>
          <w:spacing w:val="-6"/>
          <w:sz w:val="20"/>
          <w:szCs w:val="20"/>
          <w:lang w:val="en-GB" w:eastAsia="en-US"/>
        </w:rPr>
      </w:pPr>
      <w:r>
        <w:rPr>
          <w:rFonts w:ascii="Futura T EMU" w:eastAsia="Calibri" w:hAnsi="Futura T EMU"/>
          <w:spacing w:val="-6"/>
          <w:sz w:val="20"/>
          <w:szCs w:val="20"/>
          <w:lang w:val="en-GB" w:eastAsia="en-US"/>
        </w:rPr>
        <w:t>Jackson</w:t>
      </w:r>
      <w:r w:rsidRPr="00FF485C">
        <w:rPr>
          <w:rFonts w:ascii="Futura T EMU" w:eastAsia="Calibri" w:hAnsi="Futura T EMU"/>
          <w:spacing w:val="-6"/>
          <w:sz w:val="20"/>
          <w:szCs w:val="20"/>
          <w:lang w:val="en-GB" w:eastAsia="en-US"/>
        </w:rPr>
        <w:t xml:space="preserve"> M. </w:t>
      </w:r>
      <w:r>
        <w:rPr>
          <w:rFonts w:ascii="Futura T EMU" w:eastAsia="Calibri" w:hAnsi="Futura T EMU"/>
          <w:spacing w:val="-6"/>
          <w:sz w:val="20"/>
          <w:szCs w:val="20"/>
          <w:lang w:val="en-GB" w:eastAsia="en-US"/>
        </w:rPr>
        <w:t xml:space="preserve">(2018). </w:t>
      </w:r>
      <w:r w:rsidRPr="004A7455">
        <w:rPr>
          <w:rFonts w:ascii="Futura T EMU" w:eastAsia="Calibri" w:hAnsi="Futura T EMU"/>
          <w:i/>
          <w:spacing w:val="-6"/>
          <w:sz w:val="20"/>
          <w:szCs w:val="20"/>
          <w:lang w:val="en-GB" w:eastAsia="en-US"/>
        </w:rPr>
        <w:t>A Global History of Medicine.</w:t>
      </w:r>
      <w:r w:rsidRPr="00FF485C">
        <w:rPr>
          <w:rFonts w:ascii="Futura T EMU" w:eastAsia="Calibri" w:hAnsi="Futura T EMU"/>
          <w:spacing w:val="-6"/>
          <w:sz w:val="20"/>
          <w:szCs w:val="20"/>
          <w:lang w:val="en-GB" w:eastAsia="en-US"/>
        </w:rPr>
        <w:t xml:space="preserve"> Oxford University Press,</w:t>
      </w:r>
    </w:p>
    <w:p w:rsidR="002A5BEB" w:rsidRPr="009265AA" w:rsidRDefault="002A5BEB" w:rsidP="002A5BEB">
      <w:pPr>
        <w:ind w:left="142" w:hanging="142"/>
        <w:contextualSpacing/>
        <w:jc w:val="both"/>
        <w:rPr>
          <w:rFonts w:ascii="Futura T EMU" w:eastAsia="Calibri" w:hAnsi="Futura T EMU"/>
          <w:spacing w:val="-6"/>
          <w:sz w:val="12"/>
          <w:szCs w:val="12"/>
          <w:lang w:val="en-GB" w:eastAsia="en-US"/>
        </w:rPr>
      </w:pPr>
    </w:p>
    <w:p w:rsidR="002A5BEB" w:rsidRDefault="002A5BEB" w:rsidP="002A5BEB">
      <w:pPr>
        <w:ind w:left="142" w:hanging="142"/>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Kofman S</w:t>
      </w:r>
      <w:r>
        <w:rPr>
          <w:rFonts w:ascii="Futura T EMU" w:eastAsia="Calibri" w:hAnsi="Futura T EMU"/>
          <w:spacing w:val="-6"/>
          <w:sz w:val="20"/>
          <w:szCs w:val="20"/>
          <w:lang w:val="en-GB" w:eastAsia="en-US"/>
        </w:rPr>
        <w:t>. (</w:t>
      </w:r>
      <w:r w:rsidRPr="00FF485C">
        <w:rPr>
          <w:rFonts w:ascii="Futura T EMU" w:eastAsia="Calibri" w:hAnsi="Futura T EMU"/>
          <w:spacing w:val="-6"/>
          <w:sz w:val="20"/>
          <w:szCs w:val="20"/>
          <w:lang w:val="en-GB" w:eastAsia="en-US"/>
        </w:rPr>
        <w:t>1985</w:t>
      </w:r>
      <w:r>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xml:space="preserve"> </w:t>
      </w:r>
      <w:r w:rsidRPr="004A7455">
        <w:rPr>
          <w:rFonts w:ascii="Futura T EMU" w:eastAsia="Calibri" w:hAnsi="Futura T EMU"/>
          <w:i/>
          <w:spacing w:val="-6"/>
          <w:sz w:val="20"/>
          <w:szCs w:val="20"/>
          <w:lang w:val="en-GB" w:eastAsia="en-US"/>
        </w:rPr>
        <w:t>The Enigma of Woman in Freud’s Writings</w:t>
      </w:r>
      <w:r>
        <w:rPr>
          <w:rFonts w:ascii="Futura T EMU" w:eastAsia="Calibri" w:hAnsi="Futura T EMU"/>
          <w:i/>
          <w:spacing w:val="-6"/>
          <w:sz w:val="20"/>
          <w:szCs w:val="20"/>
          <w:lang w:val="en-GB" w:eastAsia="en-US"/>
        </w:rPr>
        <w:t xml:space="preserve"> </w:t>
      </w:r>
      <w:r>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Fransızcadan İngilizceye çeviren Catherina Porter</w:t>
      </w:r>
      <w:r>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Cornell University Press</w:t>
      </w:r>
    </w:p>
    <w:p w:rsidR="002A5BEB" w:rsidRPr="009265AA" w:rsidRDefault="002A5BEB" w:rsidP="002A5BEB">
      <w:pPr>
        <w:ind w:left="142" w:hanging="142"/>
        <w:contextualSpacing/>
        <w:jc w:val="both"/>
        <w:rPr>
          <w:rFonts w:ascii="Futura T EMU" w:eastAsia="Calibri" w:hAnsi="Futura T EMU"/>
          <w:spacing w:val="-6"/>
          <w:sz w:val="12"/>
          <w:szCs w:val="12"/>
          <w:lang w:val="en-GB" w:eastAsia="en-US"/>
        </w:rPr>
      </w:pPr>
      <w:r w:rsidRPr="00FF485C">
        <w:rPr>
          <w:rFonts w:ascii="Futura T EMU" w:eastAsia="Calibri" w:hAnsi="Futura T EMU"/>
          <w:spacing w:val="-6"/>
          <w:sz w:val="20"/>
          <w:szCs w:val="20"/>
          <w:lang w:val="en-GB" w:eastAsia="en-US"/>
        </w:rPr>
        <w:t xml:space="preserve"> </w:t>
      </w:r>
    </w:p>
    <w:p w:rsidR="002A5BEB" w:rsidRPr="00727D74" w:rsidRDefault="002A5BEB" w:rsidP="002A5BEB">
      <w:pPr>
        <w:ind w:left="142" w:hanging="142"/>
        <w:contextualSpacing/>
        <w:jc w:val="both"/>
        <w:rPr>
          <w:rFonts w:ascii="Futura T EMU" w:eastAsia="Calibri" w:hAnsi="Futura T EMU"/>
          <w:spacing w:val="-6"/>
          <w:sz w:val="20"/>
          <w:szCs w:val="20"/>
          <w:lang w:val="en-GB" w:eastAsia="en-US"/>
        </w:rPr>
      </w:pPr>
      <w:r>
        <w:rPr>
          <w:rFonts w:ascii="Futura T EMU" w:eastAsia="Calibri" w:hAnsi="Futura T EMU"/>
          <w:spacing w:val="-6"/>
          <w:sz w:val="20"/>
          <w:szCs w:val="20"/>
          <w:lang w:val="en-GB" w:eastAsia="en-US"/>
        </w:rPr>
        <w:t>Eagan</w:t>
      </w:r>
      <w:r w:rsidRPr="00FF485C">
        <w:rPr>
          <w:rFonts w:ascii="Futura T EMU" w:eastAsia="Calibri" w:hAnsi="Futura T EMU"/>
          <w:spacing w:val="-6"/>
          <w:sz w:val="20"/>
          <w:szCs w:val="20"/>
          <w:lang w:val="en-GB" w:eastAsia="en-US"/>
        </w:rPr>
        <w:t xml:space="preserve"> J</w:t>
      </w:r>
      <w:r>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xml:space="preserve"> </w:t>
      </w:r>
      <w:r>
        <w:rPr>
          <w:rFonts w:ascii="Futura T EMU" w:eastAsia="Calibri" w:hAnsi="Futura T EMU"/>
          <w:spacing w:val="-6"/>
          <w:sz w:val="20"/>
          <w:szCs w:val="20"/>
          <w:lang w:val="en-GB" w:eastAsia="en-US"/>
        </w:rPr>
        <w:t xml:space="preserve">(2002). </w:t>
      </w:r>
      <w:r w:rsidRPr="00FF485C">
        <w:rPr>
          <w:rFonts w:ascii="Futura T EMU" w:eastAsia="Calibri" w:hAnsi="Futura T EMU"/>
          <w:spacing w:val="-6"/>
          <w:sz w:val="20"/>
          <w:szCs w:val="20"/>
          <w:lang w:val="en-GB" w:eastAsia="en-US"/>
        </w:rPr>
        <w:t xml:space="preserve">Enigmas: Essays on Sarah Kofman (review). </w:t>
      </w:r>
      <w:r w:rsidRPr="004A7455">
        <w:rPr>
          <w:rFonts w:ascii="Futura T EMU" w:eastAsia="Calibri" w:hAnsi="Futura T EMU"/>
          <w:i/>
          <w:spacing w:val="-6"/>
          <w:sz w:val="20"/>
          <w:szCs w:val="20"/>
          <w:lang w:val="en-GB" w:eastAsia="en-US"/>
        </w:rPr>
        <w:t>Hypatia</w:t>
      </w:r>
      <w:r w:rsidRPr="00FF485C">
        <w:rPr>
          <w:rFonts w:ascii="Futura T EMU" w:eastAsia="Calibri" w:hAnsi="Futura T EMU"/>
          <w:spacing w:val="-6"/>
          <w:sz w:val="20"/>
          <w:szCs w:val="20"/>
          <w:lang w:val="en-GB" w:eastAsia="en-US"/>
        </w:rPr>
        <w:t>, 17</w:t>
      </w:r>
      <w:r>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3</w:t>
      </w:r>
      <w:r>
        <w:rPr>
          <w:rFonts w:ascii="Futura T EMU" w:eastAsia="Calibri" w:hAnsi="Futura T EMU"/>
          <w:spacing w:val="-6"/>
          <w:sz w:val="20"/>
          <w:szCs w:val="20"/>
          <w:lang w:val="en-GB" w:eastAsia="en-US"/>
        </w:rPr>
        <w:t xml:space="preserve">): </w:t>
      </w:r>
      <w:r w:rsidRPr="00FF485C">
        <w:rPr>
          <w:rFonts w:ascii="Futura T EMU" w:eastAsia="Calibri" w:hAnsi="Futura T EMU"/>
          <w:spacing w:val="-6"/>
          <w:sz w:val="20"/>
          <w:szCs w:val="20"/>
          <w:lang w:val="en-GB" w:eastAsia="en-US"/>
        </w:rPr>
        <w:t>271-273</w:t>
      </w:r>
      <w:r>
        <w:rPr>
          <w:rFonts w:ascii="Futura T EMU" w:eastAsia="Calibri" w:hAnsi="Futura T EMU"/>
          <w:spacing w:val="-6"/>
          <w:sz w:val="20"/>
          <w:szCs w:val="20"/>
          <w:lang w:val="en-GB" w:eastAsia="en-US"/>
        </w:rPr>
        <w:t xml:space="preserve">. İnternet adresi: </w:t>
      </w:r>
      <w:r w:rsidRPr="009265AA">
        <w:rPr>
          <w:rFonts w:ascii="Futura T EMU" w:eastAsia="Calibri" w:hAnsi="Futura T EMU"/>
          <w:spacing w:val="-6"/>
          <w:sz w:val="20"/>
          <w:szCs w:val="20"/>
          <w:lang w:val="en-GB" w:eastAsia="en-US"/>
        </w:rPr>
        <w:t>http://users.clas.ufl.edu/burt/%20%20%20glossator%</w:t>
      </w:r>
      <w:r>
        <w:rPr>
          <w:rFonts w:ascii="Futura T EMU" w:eastAsia="Calibri" w:hAnsi="Futura T EMU"/>
          <w:spacing w:val="-6"/>
          <w:sz w:val="20"/>
          <w:szCs w:val="20"/>
          <w:lang w:val="en-GB" w:eastAsia="en-US"/>
        </w:rPr>
        <w:t xml:space="preserve"> </w:t>
      </w:r>
      <w:r w:rsidRPr="004A7455">
        <w:rPr>
          <w:rFonts w:ascii="Futura T EMU" w:eastAsia="Calibri" w:hAnsi="Futura T EMU"/>
          <w:spacing w:val="-6"/>
          <w:sz w:val="20"/>
          <w:szCs w:val="20"/>
          <w:lang w:val="en-GB" w:eastAsia="en-US"/>
        </w:rPr>
        <w:t>20%201/NIetzschenachgloss/Nietzsche%20Nachlass%20%20DerridaPost%20Card/17.3eagan.pdf</w:t>
      </w:r>
      <w:r>
        <w:rPr>
          <w:rFonts w:ascii="Futura T EMU" w:eastAsia="Calibri" w:hAnsi="Futura T EMU"/>
          <w:spacing w:val="-6"/>
          <w:sz w:val="20"/>
          <w:szCs w:val="20"/>
          <w:lang w:val="en-GB" w:eastAsia="en-US"/>
        </w:rPr>
        <w:t xml:space="preserve">. </w:t>
      </w:r>
      <w:r w:rsidRPr="00E9137D">
        <w:rPr>
          <w:rFonts w:ascii="Futura T EMU" w:eastAsia="Calibri" w:hAnsi="Futura T EMU"/>
          <w:spacing w:val="-6"/>
          <w:sz w:val="20"/>
          <w:szCs w:val="20"/>
          <w:lang w:val="en-GB" w:eastAsia="en-US"/>
        </w:rPr>
        <w:t xml:space="preserve">Erişim tarihi: </w:t>
      </w:r>
      <w:r w:rsidRPr="00727D74">
        <w:rPr>
          <w:rFonts w:ascii="Futura T EMU" w:eastAsia="Calibri" w:hAnsi="Futura T EMU"/>
          <w:spacing w:val="-6"/>
          <w:sz w:val="20"/>
          <w:szCs w:val="20"/>
          <w:lang w:val="en-GB" w:eastAsia="en-US"/>
        </w:rPr>
        <w:t>07</w:t>
      </w:r>
      <w:r>
        <w:rPr>
          <w:rFonts w:ascii="Futura T EMU" w:eastAsia="Calibri" w:hAnsi="Futura T EMU"/>
          <w:spacing w:val="-6"/>
          <w:sz w:val="20"/>
          <w:szCs w:val="20"/>
          <w:lang w:val="en-GB" w:eastAsia="en-US"/>
        </w:rPr>
        <w:t>.</w:t>
      </w:r>
      <w:r w:rsidRPr="00727D74">
        <w:rPr>
          <w:rFonts w:ascii="Futura T EMU" w:eastAsia="Calibri" w:hAnsi="Futura T EMU"/>
          <w:spacing w:val="-6"/>
          <w:sz w:val="20"/>
          <w:szCs w:val="20"/>
          <w:lang w:val="en-GB" w:eastAsia="en-US"/>
        </w:rPr>
        <w:t>12</w:t>
      </w:r>
      <w:r>
        <w:rPr>
          <w:rFonts w:ascii="Futura T EMU" w:eastAsia="Calibri" w:hAnsi="Futura T EMU"/>
          <w:spacing w:val="-6"/>
          <w:sz w:val="20"/>
          <w:szCs w:val="20"/>
          <w:lang w:val="en-GB" w:eastAsia="en-US"/>
        </w:rPr>
        <w:t>.2017.</w:t>
      </w:r>
    </w:p>
    <w:p w:rsidR="002A5BEB" w:rsidRPr="004B1744" w:rsidRDefault="002A5BEB" w:rsidP="002A5BEB">
      <w:pPr>
        <w:ind w:left="142" w:hanging="142"/>
        <w:contextualSpacing/>
        <w:jc w:val="both"/>
        <w:rPr>
          <w:rFonts w:ascii="Futura T EMU" w:eastAsia="Calibri" w:hAnsi="Futura T EMU"/>
          <w:spacing w:val="-6"/>
          <w:sz w:val="12"/>
          <w:szCs w:val="12"/>
          <w:lang w:val="en-GB" w:eastAsia="en-US"/>
        </w:rPr>
      </w:pPr>
    </w:p>
    <w:p w:rsidR="002A5BEB" w:rsidRDefault="002A5BEB" w:rsidP="002A5BEB">
      <w:pPr>
        <w:ind w:left="142" w:hanging="142"/>
        <w:contextualSpacing/>
        <w:jc w:val="both"/>
        <w:rPr>
          <w:rFonts w:ascii="Futura T EMU" w:eastAsia="Calibri" w:hAnsi="Futura T EMU"/>
          <w:spacing w:val="-6"/>
          <w:sz w:val="20"/>
          <w:szCs w:val="20"/>
          <w:lang w:val="en-GB" w:eastAsia="en-US"/>
        </w:rPr>
      </w:pPr>
      <w:r>
        <w:rPr>
          <w:rFonts w:ascii="Futura T EMU" w:eastAsia="Calibri" w:hAnsi="Futura T EMU"/>
          <w:spacing w:val="-6"/>
          <w:sz w:val="20"/>
          <w:szCs w:val="20"/>
          <w:lang w:val="en-GB" w:eastAsia="en-US"/>
        </w:rPr>
        <w:t>Kouba</w:t>
      </w:r>
      <w:r w:rsidRPr="00727D74">
        <w:rPr>
          <w:rFonts w:ascii="Futura T EMU" w:eastAsia="Calibri" w:hAnsi="Futura T EMU"/>
          <w:spacing w:val="-6"/>
          <w:sz w:val="20"/>
          <w:szCs w:val="20"/>
          <w:lang w:val="en-GB" w:eastAsia="en-US"/>
        </w:rPr>
        <w:t xml:space="preserve"> L</w:t>
      </w:r>
      <w:r>
        <w:rPr>
          <w:rFonts w:ascii="Futura T EMU" w:eastAsia="Calibri" w:hAnsi="Futura T EMU"/>
          <w:spacing w:val="-6"/>
          <w:sz w:val="20"/>
          <w:szCs w:val="20"/>
          <w:lang w:val="en-GB" w:eastAsia="en-US"/>
        </w:rPr>
        <w:t>. &amp;</w:t>
      </w:r>
      <w:r w:rsidRPr="00727D74">
        <w:rPr>
          <w:rFonts w:ascii="Futura T EMU" w:eastAsia="Calibri" w:hAnsi="Futura T EMU"/>
          <w:spacing w:val="-6"/>
          <w:sz w:val="20"/>
          <w:szCs w:val="20"/>
          <w:lang w:val="en-GB" w:eastAsia="en-US"/>
        </w:rPr>
        <w:t xml:space="preserve"> Muasher </w:t>
      </w:r>
      <w:r>
        <w:rPr>
          <w:rFonts w:ascii="Futura T EMU" w:eastAsia="Calibri" w:hAnsi="Futura T EMU"/>
          <w:spacing w:val="-6"/>
          <w:sz w:val="20"/>
          <w:szCs w:val="20"/>
          <w:lang w:val="en-GB" w:eastAsia="en-US"/>
        </w:rPr>
        <w:t xml:space="preserve">J. </w:t>
      </w:r>
      <w:r w:rsidRPr="00727D74">
        <w:rPr>
          <w:rFonts w:ascii="Futura T EMU" w:eastAsia="Calibri" w:hAnsi="Futura T EMU"/>
          <w:spacing w:val="-6"/>
          <w:sz w:val="20"/>
          <w:szCs w:val="20"/>
          <w:lang w:val="en-GB" w:eastAsia="en-US"/>
        </w:rPr>
        <w:t>(1985)</w:t>
      </w:r>
      <w:r>
        <w:rPr>
          <w:rFonts w:ascii="Futura T EMU" w:eastAsia="Calibri" w:hAnsi="Futura T EMU"/>
          <w:spacing w:val="-6"/>
          <w:sz w:val="20"/>
          <w:szCs w:val="20"/>
          <w:lang w:val="en-GB" w:eastAsia="en-US"/>
        </w:rPr>
        <w:t>.</w:t>
      </w:r>
      <w:r w:rsidRPr="00727D74">
        <w:rPr>
          <w:rFonts w:ascii="Futura T EMU" w:eastAsia="Calibri" w:hAnsi="Futura T EMU"/>
          <w:spacing w:val="-6"/>
          <w:sz w:val="20"/>
          <w:szCs w:val="20"/>
          <w:lang w:val="en-GB" w:eastAsia="en-US"/>
        </w:rPr>
        <w:t xml:space="preserve"> </w:t>
      </w:r>
      <w:r>
        <w:rPr>
          <w:rFonts w:ascii="Futura T EMU" w:eastAsia="Calibri" w:hAnsi="Futura T EMU"/>
          <w:i/>
          <w:spacing w:val="-6"/>
          <w:sz w:val="20"/>
          <w:szCs w:val="20"/>
          <w:lang w:val="en-GB" w:eastAsia="en-US"/>
        </w:rPr>
        <w:t>Female Circumcision in Africa: A</w:t>
      </w:r>
      <w:r w:rsidRPr="00727D74">
        <w:rPr>
          <w:rFonts w:ascii="Futura T EMU" w:eastAsia="Calibri" w:hAnsi="Futura T EMU"/>
          <w:i/>
          <w:spacing w:val="-6"/>
          <w:sz w:val="20"/>
          <w:szCs w:val="20"/>
          <w:lang w:val="en-GB" w:eastAsia="en-US"/>
        </w:rPr>
        <w:t xml:space="preserve">n </w:t>
      </w:r>
      <w:r w:rsidRPr="00727D74">
        <w:rPr>
          <w:rFonts w:ascii="Futura T EMU" w:eastAsia="Calibri" w:hAnsi="Futura T EMU"/>
          <w:spacing w:val="-6"/>
          <w:sz w:val="20"/>
          <w:szCs w:val="20"/>
          <w:lang w:val="en-GB" w:eastAsia="en-US"/>
        </w:rPr>
        <w:t xml:space="preserve">Overview. </w:t>
      </w:r>
      <w:r w:rsidRPr="00727D74">
        <w:rPr>
          <w:rFonts w:ascii="Futura T EMU" w:eastAsia="Calibri" w:hAnsi="Futura T EMU"/>
          <w:i/>
          <w:spacing w:val="-6"/>
          <w:sz w:val="20"/>
          <w:szCs w:val="20"/>
          <w:lang w:val="en-GB" w:eastAsia="en-US"/>
        </w:rPr>
        <w:t>African Studies Review</w:t>
      </w:r>
      <w:r w:rsidRPr="00727D74">
        <w:rPr>
          <w:rFonts w:ascii="Futura T EMU" w:eastAsia="Calibri" w:hAnsi="Futura T EMU"/>
          <w:spacing w:val="-6"/>
          <w:sz w:val="20"/>
          <w:szCs w:val="20"/>
          <w:lang w:val="en-GB" w:eastAsia="en-US"/>
        </w:rPr>
        <w:t xml:space="preserve">, 28 (1): 95-110. </w:t>
      </w:r>
    </w:p>
    <w:p w:rsidR="002A5BEB" w:rsidRPr="002A5BEB" w:rsidRDefault="002A5BEB" w:rsidP="002A5BEB">
      <w:pPr>
        <w:ind w:left="142" w:hanging="142"/>
        <w:contextualSpacing/>
        <w:jc w:val="both"/>
        <w:rPr>
          <w:rFonts w:ascii="Futura T EMU" w:eastAsia="Calibri" w:hAnsi="Futura T EMU"/>
          <w:spacing w:val="-6"/>
          <w:sz w:val="12"/>
          <w:szCs w:val="12"/>
          <w:lang w:val="en-GB" w:eastAsia="en-US"/>
        </w:rPr>
      </w:pPr>
    </w:p>
    <w:p w:rsidR="002A5BEB" w:rsidRPr="00FF485C" w:rsidRDefault="002A5BEB" w:rsidP="002A5BEB">
      <w:pPr>
        <w:ind w:left="142" w:hanging="142"/>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Köse A</w:t>
      </w:r>
      <w:r>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xml:space="preserve"> (1998)</w:t>
      </w:r>
      <w:r>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xml:space="preserve"> Musa ve Tektanrıcılık: Bir</w:t>
      </w:r>
      <w:r>
        <w:rPr>
          <w:rFonts w:ascii="Futura T EMU" w:eastAsia="Calibri" w:hAnsi="Futura T EMU"/>
          <w:spacing w:val="-6"/>
          <w:sz w:val="20"/>
          <w:szCs w:val="20"/>
          <w:lang w:val="en-GB" w:eastAsia="en-US"/>
        </w:rPr>
        <w:t xml:space="preserve"> Tarih Psikanalizinin Açmazları.</w:t>
      </w:r>
      <w:r w:rsidRPr="00FF485C">
        <w:rPr>
          <w:rFonts w:ascii="Futura T EMU" w:eastAsia="Calibri" w:hAnsi="Futura T EMU"/>
          <w:spacing w:val="-6"/>
          <w:sz w:val="20"/>
          <w:szCs w:val="20"/>
          <w:lang w:val="en-GB" w:eastAsia="en-US"/>
        </w:rPr>
        <w:t xml:space="preserve"> </w:t>
      </w:r>
      <w:r w:rsidRPr="00727D74">
        <w:rPr>
          <w:rFonts w:ascii="Futura T EMU" w:eastAsia="Calibri" w:hAnsi="Futura T EMU"/>
          <w:i/>
          <w:spacing w:val="-6"/>
          <w:sz w:val="20"/>
          <w:szCs w:val="20"/>
          <w:lang w:val="en-GB" w:eastAsia="en-US"/>
        </w:rPr>
        <w:t>Divan Dergisi</w:t>
      </w:r>
      <w:r w:rsidRPr="00FF485C">
        <w:rPr>
          <w:rFonts w:ascii="Futura T EMU" w:eastAsia="Calibri" w:hAnsi="Futura T EMU"/>
          <w:spacing w:val="-6"/>
          <w:sz w:val="20"/>
          <w:szCs w:val="20"/>
          <w:lang w:val="en-GB" w:eastAsia="en-US"/>
        </w:rPr>
        <w:t xml:space="preserve">, 1: 37-56. </w:t>
      </w:r>
    </w:p>
    <w:p w:rsidR="002A5BEB" w:rsidRPr="00DF448B" w:rsidRDefault="002A5BEB" w:rsidP="002A5BEB">
      <w:pPr>
        <w:ind w:left="142" w:hanging="142"/>
        <w:contextualSpacing/>
        <w:jc w:val="both"/>
        <w:rPr>
          <w:rFonts w:ascii="Futura T EMU" w:eastAsia="Calibri" w:hAnsi="Futura T EMU"/>
          <w:spacing w:val="-6"/>
          <w:sz w:val="12"/>
          <w:szCs w:val="12"/>
          <w:lang w:val="en-GB" w:eastAsia="en-US"/>
        </w:rPr>
      </w:pPr>
    </w:p>
    <w:p w:rsidR="002A5BEB" w:rsidRPr="00727D74" w:rsidRDefault="002A5BEB" w:rsidP="002A5BEB">
      <w:pPr>
        <w:ind w:left="142" w:hanging="142"/>
        <w:contextualSpacing/>
        <w:jc w:val="both"/>
        <w:rPr>
          <w:rFonts w:ascii="Futura T EMU" w:eastAsia="Calibri" w:hAnsi="Futura T EMU"/>
          <w:spacing w:val="-6"/>
          <w:sz w:val="20"/>
          <w:szCs w:val="20"/>
          <w:lang w:val="en-GB" w:eastAsia="en-US"/>
        </w:rPr>
      </w:pPr>
      <w:r>
        <w:rPr>
          <w:rFonts w:ascii="Futura T EMU" w:eastAsia="Calibri" w:hAnsi="Futura T EMU"/>
          <w:spacing w:val="-6"/>
          <w:sz w:val="20"/>
          <w:szCs w:val="20"/>
          <w:lang w:val="en-GB" w:eastAsia="en-US"/>
        </w:rPr>
        <w:t xml:space="preserve">Kolektif (2001). </w:t>
      </w:r>
      <w:r w:rsidRPr="00FF485C">
        <w:rPr>
          <w:rFonts w:ascii="Futura T EMU" w:eastAsia="Calibri" w:hAnsi="Futura T EMU"/>
          <w:spacing w:val="-6"/>
          <w:sz w:val="20"/>
          <w:szCs w:val="20"/>
          <w:lang w:val="en-GB" w:eastAsia="en-US"/>
        </w:rPr>
        <w:t>Kutsal Kitap: Eski ve Yeni Antlaşma</w:t>
      </w:r>
      <w:r>
        <w:rPr>
          <w:rFonts w:ascii="Futura T EMU" w:eastAsia="Calibri" w:hAnsi="Futura T EMU"/>
          <w:spacing w:val="-6"/>
          <w:sz w:val="20"/>
          <w:szCs w:val="20"/>
          <w:lang w:val="en-GB" w:eastAsia="en-US"/>
        </w:rPr>
        <w:t xml:space="preserve">: </w:t>
      </w:r>
      <w:r w:rsidRPr="00FF485C">
        <w:rPr>
          <w:rFonts w:ascii="Futura T EMU" w:eastAsia="Calibri" w:hAnsi="Futura T EMU"/>
          <w:spacing w:val="-6"/>
          <w:sz w:val="20"/>
          <w:szCs w:val="20"/>
          <w:lang w:val="en-GB" w:eastAsia="en-US"/>
        </w:rPr>
        <w:t xml:space="preserve">Tevrat, Zebur, İncil.  </w:t>
      </w:r>
      <w:r>
        <w:rPr>
          <w:rFonts w:ascii="Futura T EMU" w:eastAsia="Calibri" w:hAnsi="Futura T EMU"/>
          <w:spacing w:val="-6"/>
          <w:sz w:val="20"/>
          <w:szCs w:val="20"/>
          <w:lang w:val="en-GB" w:eastAsia="en-US"/>
        </w:rPr>
        <w:t xml:space="preserve">İstanbul: </w:t>
      </w:r>
      <w:r w:rsidRPr="00FF485C">
        <w:rPr>
          <w:rFonts w:ascii="Futura T EMU" w:eastAsia="Calibri" w:hAnsi="Futura T EMU"/>
          <w:spacing w:val="-6"/>
          <w:sz w:val="20"/>
          <w:szCs w:val="20"/>
          <w:lang w:val="en-GB" w:eastAsia="en-US"/>
        </w:rPr>
        <w:t>Yeni Yaşam Yayınları</w:t>
      </w:r>
      <w:r>
        <w:rPr>
          <w:rFonts w:ascii="Futura T EMU" w:eastAsia="Calibri" w:hAnsi="Futura T EMU"/>
          <w:spacing w:val="-6"/>
          <w:sz w:val="20"/>
          <w:szCs w:val="20"/>
          <w:lang w:val="en-GB" w:eastAsia="en-US"/>
        </w:rPr>
        <w:t xml:space="preserve">. </w:t>
      </w:r>
    </w:p>
    <w:p w:rsidR="002A5BEB" w:rsidRPr="00FF485C" w:rsidRDefault="002A5BEB" w:rsidP="002A5BEB">
      <w:pPr>
        <w:ind w:left="142" w:hanging="142"/>
        <w:contextualSpacing/>
        <w:jc w:val="both"/>
        <w:rPr>
          <w:rFonts w:ascii="Futura T EMU" w:eastAsia="Calibri" w:hAnsi="Futura T EMU"/>
          <w:spacing w:val="-6"/>
          <w:sz w:val="20"/>
          <w:szCs w:val="20"/>
          <w:lang w:val="en-GB" w:eastAsia="en-US"/>
        </w:rPr>
      </w:pPr>
      <w:r>
        <w:rPr>
          <w:rFonts w:ascii="Futura T EMU" w:eastAsia="Calibri" w:hAnsi="Futura T EMU"/>
          <w:spacing w:val="-6"/>
          <w:sz w:val="20"/>
          <w:szCs w:val="20"/>
          <w:lang w:val="en-GB" w:eastAsia="en-US"/>
        </w:rPr>
        <w:t>Lightfoot-Klein</w:t>
      </w:r>
      <w:r w:rsidRPr="00FF485C">
        <w:rPr>
          <w:rFonts w:ascii="Futura T EMU" w:eastAsia="Calibri" w:hAnsi="Futura T EMU"/>
          <w:spacing w:val="-6"/>
          <w:sz w:val="20"/>
          <w:szCs w:val="20"/>
          <w:lang w:val="en-GB" w:eastAsia="en-US"/>
        </w:rPr>
        <w:t xml:space="preserve"> H. (1989)</w:t>
      </w:r>
      <w:r>
        <w:rPr>
          <w:rFonts w:ascii="Futura T EMU" w:eastAsia="Calibri" w:hAnsi="Futura T EMU"/>
          <w:spacing w:val="-6"/>
          <w:sz w:val="20"/>
          <w:szCs w:val="20"/>
          <w:lang w:val="en-GB" w:eastAsia="en-US"/>
        </w:rPr>
        <w:t xml:space="preserve">. </w:t>
      </w:r>
      <w:r w:rsidRPr="009265AA">
        <w:rPr>
          <w:rFonts w:ascii="Futura T EMU" w:eastAsia="Calibri" w:hAnsi="Futura T EMU"/>
          <w:i/>
          <w:spacing w:val="-6"/>
          <w:sz w:val="20"/>
          <w:szCs w:val="20"/>
          <w:lang w:val="en-GB" w:eastAsia="en-US"/>
        </w:rPr>
        <w:t>Prisoners of Ritual: An Odyssey into Female Genital Circumcision in Africa.</w:t>
      </w:r>
      <w:r w:rsidRPr="00FF485C">
        <w:rPr>
          <w:rFonts w:ascii="Futura T EMU" w:eastAsia="Calibri" w:hAnsi="Futura T EMU"/>
          <w:spacing w:val="-6"/>
          <w:sz w:val="20"/>
          <w:szCs w:val="20"/>
          <w:lang w:val="en-GB" w:eastAsia="en-US"/>
        </w:rPr>
        <w:t xml:space="preserve"> New York</w:t>
      </w:r>
      <w:r>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xml:space="preserve"> Haworth Press</w:t>
      </w:r>
      <w:r>
        <w:rPr>
          <w:rFonts w:ascii="Futura T EMU" w:eastAsia="Calibri" w:hAnsi="Futura T EMU"/>
          <w:spacing w:val="-6"/>
          <w:sz w:val="20"/>
          <w:szCs w:val="20"/>
          <w:lang w:val="en-GB" w:eastAsia="en-US"/>
        </w:rPr>
        <w:t>.</w:t>
      </w:r>
    </w:p>
    <w:p w:rsidR="002A5BEB" w:rsidRPr="009265AA" w:rsidRDefault="002A5BEB" w:rsidP="002A5BEB">
      <w:pPr>
        <w:ind w:left="142" w:hanging="142"/>
        <w:contextualSpacing/>
        <w:jc w:val="both"/>
        <w:rPr>
          <w:rFonts w:ascii="Futura T EMU" w:eastAsia="Calibri" w:hAnsi="Futura T EMU"/>
          <w:spacing w:val="-6"/>
          <w:sz w:val="12"/>
          <w:szCs w:val="12"/>
          <w:lang w:val="en-GB" w:eastAsia="en-US"/>
        </w:rPr>
      </w:pPr>
    </w:p>
    <w:p w:rsidR="002A5BEB" w:rsidRPr="00FF485C" w:rsidRDefault="002A5BEB" w:rsidP="002A5BEB">
      <w:pPr>
        <w:ind w:left="142" w:hanging="142"/>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Lockhat H</w:t>
      </w:r>
      <w:r>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xml:space="preserve"> (2004) </w:t>
      </w:r>
      <w:r w:rsidRPr="009265AA">
        <w:rPr>
          <w:rFonts w:ascii="Futura T EMU" w:eastAsia="Calibri" w:hAnsi="Futura T EMU"/>
          <w:i/>
          <w:spacing w:val="-6"/>
          <w:sz w:val="20"/>
          <w:szCs w:val="20"/>
          <w:lang w:val="en-GB" w:eastAsia="en-US"/>
        </w:rPr>
        <w:t>Female Genital Mutilation: Treating the Tears</w:t>
      </w:r>
      <w:r>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xml:space="preserve"> Middlesex University Press.</w:t>
      </w:r>
    </w:p>
    <w:p w:rsidR="002A5BEB" w:rsidRPr="009265AA" w:rsidRDefault="002A5BEB" w:rsidP="002A5BEB">
      <w:pPr>
        <w:ind w:left="142" w:hanging="142"/>
        <w:contextualSpacing/>
        <w:jc w:val="both"/>
        <w:rPr>
          <w:rFonts w:ascii="Futura T EMU" w:eastAsia="Calibri" w:hAnsi="Futura T EMU"/>
          <w:spacing w:val="-6"/>
          <w:sz w:val="12"/>
          <w:szCs w:val="12"/>
          <w:lang w:val="en-GB" w:eastAsia="en-US"/>
        </w:rPr>
      </w:pPr>
    </w:p>
    <w:p w:rsidR="002A5BEB" w:rsidRPr="0028648F" w:rsidRDefault="002A5BEB" w:rsidP="002A5BEB">
      <w:pPr>
        <w:ind w:left="142" w:hanging="142"/>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Özmen M</w:t>
      </w:r>
      <w:r>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C</w:t>
      </w:r>
      <w:r>
        <w:rPr>
          <w:rFonts w:ascii="Futura T EMU" w:eastAsia="Calibri" w:hAnsi="Futura T EMU"/>
          <w:spacing w:val="-6"/>
          <w:sz w:val="20"/>
          <w:szCs w:val="20"/>
          <w:lang w:val="en-GB" w:eastAsia="en-US"/>
        </w:rPr>
        <w:t>. (2011).</w:t>
      </w:r>
      <w:r w:rsidRPr="00FF485C">
        <w:rPr>
          <w:rFonts w:ascii="Futura T EMU" w:eastAsia="Calibri" w:hAnsi="Futura T EMU"/>
          <w:spacing w:val="-6"/>
          <w:sz w:val="20"/>
          <w:szCs w:val="20"/>
          <w:lang w:val="en-GB" w:eastAsia="en-US"/>
        </w:rPr>
        <w:t xml:space="preserve"> </w:t>
      </w:r>
      <w:hyperlink r:id="rId5" w:tooltip="İslâm Dışı Bir Uygulama: Çocuk Sünneti…" w:history="1">
        <w:r w:rsidRPr="0028648F">
          <w:rPr>
            <w:rFonts w:ascii="Futura T EMU" w:eastAsia="Calibri" w:hAnsi="Futura T EMU"/>
            <w:spacing w:val="-6"/>
            <w:sz w:val="20"/>
            <w:szCs w:val="20"/>
            <w:lang w:val="en-GB" w:eastAsia="en-US"/>
          </w:rPr>
          <w:t>İslâm Dışı Bir Uygulama: Çocuk Sünneti</w:t>
        </w:r>
      </w:hyperlink>
      <w:r>
        <w:rPr>
          <w:rFonts w:ascii="Futura T EMU" w:eastAsia="Calibri" w:hAnsi="Futura T EMU"/>
          <w:spacing w:val="-6"/>
          <w:sz w:val="20"/>
          <w:szCs w:val="20"/>
          <w:lang w:val="en-GB" w:eastAsia="en-US"/>
        </w:rPr>
        <w:t xml:space="preserve">. Türkiyenin Yazar Portalı. İnternet adresi: </w:t>
      </w:r>
      <w:hyperlink r:id="rId6" w:history="1">
        <w:r w:rsidRPr="0028648F">
          <w:rPr>
            <w:rFonts w:ascii="Futura T EMU" w:eastAsia="Calibri" w:hAnsi="Futura T EMU"/>
            <w:spacing w:val="-6"/>
            <w:sz w:val="20"/>
            <w:szCs w:val="20"/>
            <w:lang w:val="en-GB" w:eastAsia="en-US"/>
          </w:rPr>
          <w:t>http://www.yazarportal.com/islam-disi-bir-uygulama-cocuk-sunneti/50183/</w:t>
        </w:r>
      </w:hyperlink>
      <w:r>
        <w:rPr>
          <w:rFonts w:ascii="Futura T EMU" w:eastAsia="Calibri" w:hAnsi="Futura T EMU"/>
          <w:spacing w:val="-6"/>
          <w:sz w:val="20"/>
          <w:szCs w:val="20"/>
          <w:lang w:val="en-GB" w:eastAsia="en-US"/>
        </w:rPr>
        <w:t>.</w:t>
      </w:r>
    </w:p>
    <w:p w:rsidR="002A5BEB" w:rsidRPr="00DF448B" w:rsidRDefault="002A5BEB" w:rsidP="002A5BEB">
      <w:pPr>
        <w:ind w:left="142" w:hanging="142"/>
        <w:contextualSpacing/>
        <w:jc w:val="both"/>
        <w:rPr>
          <w:rFonts w:ascii="Futura T EMU" w:eastAsia="Calibri" w:hAnsi="Futura T EMU"/>
          <w:spacing w:val="-6"/>
          <w:sz w:val="12"/>
          <w:szCs w:val="12"/>
          <w:lang w:val="en-GB" w:eastAsia="en-US"/>
        </w:rPr>
      </w:pPr>
    </w:p>
    <w:p w:rsidR="002A5BEB" w:rsidRPr="0028648F" w:rsidRDefault="002A5BEB" w:rsidP="002A5BEB">
      <w:pPr>
        <w:ind w:left="142" w:hanging="142"/>
        <w:contextualSpacing/>
        <w:jc w:val="both"/>
        <w:rPr>
          <w:rFonts w:ascii="Futura T EMU" w:eastAsia="Calibri" w:hAnsi="Futura T EMU"/>
          <w:spacing w:val="-6"/>
          <w:sz w:val="20"/>
          <w:szCs w:val="20"/>
          <w:lang w:val="en-GB" w:eastAsia="en-US"/>
        </w:rPr>
      </w:pPr>
      <w:r>
        <w:rPr>
          <w:rFonts w:ascii="Futura T EMU" w:eastAsia="Calibri" w:hAnsi="Futura T EMU"/>
          <w:spacing w:val="-6"/>
          <w:sz w:val="20"/>
          <w:szCs w:val="20"/>
          <w:lang w:val="en-GB" w:eastAsia="en-US"/>
        </w:rPr>
        <w:t>Rouzi A.A.</w:t>
      </w:r>
      <w:r w:rsidRPr="00FF485C">
        <w:rPr>
          <w:rFonts w:ascii="Futura T EMU" w:eastAsia="Calibri" w:hAnsi="Futura T EMU"/>
          <w:spacing w:val="-6"/>
          <w:sz w:val="20"/>
          <w:szCs w:val="20"/>
          <w:lang w:val="en-GB" w:eastAsia="en-US"/>
        </w:rPr>
        <w:t xml:space="preserve"> (2013)</w:t>
      </w:r>
      <w:r>
        <w:rPr>
          <w:rFonts w:ascii="Futura T EMU" w:eastAsia="Calibri" w:hAnsi="Futura T EMU"/>
          <w:spacing w:val="-6"/>
          <w:sz w:val="20"/>
          <w:szCs w:val="20"/>
          <w:lang w:val="en-GB" w:eastAsia="en-US"/>
        </w:rPr>
        <w:t>. Facts and Controversies on Female G</w:t>
      </w:r>
      <w:r w:rsidRPr="00FF485C">
        <w:rPr>
          <w:rFonts w:ascii="Futura T EMU" w:eastAsia="Calibri" w:hAnsi="Futura T EMU"/>
          <w:spacing w:val="-6"/>
          <w:sz w:val="20"/>
          <w:szCs w:val="20"/>
          <w:lang w:val="en-GB" w:eastAsia="en-US"/>
        </w:rPr>
        <w:t>enital</w:t>
      </w:r>
      <w:r>
        <w:rPr>
          <w:rFonts w:ascii="Futura T EMU" w:eastAsia="Calibri" w:hAnsi="Futura T EMU"/>
          <w:spacing w:val="-6"/>
          <w:sz w:val="20"/>
          <w:szCs w:val="20"/>
          <w:lang w:val="en-GB" w:eastAsia="en-US"/>
        </w:rPr>
        <w:t xml:space="preserve"> M</w:t>
      </w:r>
      <w:r w:rsidRPr="00FF485C">
        <w:rPr>
          <w:rFonts w:ascii="Futura T EMU" w:eastAsia="Calibri" w:hAnsi="Futura T EMU"/>
          <w:spacing w:val="-6"/>
          <w:sz w:val="20"/>
          <w:szCs w:val="20"/>
          <w:lang w:val="en-GB" w:eastAsia="en-US"/>
        </w:rPr>
        <w:t>utilation and Islam</w:t>
      </w:r>
      <w:r>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xml:space="preserve"> </w:t>
      </w:r>
      <w:r w:rsidRPr="0028648F">
        <w:rPr>
          <w:rFonts w:ascii="Futura T EMU" w:eastAsia="Calibri" w:hAnsi="Futura T EMU"/>
          <w:i/>
          <w:spacing w:val="-6"/>
          <w:sz w:val="20"/>
          <w:szCs w:val="20"/>
          <w:lang w:val="en-GB" w:eastAsia="en-US"/>
        </w:rPr>
        <w:t>The European Journal of Contraception &amp; Reproductive Health Care</w:t>
      </w:r>
      <w:r w:rsidRPr="00FF485C">
        <w:rPr>
          <w:rFonts w:ascii="Futura T EMU" w:eastAsia="Calibri" w:hAnsi="Futura T EMU"/>
          <w:spacing w:val="-6"/>
          <w:sz w:val="20"/>
          <w:szCs w:val="20"/>
          <w:lang w:val="en-GB" w:eastAsia="en-US"/>
        </w:rPr>
        <w:t>, 18</w:t>
      </w:r>
      <w:r>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1</w:t>
      </w:r>
      <w:r>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10-14</w:t>
      </w:r>
      <w:r>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xml:space="preserve"> </w:t>
      </w:r>
    </w:p>
    <w:p w:rsidR="002A5BEB" w:rsidRPr="00DF448B" w:rsidRDefault="002A5BEB" w:rsidP="002A5BEB">
      <w:pPr>
        <w:ind w:left="142" w:hanging="142"/>
        <w:contextualSpacing/>
        <w:jc w:val="both"/>
        <w:rPr>
          <w:rFonts w:ascii="Futura T EMU" w:eastAsia="Calibri" w:hAnsi="Futura T EMU"/>
          <w:spacing w:val="-6"/>
          <w:sz w:val="12"/>
          <w:szCs w:val="12"/>
          <w:lang w:val="en-GB" w:eastAsia="en-US"/>
        </w:rPr>
      </w:pPr>
    </w:p>
    <w:p w:rsidR="002A5BEB" w:rsidRPr="00FF485C" w:rsidRDefault="002A5BEB" w:rsidP="002A5BEB">
      <w:pPr>
        <w:ind w:left="142" w:hanging="142"/>
        <w:contextualSpacing/>
        <w:jc w:val="both"/>
        <w:rPr>
          <w:rFonts w:ascii="Futura T EMU" w:eastAsia="Calibri" w:hAnsi="Futura T EMU"/>
          <w:spacing w:val="-6"/>
          <w:sz w:val="20"/>
          <w:szCs w:val="20"/>
          <w:lang w:val="en-GB" w:eastAsia="en-US"/>
        </w:rPr>
      </w:pPr>
      <w:r>
        <w:rPr>
          <w:rFonts w:ascii="Futura T EMU" w:eastAsia="Calibri" w:hAnsi="Futura T EMU"/>
          <w:spacing w:val="-6"/>
          <w:sz w:val="20"/>
          <w:szCs w:val="20"/>
          <w:lang w:val="en-GB" w:eastAsia="en-US"/>
        </w:rPr>
        <w:t>Stephens</w:t>
      </w:r>
      <w:r w:rsidRPr="00FF485C">
        <w:rPr>
          <w:rFonts w:ascii="Futura T EMU" w:eastAsia="Calibri" w:hAnsi="Futura T EMU"/>
          <w:spacing w:val="-6"/>
          <w:sz w:val="20"/>
          <w:szCs w:val="20"/>
          <w:lang w:val="en-GB" w:eastAsia="en-US"/>
        </w:rPr>
        <w:t xml:space="preserve"> W</w:t>
      </w:r>
      <w:r>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xml:space="preserve"> (2002)</w:t>
      </w:r>
      <w:r>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xml:space="preserve"> </w:t>
      </w:r>
      <w:r w:rsidRPr="0028648F">
        <w:rPr>
          <w:rFonts w:ascii="Futura T EMU" w:eastAsia="Calibri" w:hAnsi="Futura T EMU"/>
          <w:i/>
          <w:spacing w:val="-6"/>
          <w:sz w:val="20"/>
          <w:szCs w:val="20"/>
          <w:lang w:val="en-GB" w:eastAsia="en-US"/>
        </w:rPr>
        <w:t>Demon Lovers: Witchcraft, Sex and the Crises of Blief</w:t>
      </w:r>
      <w:r>
        <w:rPr>
          <w:rFonts w:ascii="Futura T EMU" w:eastAsia="Calibri" w:hAnsi="Futura T EMU"/>
          <w:spacing w:val="-6"/>
          <w:sz w:val="20"/>
          <w:szCs w:val="20"/>
          <w:lang w:val="en-GB" w:eastAsia="en-US"/>
        </w:rPr>
        <w:t>. Chicago:</w:t>
      </w:r>
      <w:r w:rsidRPr="00FF485C">
        <w:rPr>
          <w:rFonts w:ascii="Futura T EMU" w:eastAsia="Calibri" w:hAnsi="Futura T EMU"/>
          <w:spacing w:val="-6"/>
          <w:sz w:val="20"/>
          <w:szCs w:val="20"/>
          <w:lang w:val="en-GB" w:eastAsia="en-US"/>
        </w:rPr>
        <w:t xml:space="preserve"> University of Chi</w:t>
      </w:r>
      <w:r>
        <w:rPr>
          <w:rFonts w:ascii="Futura T EMU" w:eastAsia="Calibri" w:hAnsi="Futura T EMU"/>
          <w:spacing w:val="-6"/>
          <w:sz w:val="20"/>
          <w:szCs w:val="20"/>
          <w:lang w:val="en-GB" w:eastAsia="en-US"/>
        </w:rPr>
        <w:t>cago Press</w:t>
      </w:r>
      <w:r w:rsidRPr="00FF485C">
        <w:rPr>
          <w:rFonts w:ascii="Futura T EMU" w:eastAsia="Calibri" w:hAnsi="Futura T EMU"/>
          <w:spacing w:val="-6"/>
          <w:sz w:val="20"/>
          <w:szCs w:val="20"/>
          <w:lang w:val="en-GB" w:eastAsia="en-US"/>
        </w:rPr>
        <w:t>.</w:t>
      </w:r>
    </w:p>
    <w:p w:rsidR="002A5BEB" w:rsidRPr="002A5BEB" w:rsidRDefault="002A5BEB" w:rsidP="002A5BEB">
      <w:pPr>
        <w:ind w:left="142" w:hanging="142"/>
        <w:contextualSpacing/>
        <w:jc w:val="both"/>
        <w:rPr>
          <w:rFonts w:ascii="Futura T EMU" w:eastAsia="Calibri" w:hAnsi="Futura T EMU"/>
          <w:spacing w:val="-6"/>
          <w:sz w:val="12"/>
          <w:szCs w:val="12"/>
          <w:lang w:val="en-GB" w:eastAsia="en-US"/>
        </w:rPr>
      </w:pPr>
    </w:p>
    <w:p w:rsidR="002A5BEB" w:rsidRPr="00FF485C" w:rsidRDefault="002A5BEB" w:rsidP="002A5BEB">
      <w:pPr>
        <w:ind w:left="142" w:hanging="142"/>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UNICEF (2010)</w:t>
      </w:r>
      <w:r>
        <w:rPr>
          <w:rFonts w:ascii="Futura T EMU" w:eastAsia="Calibri" w:hAnsi="Futura T EMU"/>
          <w:spacing w:val="-6"/>
          <w:sz w:val="20"/>
          <w:szCs w:val="20"/>
          <w:lang w:val="en-GB" w:eastAsia="en-US"/>
        </w:rPr>
        <w:t xml:space="preserve">. </w:t>
      </w:r>
      <w:r w:rsidRPr="0028648F">
        <w:rPr>
          <w:rFonts w:ascii="Futura T EMU" w:eastAsia="Calibri" w:hAnsi="Futura T EMU"/>
          <w:i/>
          <w:spacing w:val="-6"/>
          <w:sz w:val="20"/>
          <w:szCs w:val="20"/>
          <w:lang w:val="en-GB" w:eastAsia="en-US"/>
        </w:rPr>
        <w:t>Legislative Reform to Support the Abandonment of Female Genital Mutilation/Cutting</w:t>
      </w:r>
      <w:r>
        <w:rPr>
          <w:rFonts w:ascii="Futura T EMU" w:eastAsia="Calibri" w:hAnsi="Futura T EMU"/>
          <w:spacing w:val="-6"/>
          <w:sz w:val="20"/>
          <w:szCs w:val="20"/>
          <w:lang w:val="en-GB" w:eastAsia="en-US"/>
        </w:rPr>
        <w:t xml:space="preserve">. </w:t>
      </w:r>
      <w:r w:rsidRPr="00FF485C">
        <w:rPr>
          <w:rFonts w:ascii="Futura T EMU" w:eastAsia="Calibri" w:hAnsi="Futura T EMU"/>
          <w:spacing w:val="-6"/>
          <w:sz w:val="20"/>
          <w:szCs w:val="20"/>
          <w:lang w:val="en-GB" w:eastAsia="en-US"/>
        </w:rPr>
        <w:t>New York</w:t>
      </w:r>
      <w:r>
        <w:rPr>
          <w:rFonts w:ascii="Futura T EMU" w:eastAsia="Calibri" w:hAnsi="Futura T EMU"/>
          <w:spacing w:val="-6"/>
          <w:sz w:val="20"/>
          <w:szCs w:val="20"/>
          <w:lang w:val="en-GB" w:eastAsia="en-US"/>
        </w:rPr>
        <w:t>: UNICEF</w:t>
      </w:r>
      <w:r w:rsidRPr="00FF485C">
        <w:rPr>
          <w:rFonts w:ascii="Futura T EMU" w:eastAsia="Calibri" w:hAnsi="Futura T EMU"/>
          <w:spacing w:val="-6"/>
          <w:sz w:val="20"/>
          <w:szCs w:val="20"/>
          <w:lang w:val="en-GB" w:eastAsia="en-US"/>
        </w:rPr>
        <w:t>.</w:t>
      </w:r>
    </w:p>
    <w:p w:rsidR="002A5BEB" w:rsidRPr="002A5BEB" w:rsidRDefault="002A5BEB" w:rsidP="002A5BEB">
      <w:pPr>
        <w:ind w:left="142" w:hanging="142"/>
        <w:contextualSpacing/>
        <w:jc w:val="both"/>
        <w:rPr>
          <w:rFonts w:ascii="Futura T EMU" w:eastAsia="Calibri" w:hAnsi="Futura T EMU"/>
          <w:spacing w:val="-6"/>
          <w:sz w:val="12"/>
          <w:szCs w:val="12"/>
          <w:lang w:val="en-GB" w:eastAsia="en-US"/>
        </w:rPr>
      </w:pPr>
    </w:p>
    <w:p w:rsidR="002A5BEB" w:rsidRPr="004B1744" w:rsidRDefault="002A5BEB" w:rsidP="002A5BEB">
      <w:pPr>
        <w:ind w:left="142" w:hanging="142"/>
        <w:contextualSpacing/>
        <w:jc w:val="both"/>
        <w:rPr>
          <w:rFonts w:ascii="Futura T EMU" w:eastAsia="Calibri" w:hAnsi="Futura T EMU"/>
          <w:spacing w:val="-8"/>
          <w:sz w:val="20"/>
          <w:szCs w:val="20"/>
          <w:lang w:val="en-GB" w:eastAsia="en-US"/>
        </w:rPr>
      </w:pPr>
      <w:r w:rsidRPr="004B1744">
        <w:rPr>
          <w:rFonts w:ascii="Futura T EMU" w:eastAsia="Calibri" w:hAnsi="Futura T EMU"/>
          <w:spacing w:val="-8"/>
          <w:sz w:val="20"/>
          <w:szCs w:val="20"/>
          <w:lang w:val="en-GB" w:eastAsia="en-US"/>
        </w:rPr>
        <w:t xml:space="preserve">UNICEF (2013). </w:t>
      </w:r>
      <w:r w:rsidRPr="004B1744">
        <w:rPr>
          <w:rFonts w:ascii="Futura T EMU" w:eastAsia="Calibri" w:hAnsi="Futura T EMU"/>
          <w:i/>
          <w:spacing w:val="-8"/>
          <w:sz w:val="20"/>
          <w:szCs w:val="20"/>
          <w:lang w:val="en-GB" w:eastAsia="en-US"/>
        </w:rPr>
        <w:t>Female Genital Mutilation/Cutting: A Statistical Overview and Exploration of the Dynamics of Change</w:t>
      </w:r>
      <w:r w:rsidRPr="004B1744">
        <w:rPr>
          <w:rFonts w:ascii="Futura T EMU" w:eastAsia="Calibri" w:hAnsi="Futura T EMU"/>
          <w:spacing w:val="-8"/>
          <w:sz w:val="20"/>
          <w:szCs w:val="20"/>
          <w:lang w:val="en-GB" w:eastAsia="en-US"/>
        </w:rPr>
        <w:t>. New York: UNICEF. İnternet adresi: http://www.unicef.org/media/files/FGCM_Lo_res.pdf. Erişim tarihi: 7.12.2017.</w:t>
      </w:r>
    </w:p>
    <w:p w:rsidR="002A5BEB" w:rsidRPr="00DF448B" w:rsidRDefault="002A5BEB" w:rsidP="002A5BEB">
      <w:pPr>
        <w:ind w:left="142" w:hanging="142"/>
        <w:contextualSpacing/>
        <w:jc w:val="both"/>
        <w:rPr>
          <w:rFonts w:ascii="Futura T EMU" w:eastAsia="Calibri" w:hAnsi="Futura T EMU"/>
          <w:spacing w:val="-6"/>
          <w:sz w:val="12"/>
          <w:szCs w:val="12"/>
          <w:lang w:val="en-GB" w:eastAsia="en-US"/>
        </w:rPr>
      </w:pPr>
    </w:p>
    <w:p w:rsidR="002A5BEB" w:rsidRPr="00FF485C" w:rsidRDefault="002A5BEB" w:rsidP="002A5BEB">
      <w:pPr>
        <w:ind w:left="142" w:hanging="142"/>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Uzak Meryem (2010) Kuran ve Sünnete Göre İnsan Bedenine Yönel</w:t>
      </w:r>
      <w:r>
        <w:rPr>
          <w:rFonts w:ascii="Futura T EMU" w:eastAsia="Calibri" w:hAnsi="Futura T EMU"/>
          <w:spacing w:val="-6"/>
          <w:sz w:val="20"/>
          <w:szCs w:val="20"/>
          <w:lang w:val="en-GB" w:eastAsia="en-US"/>
        </w:rPr>
        <w:t xml:space="preserve">ik Estetik Amaçlı Müdahaleler, </w:t>
      </w:r>
      <w:r w:rsidRPr="00FF485C">
        <w:rPr>
          <w:rFonts w:ascii="Futura T EMU" w:eastAsia="Calibri" w:hAnsi="Futura T EMU"/>
          <w:spacing w:val="-6"/>
          <w:sz w:val="20"/>
          <w:szCs w:val="20"/>
          <w:lang w:val="en-GB" w:eastAsia="en-US"/>
        </w:rPr>
        <w:t>Harran Üniversitesi Sosyal Bilimler Enstitüsü Temel İslam Bilimleri Ana Bilim Dalı Hadi</w:t>
      </w:r>
      <w:r>
        <w:rPr>
          <w:rFonts w:ascii="Futura T EMU" w:eastAsia="Calibri" w:hAnsi="Futura T EMU"/>
          <w:spacing w:val="-6"/>
          <w:sz w:val="20"/>
          <w:szCs w:val="20"/>
          <w:lang w:val="en-GB" w:eastAsia="en-US"/>
        </w:rPr>
        <w:t>s Bilim Dalı Yüksek Lisans Tezi</w:t>
      </w:r>
      <w:r w:rsidRPr="00FF485C">
        <w:rPr>
          <w:rFonts w:ascii="Futura T EMU" w:eastAsia="Calibri" w:hAnsi="Futura T EMU"/>
          <w:spacing w:val="-6"/>
          <w:sz w:val="20"/>
          <w:szCs w:val="20"/>
          <w:lang w:val="en-GB" w:eastAsia="en-US"/>
        </w:rPr>
        <w:t xml:space="preserve">. </w:t>
      </w:r>
    </w:p>
    <w:p w:rsidR="002A5BEB" w:rsidRPr="00DF448B" w:rsidRDefault="002A5BEB" w:rsidP="002A5BEB">
      <w:pPr>
        <w:ind w:left="142" w:hanging="142"/>
        <w:contextualSpacing/>
        <w:jc w:val="both"/>
        <w:rPr>
          <w:rFonts w:ascii="Futura T EMU" w:eastAsia="Calibri" w:hAnsi="Futura T EMU"/>
          <w:spacing w:val="-6"/>
          <w:sz w:val="12"/>
          <w:szCs w:val="12"/>
          <w:lang w:val="en-GB" w:eastAsia="en-US"/>
        </w:rPr>
      </w:pPr>
    </w:p>
    <w:p w:rsidR="002A5BEB" w:rsidRPr="00FF485C" w:rsidRDefault="002A5BEB" w:rsidP="002A5BEB">
      <w:pPr>
        <w:ind w:left="142" w:hanging="142"/>
        <w:contextualSpacing/>
        <w:jc w:val="both"/>
        <w:rPr>
          <w:rFonts w:ascii="Futura T EMU" w:eastAsia="Calibri" w:hAnsi="Futura T EMU"/>
          <w:spacing w:val="-6"/>
          <w:sz w:val="20"/>
          <w:szCs w:val="20"/>
          <w:lang w:val="en-GB" w:eastAsia="en-US"/>
        </w:rPr>
      </w:pPr>
      <w:r>
        <w:rPr>
          <w:rFonts w:ascii="Futura T EMU" w:eastAsia="Calibri" w:hAnsi="Futura T EMU"/>
          <w:spacing w:val="-6"/>
          <w:sz w:val="20"/>
          <w:szCs w:val="20"/>
          <w:lang w:val="en-GB" w:eastAsia="en-US"/>
        </w:rPr>
        <w:t>Van Der Kwaak</w:t>
      </w:r>
      <w:r w:rsidRPr="00FF485C">
        <w:rPr>
          <w:rFonts w:ascii="Futura T EMU" w:eastAsia="Calibri" w:hAnsi="Futura T EMU"/>
          <w:spacing w:val="-6"/>
          <w:sz w:val="20"/>
          <w:szCs w:val="20"/>
          <w:lang w:val="en-GB" w:eastAsia="en-US"/>
        </w:rPr>
        <w:t xml:space="preserve"> A</w:t>
      </w:r>
      <w:r>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xml:space="preserve"> (1992)</w:t>
      </w:r>
      <w:r>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xml:space="preserve"> Female Circumcision and Gender Identity: A Questionable Alliance? </w:t>
      </w:r>
      <w:r w:rsidRPr="00FF485C">
        <w:rPr>
          <w:rFonts w:ascii="Futura T EMU" w:eastAsia="Calibri" w:hAnsi="Futura T EMU"/>
          <w:i/>
          <w:spacing w:val="-6"/>
          <w:sz w:val="20"/>
          <w:szCs w:val="20"/>
          <w:lang w:val="en-GB" w:eastAsia="en-US"/>
        </w:rPr>
        <w:t>Social Science and Medicine</w:t>
      </w:r>
      <w:r>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xml:space="preserve"> 35(6):777-787.</w:t>
      </w:r>
    </w:p>
    <w:p w:rsidR="002A5BEB" w:rsidRPr="00DF448B" w:rsidRDefault="002A5BEB" w:rsidP="002A5BEB">
      <w:pPr>
        <w:ind w:left="142" w:hanging="142"/>
        <w:contextualSpacing/>
        <w:jc w:val="both"/>
        <w:rPr>
          <w:rFonts w:ascii="Futura T EMU" w:eastAsia="Calibri" w:hAnsi="Futura T EMU"/>
          <w:spacing w:val="-6"/>
          <w:sz w:val="12"/>
          <w:szCs w:val="12"/>
          <w:lang w:val="en-GB" w:eastAsia="en-US"/>
        </w:rPr>
      </w:pPr>
    </w:p>
    <w:p w:rsidR="002A5BEB" w:rsidRPr="00727D74" w:rsidRDefault="002A5BEB" w:rsidP="002A5BEB">
      <w:pPr>
        <w:ind w:left="142" w:hanging="142"/>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 xml:space="preserve">Walker A. </w:t>
      </w:r>
      <w:r>
        <w:rPr>
          <w:rFonts w:ascii="Futura T EMU" w:eastAsia="Calibri" w:hAnsi="Futura T EMU"/>
          <w:spacing w:val="-6"/>
          <w:sz w:val="20"/>
          <w:szCs w:val="20"/>
          <w:lang w:val="en-GB" w:eastAsia="en-US"/>
        </w:rPr>
        <w:t xml:space="preserve">(2011). </w:t>
      </w:r>
      <w:r w:rsidRPr="00FF485C">
        <w:rPr>
          <w:rFonts w:ascii="Futura T EMU" w:eastAsia="Calibri" w:hAnsi="Futura T EMU"/>
          <w:i/>
          <w:spacing w:val="-6"/>
          <w:sz w:val="20"/>
          <w:szCs w:val="20"/>
          <w:lang w:val="en-GB" w:eastAsia="en-US"/>
        </w:rPr>
        <w:t>Possessing the Secret of Joy</w:t>
      </w:r>
      <w:r>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xml:space="preserve"> Open Road Media publication</w:t>
      </w:r>
      <w:r>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xml:space="preserve"> </w:t>
      </w:r>
      <w:r>
        <w:rPr>
          <w:rFonts w:ascii="Futura T EMU" w:eastAsia="Calibri" w:hAnsi="Futura T EMU"/>
          <w:spacing w:val="-6"/>
          <w:sz w:val="20"/>
          <w:szCs w:val="20"/>
          <w:lang w:val="en-GB" w:eastAsia="en-US"/>
        </w:rPr>
        <w:t xml:space="preserve">İnternet adresi: </w:t>
      </w:r>
      <w:r w:rsidRPr="00DF448B">
        <w:rPr>
          <w:rFonts w:ascii="Futura T EMU" w:eastAsia="Calibri" w:hAnsi="Futura T EMU"/>
          <w:spacing w:val="-6"/>
          <w:sz w:val="20"/>
          <w:szCs w:val="20"/>
          <w:lang w:val="en-GB" w:eastAsia="en-US"/>
        </w:rPr>
        <w:t xml:space="preserve">https://books.google.com.tr/books/about/Possessing_the_ </w:t>
      </w:r>
      <w:proofErr w:type="gramStart"/>
      <w:r w:rsidRPr="00DF448B">
        <w:rPr>
          <w:rFonts w:ascii="Futura T EMU" w:eastAsia="Calibri" w:hAnsi="Futura T EMU"/>
          <w:spacing w:val="-6"/>
          <w:sz w:val="20"/>
          <w:szCs w:val="20"/>
          <w:lang w:val="en-GB" w:eastAsia="en-US"/>
        </w:rPr>
        <w:t>Secret_of_Joy.html?id</w:t>
      </w:r>
      <w:proofErr w:type="gramEnd"/>
      <w:r w:rsidRPr="00DF448B">
        <w:rPr>
          <w:rFonts w:ascii="Futura T EMU" w:eastAsia="Calibri" w:hAnsi="Futura T EMU"/>
          <w:spacing w:val="-6"/>
          <w:sz w:val="20"/>
          <w:szCs w:val="20"/>
          <w:lang w:val="en-GB" w:eastAsia="en-US"/>
        </w:rPr>
        <w:t>=Wvyg0lWa7GcC&amp;redir_esc=y</w:t>
      </w:r>
      <w:r w:rsidRPr="00FF485C">
        <w:rPr>
          <w:rFonts w:ascii="Futura T EMU" w:eastAsia="Calibri" w:hAnsi="Futura T EMU"/>
          <w:spacing w:val="-6"/>
          <w:sz w:val="20"/>
          <w:szCs w:val="20"/>
          <w:lang w:val="en-GB" w:eastAsia="en-US"/>
        </w:rPr>
        <w:t>.</w:t>
      </w:r>
      <w:r>
        <w:rPr>
          <w:rFonts w:ascii="Futura T EMU" w:eastAsia="Calibri" w:hAnsi="Futura T EMU"/>
          <w:spacing w:val="-6"/>
          <w:sz w:val="20"/>
          <w:szCs w:val="20"/>
          <w:lang w:val="en-GB" w:eastAsia="en-US"/>
        </w:rPr>
        <w:t xml:space="preserve"> </w:t>
      </w:r>
      <w:r w:rsidRPr="00DF448B">
        <w:rPr>
          <w:rFonts w:ascii="Futura T EMU" w:eastAsia="Calibri" w:hAnsi="Futura T EMU"/>
          <w:spacing w:val="-6"/>
          <w:sz w:val="20"/>
          <w:szCs w:val="20"/>
          <w:lang w:val="en-GB" w:eastAsia="en-US"/>
        </w:rPr>
        <w:t xml:space="preserve">Erişim tarihi: </w:t>
      </w:r>
      <w:r w:rsidRPr="00727D74">
        <w:rPr>
          <w:rFonts w:ascii="Futura T EMU" w:eastAsia="Calibri" w:hAnsi="Futura T EMU"/>
          <w:spacing w:val="-6"/>
          <w:sz w:val="20"/>
          <w:szCs w:val="20"/>
          <w:lang w:val="en-GB" w:eastAsia="en-US"/>
        </w:rPr>
        <w:t>07</w:t>
      </w:r>
      <w:r>
        <w:rPr>
          <w:rFonts w:ascii="Futura T EMU" w:eastAsia="Calibri" w:hAnsi="Futura T EMU"/>
          <w:spacing w:val="-6"/>
          <w:sz w:val="20"/>
          <w:szCs w:val="20"/>
          <w:lang w:val="en-GB" w:eastAsia="en-US"/>
        </w:rPr>
        <w:t>.</w:t>
      </w:r>
      <w:r w:rsidRPr="00727D74">
        <w:rPr>
          <w:rFonts w:ascii="Futura T EMU" w:eastAsia="Calibri" w:hAnsi="Futura T EMU"/>
          <w:spacing w:val="-6"/>
          <w:sz w:val="20"/>
          <w:szCs w:val="20"/>
          <w:lang w:val="en-GB" w:eastAsia="en-US"/>
        </w:rPr>
        <w:t>12</w:t>
      </w:r>
      <w:r>
        <w:rPr>
          <w:rFonts w:ascii="Futura T EMU" w:eastAsia="Calibri" w:hAnsi="Futura T EMU"/>
          <w:spacing w:val="-6"/>
          <w:sz w:val="20"/>
          <w:szCs w:val="20"/>
          <w:lang w:val="en-GB" w:eastAsia="en-US"/>
        </w:rPr>
        <w:t>.2017.</w:t>
      </w:r>
    </w:p>
    <w:p w:rsidR="002A5BEB" w:rsidRPr="00DF448B" w:rsidRDefault="002A5BEB" w:rsidP="002A5BEB">
      <w:pPr>
        <w:ind w:left="142" w:hanging="142"/>
        <w:contextualSpacing/>
        <w:jc w:val="both"/>
        <w:rPr>
          <w:rFonts w:ascii="Futura T EMU" w:eastAsia="Calibri" w:hAnsi="Futura T EMU"/>
          <w:spacing w:val="-6"/>
          <w:sz w:val="12"/>
          <w:szCs w:val="12"/>
          <w:lang w:val="en-GB" w:eastAsia="en-US"/>
        </w:rPr>
      </w:pPr>
    </w:p>
    <w:p w:rsidR="002A5BEB" w:rsidRPr="002A5BEB" w:rsidRDefault="002A5BEB" w:rsidP="002A5BEB">
      <w:pPr>
        <w:ind w:left="142" w:hanging="142"/>
        <w:contextualSpacing/>
        <w:jc w:val="both"/>
        <w:rPr>
          <w:rFonts w:ascii="Futura T EMU" w:eastAsia="Calibri" w:hAnsi="Futura T EMU"/>
          <w:spacing w:val="-8"/>
          <w:sz w:val="20"/>
          <w:szCs w:val="20"/>
          <w:lang w:val="en-GB" w:eastAsia="en-US"/>
        </w:rPr>
      </w:pPr>
      <w:r w:rsidRPr="002A5BEB">
        <w:rPr>
          <w:rFonts w:ascii="Futura T EMU" w:eastAsia="Calibri" w:hAnsi="Futura T EMU"/>
          <w:spacing w:val="-8"/>
          <w:sz w:val="20"/>
          <w:szCs w:val="20"/>
          <w:lang w:val="en-GB" w:eastAsia="en-US"/>
        </w:rPr>
        <w:t xml:space="preserve">WHO (World Health Organisation) (2008). </w:t>
      </w:r>
      <w:r w:rsidRPr="002A5BEB">
        <w:rPr>
          <w:rFonts w:ascii="Futura T EMU" w:eastAsia="Calibri" w:hAnsi="Futura T EMU"/>
          <w:i/>
          <w:spacing w:val="-8"/>
          <w:sz w:val="20"/>
          <w:szCs w:val="20"/>
          <w:lang w:val="en-GB" w:eastAsia="en-US"/>
        </w:rPr>
        <w:t>Eliminating Female Genital Mutilation: An Interagency Statement.</w:t>
      </w:r>
      <w:r w:rsidRPr="002A5BEB">
        <w:rPr>
          <w:rFonts w:ascii="Futura T EMU" w:eastAsia="Calibri" w:hAnsi="Futura T EMU"/>
          <w:spacing w:val="-8"/>
          <w:sz w:val="20"/>
          <w:szCs w:val="20"/>
          <w:lang w:val="en-GB" w:eastAsia="en-US"/>
        </w:rPr>
        <w:t xml:space="preserve"> Geneva: WHO. İnternet adresi: http://apps.who.</w:t>
      </w:r>
      <w:r>
        <w:rPr>
          <w:rFonts w:ascii="Futura T EMU" w:eastAsia="Calibri" w:hAnsi="Futura T EMU"/>
          <w:spacing w:val="-8"/>
          <w:sz w:val="20"/>
          <w:szCs w:val="20"/>
          <w:lang w:val="en-GB" w:eastAsia="en-US"/>
        </w:rPr>
        <w:t xml:space="preserve"> </w:t>
      </w:r>
      <w:proofErr w:type="gramStart"/>
      <w:r w:rsidRPr="002A5BEB">
        <w:rPr>
          <w:rFonts w:ascii="Futura T EMU" w:eastAsia="Calibri" w:hAnsi="Futura T EMU"/>
          <w:spacing w:val="-8"/>
          <w:sz w:val="20"/>
          <w:szCs w:val="20"/>
          <w:lang w:val="en-GB" w:eastAsia="en-US"/>
        </w:rPr>
        <w:t>int/iris/bitstream/handle/10665/43839/9789241596442_eng.pdf;jsessionid</w:t>
      </w:r>
      <w:proofErr w:type="gramEnd"/>
      <w:r w:rsidRPr="002A5BEB">
        <w:rPr>
          <w:rFonts w:ascii="Futura T EMU" w:eastAsia="Calibri" w:hAnsi="Futura T EMU"/>
          <w:spacing w:val="-8"/>
          <w:sz w:val="20"/>
          <w:szCs w:val="20"/>
          <w:lang w:val="en-GB" w:eastAsia="en-US"/>
        </w:rPr>
        <w:t>=FCB3C4F33E0E9CE9895FF2C5B98CC4AB?sequence=1. Erişim tarihi: 07.12.2017.</w:t>
      </w:r>
    </w:p>
    <w:p w:rsidR="002A5BEB" w:rsidRPr="00DF448B" w:rsidRDefault="002A5BEB" w:rsidP="002A5BEB">
      <w:pPr>
        <w:ind w:left="142" w:hanging="142"/>
        <w:contextualSpacing/>
        <w:jc w:val="both"/>
        <w:rPr>
          <w:rFonts w:ascii="Futura T EMU" w:eastAsia="Calibri" w:hAnsi="Futura T EMU"/>
          <w:spacing w:val="-6"/>
          <w:sz w:val="12"/>
          <w:szCs w:val="12"/>
          <w:lang w:val="en-GB" w:eastAsia="en-US"/>
        </w:rPr>
      </w:pPr>
      <w:r w:rsidRPr="00FF485C">
        <w:rPr>
          <w:rFonts w:ascii="Futura T EMU" w:eastAsia="Calibri" w:hAnsi="Futura T EMU"/>
          <w:spacing w:val="-6"/>
          <w:sz w:val="20"/>
          <w:szCs w:val="20"/>
          <w:lang w:val="en-GB" w:eastAsia="en-US"/>
        </w:rPr>
        <w:t xml:space="preserve"> </w:t>
      </w:r>
    </w:p>
    <w:p w:rsidR="002A5BEB" w:rsidRPr="004B1744" w:rsidRDefault="002A5BEB" w:rsidP="002A5BEB">
      <w:pPr>
        <w:ind w:left="142" w:hanging="142"/>
        <w:contextualSpacing/>
        <w:jc w:val="both"/>
        <w:rPr>
          <w:rFonts w:ascii="Futura T EMU" w:eastAsia="Calibri" w:hAnsi="Futura T EMU"/>
          <w:spacing w:val="-12"/>
          <w:sz w:val="20"/>
          <w:szCs w:val="20"/>
          <w:lang w:val="en-GB" w:eastAsia="en-US"/>
        </w:rPr>
      </w:pPr>
      <w:r w:rsidRPr="004B1744">
        <w:rPr>
          <w:rFonts w:ascii="Futura T EMU" w:eastAsia="Calibri" w:hAnsi="Futura T EMU"/>
          <w:spacing w:val="-12"/>
          <w:sz w:val="20"/>
          <w:szCs w:val="20"/>
          <w:lang w:val="en-GB" w:eastAsia="en-US"/>
        </w:rPr>
        <w:t xml:space="preserve">WHO (2014). </w:t>
      </w:r>
      <w:r w:rsidRPr="004B1744">
        <w:rPr>
          <w:rFonts w:ascii="Futura T EMU" w:eastAsia="Calibri" w:hAnsi="Futura T EMU"/>
          <w:i/>
          <w:spacing w:val="-12"/>
          <w:sz w:val="20"/>
          <w:szCs w:val="20"/>
          <w:lang w:val="en-GB" w:eastAsia="en-US"/>
        </w:rPr>
        <w:t>Female Genital Mutilation.</w:t>
      </w:r>
      <w:r w:rsidRPr="004B1744">
        <w:rPr>
          <w:rFonts w:ascii="Futura T EMU" w:eastAsia="Calibri" w:hAnsi="Futura T EMU"/>
          <w:spacing w:val="-12"/>
          <w:sz w:val="20"/>
          <w:szCs w:val="20"/>
          <w:lang w:val="en-GB" w:eastAsia="en-US"/>
        </w:rPr>
        <w:t xml:space="preserve"> Fact Sheet No 241. İnternet adresi: http://www.who.int/mediacentre/factsheets/fs241/en. Erişim tarihi: 07.12.2017.</w:t>
      </w:r>
    </w:p>
    <w:p w:rsidR="002A5BEB" w:rsidRPr="00DF448B" w:rsidRDefault="002A5BEB" w:rsidP="002A5BEB">
      <w:pPr>
        <w:ind w:left="142" w:hanging="142"/>
        <w:contextualSpacing/>
        <w:jc w:val="both"/>
        <w:rPr>
          <w:rFonts w:ascii="Futura T EMU" w:eastAsia="Calibri" w:hAnsi="Futura T EMU"/>
          <w:spacing w:val="-6"/>
          <w:sz w:val="12"/>
          <w:szCs w:val="12"/>
          <w:lang w:val="en-GB" w:eastAsia="en-US"/>
        </w:rPr>
      </w:pPr>
    </w:p>
    <w:p w:rsidR="002A5BEB" w:rsidRPr="00FF485C" w:rsidRDefault="002A5BEB" w:rsidP="002A5BEB">
      <w:pPr>
        <w:ind w:left="142" w:hanging="142"/>
        <w:contextualSpacing/>
        <w:jc w:val="both"/>
        <w:rPr>
          <w:rFonts w:ascii="Futura T EMU" w:eastAsia="Calibri" w:hAnsi="Futura T EMU"/>
          <w:spacing w:val="-6"/>
          <w:sz w:val="20"/>
          <w:szCs w:val="20"/>
          <w:lang w:val="en-GB" w:eastAsia="en-US"/>
        </w:rPr>
      </w:pPr>
      <w:r w:rsidRPr="00FF485C">
        <w:rPr>
          <w:rFonts w:ascii="Futura T EMU" w:eastAsia="Calibri" w:hAnsi="Futura T EMU"/>
          <w:spacing w:val="-6"/>
          <w:sz w:val="20"/>
          <w:szCs w:val="20"/>
          <w:lang w:val="en-GB" w:eastAsia="en-US"/>
        </w:rPr>
        <w:t>Yoder PS</w:t>
      </w:r>
      <w:r>
        <w:rPr>
          <w:rFonts w:ascii="Futura T EMU" w:eastAsia="Calibri" w:hAnsi="Futura T EMU"/>
          <w:spacing w:val="-6"/>
          <w:sz w:val="20"/>
          <w:szCs w:val="20"/>
          <w:lang w:val="en-GB" w:eastAsia="en-US"/>
        </w:rPr>
        <w:t>. &amp;</w:t>
      </w:r>
      <w:r w:rsidRPr="00FF485C">
        <w:rPr>
          <w:rFonts w:ascii="Futura T EMU" w:eastAsia="Calibri" w:hAnsi="Futura T EMU"/>
          <w:spacing w:val="-6"/>
          <w:sz w:val="20"/>
          <w:szCs w:val="20"/>
          <w:lang w:val="en-GB" w:eastAsia="en-US"/>
        </w:rPr>
        <w:t xml:space="preserve"> Khan S</w:t>
      </w:r>
      <w:r>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xml:space="preserve"> (2007). </w:t>
      </w:r>
      <w:r w:rsidRPr="0028648F">
        <w:rPr>
          <w:rFonts w:ascii="Futura T EMU" w:eastAsia="Calibri" w:hAnsi="Futura T EMU"/>
          <w:i/>
          <w:spacing w:val="-6"/>
          <w:sz w:val="20"/>
          <w:szCs w:val="20"/>
          <w:lang w:val="en-GB" w:eastAsia="en-US"/>
        </w:rPr>
        <w:t>Numbers of Women Circumcised in Africa: The Production of a Total</w:t>
      </w:r>
      <w:r w:rsidRPr="00FF485C">
        <w:rPr>
          <w:rFonts w:ascii="Futura T EMU" w:eastAsia="Calibri" w:hAnsi="Futura T EMU"/>
          <w:spacing w:val="-6"/>
          <w:sz w:val="20"/>
          <w:szCs w:val="20"/>
          <w:lang w:val="en-GB" w:eastAsia="en-US"/>
        </w:rPr>
        <w:t>. Calverton</w:t>
      </w:r>
      <w:r>
        <w:rPr>
          <w:rFonts w:ascii="Futura T EMU" w:eastAsia="Calibri" w:hAnsi="Futura T EMU"/>
          <w:spacing w:val="-6"/>
          <w:sz w:val="20"/>
          <w:szCs w:val="20"/>
          <w:lang w:val="en-GB" w:eastAsia="en-US"/>
        </w:rPr>
        <w:t>:</w:t>
      </w:r>
      <w:r w:rsidRPr="00FF485C">
        <w:rPr>
          <w:rFonts w:ascii="Futura T EMU" w:eastAsia="Calibri" w:hAnsi="Futura T EMU"/>
          <w:spacing w:val="-6"/>
          <w:sz w:val="20"/>
          <w:szCs w:val="20"/>
          <w:lang w:val="en-GB" w:eastAsia="en-US"/>
        </w:rPr>
        <w:t xml:space="preserve"> Macro International Inc.  </w:t>
      </w:r>
    </w:p>
    <w:p w:rsidR="002A5BEB" w:rsidRPr="002A5BEB" w:rsidRDefault="002A5BEB" w:rsidP="002A5BEB">
      <w:pPr>
        <w:pStyle w:val="SonnotMetni"/>
        <w:ind w:left="142" w:hanging="142"/>
        <w:jc w:val="both"/>
        <w:rPr>
          <w:rFonts w:ascii="Futura T EMU" w:eastAsia="Calibri" w:hAnsi="Futura T EMU"/>
          <w:spacing w:val="-6"/>
          <w:lang w:eastAsia="en-US"/>
        </w:rPr>
      </w:pPr>
    </w:p>
    <w:p w:rsidR="002A5BEB" w:rsidRPr="002A5BEB" w:rsidRDefault="002A5BEB" w:rsidP="002A5BEB">
      <w:pPr>
        <w:pStyle w:val="SonnotMetni"/>
        <w:ind w:left="142" w:hanging="142"/>
        <w:jc w:val="both"/>
        <w:rPr>
          <w:rFonts w:ascii="Futura T EMU" w:eastAsia="Calibri" w:hAnsi="Futura T EMU"/>
          <w:spacing w:val="-6"/>
          <w:lang w:eastAsia="en-US"/>
        </w:rPr>
      </w:pPr>
    </w:p>
    <w:p w:rsidR="00DF448B" w:rsidRPr="002A5BEB" w:rsidRDefault="00DF448B" w:rsidP="002A5BEB">
      <w:pPr>
        <w:pStyle w:val="SonnotMetni"/>
        <w:ind w:left="142" w:hanging="142"/>
        <w:jc w:val="both"/>
        <w:rPr>
          <w:rFonts w:ascii="Futura T EMU" w:eastAsia="Calibri" w:hAnsi="Futura T EMU"/>
          <w:spacing w:val="-6"/>
          <w:lang w:eastAsia="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panose1 w:val="00000000000000000000"/>
    <w:charset w:val="A2"/>
    <w:family w:val="roman"/>
    <w:notTrueType/>
    <w:pitch w:val="default"/>
    <w:sig w:usb0="00000005" w:usb1="00000000" w:usb2="00000000" w:usb3="00000000" w:csb0="0000001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Futura T EMU">
    <w:altName w:val="Trebuchet MS"/>
    <w:charset w:val="00"/>
    <w:family w:val="auto"/>
    <w:pitch w:val="variable"/>
    <w:sig w:usb0="00000001" w:usb1="00002048"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48B" w:rsidRDefault="00DF448B">
    <w:pPr>
      <w:pStyle w:val="AltBilgi"/>
      <w:jc w:val="center"/>
    </w:pPr>
  </w:p>
  <w:p w:rsidR="00DF448B" w:rsidRDefault="00DF448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539"/>
      <w:gridCol w:w="3265"/>
    </w:tblGrid>
    <w:tr w:rsidR="00F07FEA" w:rsidRPr="00F07FEA" w:rsidTr="009D6137">
      <w:tc>
        <w:tcPr>
          <w:tcW w:w="3652" w:type="dxa"/>
          <w:shd w:val="clear" w:color="auto" w:fill="auto"/>
        </w:tcPr>
        <w:p w:rsidR="00F07FEA" w:rsidRPr="00F07FEA" w:rsidRDefault="00F07FEA" w:rsidP="00F07FEA">
          <w:pPr>
            <w:tabs>
              <w:tab w:val="center" w:pos="4513"/>
              <w:tab w:val="right" w:pos="9026"/>
            </w:tabs>
            <w:rPr>
              <w:rFonts w:ascii="Futura T EMU" w:eastAsia="SimSun" w:hAnsi="Futura T EMU"/>
              <w:sz w:val="16"/>
              <w:szCs w:val="16"/>
              <w:lang w:val="en-GB" w:eastAsia="ja-JP"/>
            </w:rPr>
          </w:pPr>
          <w:r w:rsidRPr="00F07FEA">
            <w:rPr>
              <w:rFonts w:ascii="Futura T EMU" w:eastAsia="SimSun" w:hAnsi="Futura T EMU"/>
              <w:sz w:val="16"/>
              <w:szCs w:val="16"/>
              <w:lang w:val="en-GB" w:eastAsia="ja-JP"/>
            </w:rPr>
            <w:t>Review Article</w:t>
          </w:r>
        </w:p>
        <w:p w:rsidR="00F07FEA" w:rsidRPr="00F07FEA" w:rsidRDefault="00F07FEA" w:rsidP="00F07FEA">
          <w:pPr>
            <w:tabs>
              <w:tab w:val="center" w:pos="4513"/>
              <w:tab w:val="right" w:pos="9026"/>
            </w:tabs>
            <w:rPr>
              <w:rFonts w:ascii="Futura T EMU" w:eastAsia="SimSun" w:hAnsi="Futura T EMU"/>
              <w:sz w:val="16"/>
              <w:szCs w:val="16"/>
              <w:lang w:val="en-GB" w:eastAsia="ja-JP"/>
            </w:rPr>
          </w:pPr>
          <w:r w:rsidRPr="00F07FEA">
            <w:rPr>
              <w:rFonts w:ascii="Futura T EMU" w:eastAsia="SimSun" w:hAnsi="Futura T EMU"/>
              <w:sz w:val="16"/>
              <w:szCs w:val="16"/>
              <w:lang w:val="en-GB" w:eastAsia="ja-JP"/>
            </w:rPr>
            <w:t xml:space="preserve">Article submission </w:t>
          </w:r>
          <w:proofErr w:type="gramStart"/>
          <w:r w:rsidRPr="00F07FEA">
            <w:rPr>
              <w:rFonts w:ascii="Futura T EMU" w:eastAsia="SimSun" w:hAnsi="Futura T EMU"/>
              <w:sz w:val="16"/>
              <w:szCs w:val="16"/>
              <w:lang w:val="en-GB" w:eastAsia="ja-JP"/>
            </w:rPr>
            <w:t>date  :</w:t>
          </w:r>
          <w:proofErr w:type="gramEnd"/>
          <w:r w:rsidRPr="00F07FEA">
            <w:rPr>
              <w:rFonts w:ascii="Futura T EMU" w:eastAsia="SimSun" w:hAnsi="Futura T EMU"/>
              <w:sz w:val="16"/>
              <w:szCs w:val="16"/>
              <w:lang w:val="en-GB" w:eastAsia="ja-JP"/>
            </w:rPr>
            <w:t xml:space="preserve"> </w:t>
          </w:r>
          <w:r>
            <w:rPr>
              <w:rFonts w:ascii="Futura T EMU" w:eastAsia="SimSun" w:hAnsi="Futura T EMU"/>
              <w:sz w:val="16"/>
              <w:szCs w:val="16"/>
              <w:lang w:val="en-GB" w:eastAsia="ja-JP"/>
            </w:rPr>
            <w:t>2</w:t>
          </w:r>
          <w:r w:rsidRPr="00F07FEA">
            <w:rPr>
              <w:rFonts w:ascii="Futura T EMU" w:eastAsia="SimSun" w:hAnsi="Futura T EMU"/>
              <w:sz w:val="16"/>
              <w:szCs w:val="16"/>
              <w:lang w:val="en-GB" w:eastAsia="ja-JP"/>
            </w:rPr>
            <w:t xml:space="preserve"> </w:t>
          </w:r>
          <w:r>
            <w:rPr>
              <w:rFonts w:ascii="Futura T EMU" w:eastAsia="SimSun" w:hAnsi="Futura T EMU"/>
              <w:sz w:val="16"/>
              <w:szCs w:val="16"/>
              <w:lang w:val="en-GB" w:eastAsia="ja-JP"/>
            </w:rPr>
            <w:t>April</w:t>
          </w:r>
          <w:r w:rsidRPr="00F07FEA">
            <w:rPr>
              <w:rFonts w:ascii="Futura T EMU" w:eastAsia="SimSun" w:hAnsi="Futura T EMU"/>
              <w:sz w:val="16"/>
              <w:szCs w:val="16"/>
              <w:lang w:val="en-GB" w:eastAsia="ja-JP"/>
            </w:rPr>
            <w:t>, 2018</w:t>
          </w:r>
        </w:p>
        <w:p w:rsidR="00F07FEA" w:rsidRPr="00F07FEA" w:rsidRDefault="00F07FEA" w:rsidP="00F07FEA">
          <w:pPr>
            <w:tabs>
              <w:tab w:val="center" w:pos="4513"/>
              <w:tab w:val="right" w:pos="9026"/>
            </w:tabs>
            <w:rPr>
              <w:rFonts w:ascii="Futura T EMU" w:eastAsia="SimSun" w:hAnsi="Futura T EMU"/>
              <w:sz w:val="16"/>
              <w:szCs w:val="16"/>
              <w:lang w:val="en-GB" w:eastAsia="ja-JP"/>
            </w:rPr>
          </w:pPr>
          <w:r w:rsidRPr="00F07FEA">
            <w:rPr>
              <w:rFonts w:ascii="Futura T EMU" w:eastAsia="SimSun" w:hAnsi="Futura T EMU"/>
              <w:sz w:val="16"/>
              <w:szCs w:val="16"/>
              <w:lang w:val="en-GB" w:eastAsia="ja-JP"/>
            </w:rPr>
            <w:t xml:space="preserve">Article acceptance date : </w:t>
          </w:r>
          <w:r>
            <w:rPr>
              <w:rFonts w:ascii="Futura T EMU" w:eastAsia="SimSun" w:hAnsi="Futura T EMU"/>
              <w:sz w:val="16"/>
              <w:szCs w:val="16"/>
              <w:lang w:val="en-GB" w:eastAsia="ja-JP"/>
            </w:rPr>
            <w:t>15</w:t>
          </w:r>
          <w:r w:rsidRPr="00F07FEA">
            <w:rPr>
              <w:rFonts w:ascii="Futura T EMU" w:eastAsia="SimSun" w:hAnsi="Futura T EMU"/>
              <w:sz w:val="16"/>
              <w:szCs w:val="16"/>
              <w:lang w:val="en-GB" w:eastAsia="ja-JP"/>
            </w:rPr>
            <w:t xml:space="preserve"> </w:t>
          </w:r>
          <w:r>
            <w:rPr>
              <w:rFonts w:ascii="Futura T EMU" w:eastAsia="SimSun" w:hAnsi="Futura T EMU"/>
              <w:sz w:val="16"/>
              <w:szCs w:val="16"/>
              <w:lang w:val="en-GB" w:eastAsia="ja-JP"/>
            </w:rPr>
            <w:t>July</w:t>
          </w:r>
          <w:r w:rsidRPr="00F07FEA">
            <w:rPr>
              <w:rFonts w:ascii="Futura T EMU" w:eastAsia="SimSun" w:hAnsi="Futura T EMU"/>
              <w:sz w:val="16"/>
              <w:szCs w:val="16"/>
              <w:lang w:val="en-GB" w:eastAsia="ja-JP"/>
            </w:rPr>
            <w:t xml:space="preserve">, 2018   </w:t>
          </w:r>
        </w:p>
      </w:tc>
      <w:tc>
        <w:tcPr>
          <w:tcW w:w="3368" w:type="dxa"/>
          <w:shd w:val="clear" w:color="auto" w:fill="auto"/>
        </w:tcPr>
        <w:p w:rsidR="00F07FEA" w:rsidRPr="00F07FEA" w:rsidRDefault="00F07FEA" w:rsidP="00F07FEA">
          <w:pPr>
            <w:tabs>
              <w:tab w:val="center" w:pos="4513"/>
              <w:tab w:val="right" w:pos="9026"/>
            </w:tabs>
            <w:rPr>
              <w:rFonts w:ascii="Futura T EMU" w:eastAsia="SimSun" w:hAnsi="Futura T EMU"/>
              <w:sz w:val="16"/>
              <w:szCs w:val="16"/>
              <w:lang w:val="en-GB" w:eastAsia="ja-JP"/>
            </w:rPr>
          </w:pPr>
          <w:r w:rsidRPr="00F07FEA">
            <w:rPr>
              <w:rFonts w:ascii="Futura T EMU" w:eastAsia="SimSun" w:hAnsi="Futura T EMU"/>
              <w:sz w:val="16"/>
              <w:szCs w:val="16"/>
              <w:lang w:val="en-GB" w:eastAsia="ja-JP"/>
            </w:rPr>
            <w:t>Tarama Makalesi</w:t>
          </w:r>
        </w:p>
        <w:p w:rsidR="00F07FEA" w:rsidRPr="00F07FEA" w:rsidRDefault="00F07FEA" w:rsidP="00F07FEA">
          <w:pPr>
            <w:tabs>
              <w:tab w:val="center" w:pos="4513"/>
              <w:tab w:val="right" w:pos="9026"/>
            </w:tabs>
            <w:rPr>
              <w:rFonts w:ascii="Futura T EMU" w:eastAsia="SimSun" w:hAnsi="Futura T EMU"/>
              <w:sz w:val="16"/>
              <w:szCs w:val="16"/>
              <w:lang w:val="en-GB" w:eastAsia="ja-JP"/>
            </w:rPr>
          </w:pPr>
          <w:r w:rsidRPr="00F07FEA">
            <w:rPr>
              <w:rFonts w:ascii="Futura T EMU" w:eastAsia="SimSun" w:hAnsi="Futura T EMU"/>
              <w:sz w:val="16"/>
              <w:szCs w:val="16"/>
              <w:lang w:val="en-GB" w:eastAsia="ja-JP" w:bidi="en-US"/>
            </w:rPr>
            <w:t>Makale g</w:t>
          </w:r>
          <w:r w:rsidRPr="00F07FEA">
            <w:rPr>
              <w:rFonts w:ascii="Futura T EMU" w:eastAsia="SimSun" w:hAnsi="Futura T EMU"/>
              <w:sz w:val="16"/>
              <w:szCs w:val="16"/>
              <w:lang w:val="en-GB" w:eastAsia="ja-JP"/>
            </w:rPr>
            <w:t xml:space="preserve">önderim tarihi: </w:t>
          </w:r>
          <w:r>
            <w:rPr>
              <w:rFonts w:ascii="Futura T EMU" w:eastAsia="SimSun" w:hAnsi="Futura T EMU"/>
              <w:sz w:val="16"/>
              <w:szCs w:val="16"/>
              <w:lang w:val="en-GB" w:eastAsia="ja-JP"/>
            </w:rPr>
            <w:t>2</w:t>
          </w:r>
          <w:r w:rsidRPr="00F07FEA">
            <w:rPr>
              <w:rFonts w:ascii="Futura T EMU" w:eastAsia="SimSun" w:hAnsi="Futura T EMU"/>
              <w:sz w:val="16"/>
              <w:szCs w:val="16"/>
              <w:lang w:val="en-GB" w:eastAsia="ja-JP"/>
            </w:rPr>
            <w:t xml:space="preserve"> </w:t>
          </w:r>
          <w:r>
            <w:rPr>
              <w:rFonts w:ascii="Futura T EMU" w:eastAsia="SimSun" w:hAnsi="Futura T EMU"/>
              <w:sz w:val="16"/>
              <w:szCs w:val="16"/>
              <w:lang w:val="en-GB" w:eastAsia="ja-JP"/>
            </w:rPr>
            <w:t>Nisan, 2018</w:t>
          </w:r>
        </w:p>
        <w:p w:rsidR="00F07FEA" w:rsidRPr="00F07FEA" w:rsidRDefault="00F07FEA" w:rsidP="00F07FEA">
          <w:pPr>
            <w:tabs>
              <w:tab w:val="center" w:pos="4513"/>
              <w:tab w:val="right" w:pos="9026"/>
            </w:tabs>
            <w:rPr>
              <w:rFonts w:ascii="Futura T EMU" w:eastAsia="SimSun" w:hAnsi="Futura T EMU"/>
              <w:sz w:val="16"/>
              <w:szCs w:val="16"/>
              <w:lang w:val="en-GB" w:eastAsia="ja-JP"/>
            </w:rPr>
          </w:pPr>
          <w:r w:rsidRPr="00F07FEA">
            <w:rPr>
              <w:rFonts w:ascii="Futura T EMU" w:eastAsia="SimSun" w:hAnsi="Futura T EMU"/>
              <w:sz w:val="16"/>
              <w:szCs w:val="16"/>
              <w:lang w:val="en-GB" w:eastAsia="ja-JP"/>
            </w:rPr>
            <w:t xml:space="preserve">Makale kabul tarihi     </w:t>
          </w:r>
          <w:r w:rsidR="00586D5D">
            <w:rPr>
              <w:rFonts w:ascii="Futura T EMU" w:eastAsia="SimSun" w:hAnsi="Futura T EMU"/>
              <w:sz w:val="16"/>
              <w:szCs w:val="16"/>
              <w:lang w:val="en-GB" w:eastAsia="ja-JP"/>
            </w:rPr>
            <w:t xml:space="preserve"> </w:t>
          </w:r>
          <w:r w:rsidRPr="00F07FEA">
            <w:rPr>
              <w:rFonts w:ascii="Futura T EMU" w:eastAsia="SimSun" w:hAnsi="Futura T EMU"/>
              <w:sz w:val="16"/>
              <w:szCs w:val="16"/>
              <w:lang w:val="en-GB" w:eastAsia="ja-JP"/>
            </w:rPr>
            <w:t xml:space="preserve"> : </w:t>
          </w:r>
          <w:r>
            <w:rPr>
              <w:rFonts w:ascii="Futura T EMU" w:eastAsia="SimSun" w:hAnsi="Futura T EMU"/>
              <w:sz w:val="16"/>
              <w:szCs w:val="16"/>
              <w:lang w:val="en-GB" w:eastAsia="ja-JP"/>
            </w:rPr>
            <w:t>15</w:t>
          </w:r>
          <w:r w:rsidRPr="00F07FEA">
            <w:rPr>
              <w:rFonts w:ascii="Futura T EMU" w:eastAsia="SimSun" w:hAnsi="Futura T EMU"/>
              <w:sz w:val="16"/>
              <w:szCs w:val="16"/>
              <w:lang w:val="en-GB" w:eastAsia="ja-JP"/>
            </w:rPr>
            <w:t xml:space="preserve"> </w:t>
          </w:r>
          <w:r>
            <w:rPr>
              <w:rFonts w:ascii="Futura T EMU" w:eastAsia="SimSun" w:hAnsi="Futura T EMU"/>
              <w:sz w:val="16"/>
              <w:szCs w:val="16"/>
              <w:lang w:val="en-GB" w:eastAsia="ja-JP"/>
            </w:rPr>
            <w:t>Temmuz</w:t>
          </w:r>
          <w:r w:rsidRPr="00F07FEA">
            <w:rPr>
              <w:rFonts w:ascii="Futura T EMU" w:eastAsia="SimSun" w:hAnsi="Futura T EMU"/>
              <w:sz w:val="16"/>
              <w:szCs w:val="16"/>
              <w:lang w:val="en-GB" w:eastAsia="ja-JP"/>
            </w:rPr>
            <w:t>, 2018</w:t>
          </w:r>
        </w:p>
      </w:tc>
    </w:tr>
  </w:tbl>
  <w:p w:rsidR="008B5FEA" w:rsidRDefault="00505533" w:rsidP="00F07FEA">
    <w:pPr>
      <w:tabs>
        <w:tab w:val="center" w:pos="4513"/>
        <w:tab w:val="right" w:pos="9026"/>
      </w:tabs>
    </w:pPr>
    <w:r>
      <w:rPr>
        <w:rFonts w:ascii="Futura T EMU" w:hAnsi="Futura T EMU"/>
        <w:b/>
        <w:sz w:val="16"/>
        <w:szCs w:val="16"/>
        <w:lang w:val="en-GB" w:eastAsia="en-GB"/>
      </w:rPr>
      <w:t>1302-9916©20</w:t>
    </w:r>
    <w:r w:rsidR="00C0583A">
      <w:rPr>
        <w:rFonts w:ascii="Futura T EMU" w:hAnsi="Futura T EMU"/>
        <w:b/>
        <w:sz w:val="16"/>
        <w:szCs w:val="16"/>
        <w:lang w:val="en-GB" w:eastAsia="en-GB"/>
      </w:rPr>
      <w:t>1</w:t>
    </w:r>
    <w:r>
      <w:rPr>
        <w:rFonts w:ascii="Futura T EMU" w:hAnsi="Futura T EMU"/>
        <w:b/>
        <w:sz w:val="16"/>
        <w:szCs w:val="16"/>
        <w:lang w:val="en-GB" w:eastAsia="en-GB"/>
      </w:rPr>
      <w:t>9</w:t>
    </w:r>
    <w:r w:rsidR="00F07FEA" w:rsidRPr="00F07FEA">
      <w:rPr>
        <w:rFonts w:ascii="Futura T EMU" w:hAnsi="Futura T EMU"/>
        <w:b/>
        <w:sz w:val="16"/>
        <w:szCs w:val="16"/>
        <w:lang w:val="en-GB" w:eastAsia="en-GB"/>
      </w:rPr>
      <w:t xml:space="preserve"> emu</w:t>
    </w:r>
    <w:r w:rsidR="00F07FEA" w:rsidRPr="00F07FEA">
      <w:rPr>
        <w:rFonts w:ascii="Futura T EMU" w:hAnsi="Futura T EMU"/>
        <w:sz w:val="16"/>
        <w:szCs w:val="16"/>
        <w:lang w:val="en-GB" w:eastAsia="en-GB"/>
      </w:rPr>
      <w:t>press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9FF" w:rsidRDefault="007349FF" w:rsidP="00792312">
      <w:r>
        <w:separator/>
      </w:r>
    </w:p>
  </w:footnote>
  <w:footnote w:type="continuationSeparator" w:id="0">
    <w:p w:rsidR="007349FF" w:rsidRDefault="007349FF" w:rsidP="00792312">
      <w:r>
        <w:continuationSeparator/>
      </w:r>
    </w:p>
  </w:footnote>
  <w:footnote w:id="1">
    <w:p w:rsidR="00E9137D" w:rsidRDefault="00E9137D" w:rsidP="00F07FEA">
      <w:pPr>
        <w:ind w:left="142" w:right="567" w:hanging="142"/>
        <w:contextualSpacing/>
        <w:jc w:val="both"/>
        <w:rPr>
          <w:rFonts w:ascii="Futura T EMU" w:eastAsia="Calibri" w:hAnsi="Futura T EMU"/>
          <w:spacing w:val="-6"/>
          <w:sz w:val="16"/>
          <w:szCs w:val="16"/>
          <w:lang w:val="en-GB" w:eastAsia="en-US"/>
        </w:rPr>
      </w:pPr>
      <w:r w:rsidRPr="00E9137D">
        <w:rPr>
          <w:rStyle w:val="DipnotBavurusu"/>
          <w:sz w:val="16"/>
          <w:szCs w:val="16"/>
        </w:rPr>
        <w:footnoteRef/>
      </w:r>
      <w:r w:rsidRPr="00E9137D">
        <w:rPr>
          <w:sz w:val="16"/>
          <w:szCs w:val="16"/>
        </w:rPr>
        <w:t xml:space="preserve"> </w:t>
      </w:r>
      <w:r>
        <w:rPr>
          <w:rFonts w:ascii="Futura T EMU" w:eastAsia="Calibri" w:hAnsi="Futura T EMU"/>
          <w:spacing w:val="-6"/>
          <w:sz w:val="16"/>
          <w:szCs w:val="16"/>
          <w:lang w:val="en-GB" w:eastAsia="en-US"/>
        </w:rPr>
        <w:t>Prof.</w:t>
      </w:r>
      <w:r w:rsidRPr="00E9137D">
        <w:rPr>
          <w:rFonts w:ascii="Futura T EMU" w:eastAsia="Calibri" w:hAnsi="Futura T EMU"/>
          <w:spacing w:val="-6"/>
          <w:sz w:val="16"/>
          <w:szCs w:val="16"/>
          <w:lang w:val="en-GB" w:eastAsia="en-US"/>
        </w:rPr>
        <w:t xml:space="preserve">Dr. Nüket Örnek Büken, Hacettepe Üniversitesi Tıp Fakültesi, Tıp Tarihi ve Etiği Ana Bilim Dalı Başkanı, HÜ Biyoetik Merkezi Müdürü. Anakara-Türkiye. E-posta: </w:t>
      </w:r>
      <w:r w:rsidRPr="00320801">
        <w:rPr>
          <w:rFonts w:ascii="Futura T EMU" w:eastAsia="Calibri" w:hAnsi="Futura T EMU"/>
          <w:spacing w:val="-6"/>
          <w:sz w:val="16"/>
          <w:szCs w:val="16"/>
          <w:lang w:val="en-GB" w:eastAsia="en-US"/>
        </w:rPr>
        <w:t>nuketbuken@hotmail.com</w:t>
      </w:r>
      <w:r w:rsidRPr="00E9137D">
        <w:rPr>
          <w:rFonts w:ascii="Futura T EMU" w:eastAsia="Calibri" w:hAnsi="Futura T EMU"/>
          <w:spacing w:val="-6"/>
          <w:sz w:val="16"/>
          <w:szCs w:val="16"/>
          <w:lang w:val="en-GB" w:eastAsia="en-US"/>
        </w:rPr>
        <w:t>. ORCID ID:</w:t>
      </w:r>
      <w:r w:rsidR="00586D5D">
        <w:rPr>
          <w:rFonts w:ascii="Futura T EMU" w:eastAsia="Calibri" w:hAnsi="Futura T EMU"/>
          <w:spacing w:val="-6"/>
          <w:sz w:val="16"/>
          <w:szCs w:val="16"/>
          <w:lang w:val="en-GB" w:eastAsia="en-US"/>
        </w:rPr>
        <w:t xml:space="preserve"> </w:t>
      </w:r>
      <w:r w:rsidR="00586D5D" w:rsidRPr="00586D5D">
        <w:rPr>
          <w:rFonts w:ascii="Futura T EMU" w:eastAsia="Calibri" w:hAnsi="Futura T EMU"/>
          <w:spacing w:val="-6"/>
          <w:sz w:val="16"/>
          <w:szCs w:val="16"/>
          <w:lang w:eastAsia="en-US"/>
        </w:rPr>
        <w:t>0000-0001-9166-6569.</w:t>
      </w:r>
    </w:p>
    <w:p w:rsidR="00F07FEA" w:rsidRPr="00F07FEA" w:rsidRDefault="00F07FEA" w:rsidP="00E9137D">
      <w:pPr>
        <w:ind w:right="567"/>
        <w:contextualSpacing/>
        <w:jc w:val="both"/>
        <w:rPr>
          <w:rFonts w:ascii="Futura T EMU" w:eastAsia="Calibri" w:hAnsi="Futura T EMU"/>
          <w:spacing w:val="-6"/>
          <w:sz w:val="12"/>
          <w:szCs w:val="12"/>
          <w:lang w:val="en-GB" w:eastAsia="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378947"/>
      <w:docPartObj>
        <w:docPartGallery w:val="Page Numbers (Top of Page)"/>
        <w:docPartUnique/>
      </w:docPartObj>
    </w:sdtPr>
    <w:sdtEndPr>
      <w:rPr>
        <w:rFonts w:ascii="Futura T EMU" w:eastAsia="Calibri" w:hAnsi="Futura T EMU"/>
        <w:lang w:val="en-GB" w:eastAsia="en-US"/>
      </w:rPr>
    </w:sdtEndPr>
    <w:sdtContent>
      <w:p w:rsidR="008B5FEA" w:rsidRPr="008B5FEA" w:rsidRDefault="008B5FEA">
        <w:pPr>
          <w:pStyle w:val="stBilgi"/>
          <w:rPr>
            <w:rFonts w:ascii="Futura T EMU" w:eastAsia="Calibri" w:hAnsi="Futura T EMU"/>
            <w:lang w:val="en-GB" w:eastAsia="en-US"/>
          </w:rPr>
        </w:pPr>
        <w:r w:rsidRPr="008B5FEA">
          <w:rPr>
            <w:rFonts w:ascii="Futura T EMU" w:eastAsia="Calibri" w:hAnsi="Futura T EMU"/>
            <w:noProof/>
            <w:lang w:val="en-US" w:eastAsia="en-US"/>
          </w:rPr>
          <mc:AlternateContent>
            <mc:Choice Requires="wps">
              <w:drawing>
                <wp:anchor distT="0" distB="0" distL="114297" distR="114297" simplePos="0" relativeHeight="251659264" behindDoc="0" locked="0" layoutInCell="1" allowOverlap="1" wp14:anchorId="5DBCEB17" wp14:editId="3393B41D">
                  <wp:simplePos x="0" y="0"/>
                  <wp:positionH relativeFrom="column">
                    <wp:posOffset>362585</wp:posOffset>
                  </wp:positionH>
                  <wp:positionV relativeFrom="paragraph">
                    <wp:posOffset>-163699</wp:posOffset>
                  </wp:positionV>
                  <wp:extent cx="0" cy="34290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E44E2" id="Straight Connector 4" o:spid="_x0000_s1026" style="position:absolute;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55pt,-12.9pt" to="28.5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" strokeweight=".25pt"/>
              </w:pict>
            </mc:Fallback>
          </mc:AlternateContent>
        </w:r>
        <w:r w:rsidRPr="008B5FEA">
          <w:rPr>
            <w:rFonts w:ascii="Futura T EMU" w:eastAsia="Calibri" w:hAnsi="Futura T EMU"/>
            <w:lang w:val="en-GB" w:eastAsia="en-US"/>
          </w:rPr>
          <w:fldChar w:fldCharType="begin"/>
        </w:r>
        <w:r w:rsidRPr="008B5FEA">
          <w:rPr>
            <w:rFonts w:ascii="Futura T EMU" w:eastAsia="Calibri" w:hAnsi="Futura T EMU"/>
            <w:lang w:val="en-GB" w:eastAsia="en-US"/>
          </w:rPr>
          <w:instrText xml:space="preserve"> PAGE   \* MERGEFORMAT </w:instrText>
        </w:r>
        <w:r w:rsidRPr="008B5FEA">
          <w:rPr>
            <w:rFonts w:ascii="Futura T EMU" w:eastAsia="Calibri" w:hAnsi="Futura T EMU"/>
            <w:lang w:val="en-GB" w:eastAsia="en-US"/>
          </w:rPr>
          <w:fldChar w:fldCharType="separate"/>
        </w:r>
        <w:r w:rsidR="00B02D8E">
          <w:rPr>
            <w:rFonts w:ascii="Futura T EMU" w:eastAsia="Calibri" w:hAnsi="Futura T EMU"/>
            <w:noProof/>
            <w:lang w:val="en-GB" w:eastAsia="en-US"/>
          </w:rPr>
          <w:t>42</w:t>
        </w:r>
        <w:r w:rsidRPr="008B5FEA">
          <w:rPr>
            <w:rFonts w:ascii="Futura T EMU" w:eastAsia="Calibri" w:hAnsi="Futura T EMU"/>
            <w:lang w:val="en-GB" w:eastAsia="en-US"/>
          </w:rPr>
          <w:fldChar w:fldCharType="end"/>
        </w:r>
        <w:r>
          <w:rPr>
            <w:rFonts w:ascii="Futura T EMU" w:eastAsia="Calibri" w:hAnsi="Futura T EMU"/>
            <w:lang w:val="en-GB" w:eastAsia="en-US"/>
          </w:rPr>
          <w:t xml:space="preserve">     </w:t>
        </w:r>
        <w:r w:rsidR="00785236">
          <w:rPr>
            <w:rFonts w:ascii="Futura T EMU" w:eastAsia="Calibri" w:hAnsi="Futura T EMU"/>
            <w:lang w:val="en-GB" w:eastAsia="en-US"/>
          </w:rPr>
          <w:t xml:space="preserve">  </w:t>
        </w:r>
        <w:r>
          <w:rPr>
            <w:rFonts w:ascii="Futura T EMU" w:eastAsia="Calibri" w:hAnsi="Futura T EMU"/>
            <w:lang w:val="en-GB" w:eastAsia="en-US"/>
          </w:rPr>
          <w:t xml:space="preserve">  </w:t>
        </w:r>
        <w:r w:rsidRPr="008B5FEA">
          <w:rPr>
            <w:rFonts w:ascii="Futura T EMU" w:eastAsia="Calibri" w:hAnsi="Futura T EMU"/>
            <w:sz w:val="16"/>
            <w:szCs w:val="16"/>
            <w:lang w:val="en-GB" w:eastAsia="en-US"/>
          </w:rPr>
          <w:t>Büken</w:t>
        </w:r>
      </w:p>
    </w:sdtContent>
  </w:sdt>
  <w:p w:rsidR="008B5FEA" w:rsidRDefault="008B5FE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778093"/>
      <w:docPartObj>
        <w:docPartGallery w:val="Page Numbers (Top of Page)"/>
        <w:docPartUnique/>
      </w:docPartObj>
    </w:sdtPr>
    <w:sdtEndPr>
      <w:rPr>
        <w:rFonts w:ascii="Futura T EMU" w:eastAsia="Calibri" w:hAnsi="Futura T EMU"/>
        <w:noProof/>
        <w:lang w:val="en-GB" w:eastAsia="en-US"/>
      </w:rPr>
    </w:sdtEndPr>
    <w:sdtContent>
      <w:p w:rsidR="008B5FEA" w:rsidRPr="008B5FEA" w:rsidRDefault="00785236">
        <w:pPr>
          <w:pStyle w:val="stBilgi"/>
          <w:jc w:val="right"/>
          <w:rPr>
            <w:rFonts w:ascii="Futura T EMU" w:eastAsia="Calibri" w:hAnsi="Futura T EMU"/>
            <w:noProof/>
            <w:lang w:val="en-GB" w:eastAsia="en-US"/>
          </w:rPr>
        </w:pPr>
        <w:r w:rsidRPr="00D810EF">
          <w:rPr>
            <w:rFonts w:ascii="Futura T EMU" w:hAnsi="Futura T EMU"/>
            <w:noProof/>
            <w:lang w:val="en-US" w:eastAsia="en-US"/>
          </w:rPr>
          <mc:AlternateContent>
            <mc:Choice Requires="wps">
              <w:drawing>
                <wp:anchor distT="0" distB="0" distL="114297" distR="114297" simplePos="0" relativeHeight="251661312" behindDoc="0" locked="0" layoutInCell="1" allowOverlap="1" wp14:anchorId="44717F72" wp14:editId="51331A1F">
                  <wp:simplePos x="0" y="0"/>
                  <wp:positionH relativeFrom="column">
                    <wp:posOffset>3926840</wp:posOffset>
                  </wp:positionH>
                  <wp:positionV relativeFrom="paragraph">
                    <wp:posOffset>-149860</wp:posOffset>
                  </wp:positionV>
                  <wp:extent cx="0" cy="34290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323F" id="Straight Connector 1" o:spid="_x0000_s1026" style="position:absolute;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9.2pt,-11.8pt" to="309.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" strokeweight=".25pt"/>
              </w:pict>
            </mc:Fallback>
          </mc:AlternateContent>
        </w:r>
        <w:r w:rsidR="008B5FEA" w:rsidRPr="008B5FEA">
          <w:rPr>
            <w:rFonts w:ascii="Futura T EMU" w:eastAsia="Calibri" w:hAnsi="Futura T EMU"/>
            <w:spacing w:val="-6"/>
            <w:sz w:val="16"/>
            <w:szCs w:val="16"/>
            <w:lang w:val="en-GB" w:eastAsia="en-US"/>
          </w:rPr>
          <w:t>İstanbul Sözleşmesi Bağlamında Kadın Sünneti</w:t>
        </w:r>
        <w:r w:rsidR="008B5FEA" w:rsidRPr="00D810EF">
          <w:rPr>
            <w:rFonts w:ascii="Futura T EMU" w:hAnsi="Futura T EMU"/>
            <w:noProof/>
            <w:lang w:val="en-US"/>
          </w:rPr>
          <w:t xml:space="preserve"> </w:t>
        </w:r>
        <w:r w:rsidR="008B5FEA">
          <w:rPr>
            <w:rFonts w:ascii="Futura T EMU" w:hAnsi="Futura T EMU"/>
            <w:noProof/>
            <w:lang w:val="en-US"/>
          </w:rPr>
          <w:t xml:space="preserve">   </w:t>
        </w:r>
        <w:r>
          <w:rPr>
            <w:rFonts w:ascii="Futura T EMU" w:hAnsi="Futura T EMU"/>
            <w:noProof/>
            <w:lang w:val="en-US"/>
          </w:rPr>
          <w:t xml:space="preserve"> </w:t>
        </w:r>
        <w:r w:rsidR="008B5FEA">
          <w:rPr>
            <w:rFonts w:ascii="Futura T EMU" w:hAnsi="Futura T EMU"/>
            <w:noProof/>
            <w:lang w:val="en-US"/>
          </w:rPr>
          <w:t xml:space="preserve">     </w:t>
        </w:r>
        <w:r w:rsidR="008B5FEA" w:rsidRPr="008B5FEA">
          <w:rPr>
            <w:rFonts w:ascii="Futura T EMU" w:eastAsia="Calibri" w:hAnsi="Futura T EMU"/>
            <w:noProof/>
            <w:lang w:val="en-GB" w:eastAsia="en-US"/>
          </w:rPr>
          <w:fldChar w:fldCharType="begin"/>
        </w:r>
        <w:r w:rsidR="008B5FEA" w:rsidRPr="008B5FEA">
          <w:rPr>
            <w:rFonts w:ascii="Futura T EMU" w:eastAsia="Calibri" w:hAnsi="Futura T EMU"/>
            <w:noProof/>
            <w:lang w:val="en-GB" w:eastAsia="en-US"/>
          </w:rPr>
          <w:instrText xml:space="preserve"> PAGE   \* MERGEFORMAT </w:instrText>
        </w:r>
        <w:r w:rsidR="008B5FEA" w:rsidRPr="008B5FEA">
          <w:rPr>
            <w:rFonts w:ascii="Futura T EMU" w:eastAsia="Calibri" w:hAnsi="Futura T EMU"/>
            <w:noProof/>
            <w:lang w:val="en-GB" w:eastAsia="en-US"/>
          </w:rPr>
          <w:fldChar w:fldCharType="separate"/>
        </w:r>
        <w:r w:rsidR="00B02D8E">
          <w:rPr>
            <w:rFonts w:ascii="Futura T EMU" w:eastAsia="Calibri" w:hAnsi="Futura T EMU"/>
            <w:noProof/>
            <w:lang w:val="en-GB" w:eastAsia="en-US"/>
          </w:rPr>
          <w:t>41</w:t>
        </w:r>
        <w:r w:rsidR="008B5FEA" w:rsidRPr="008B5FEA">
          <w:rPr>
            <w:rFonts w:ascii="Futura T EMU" w:eastAsia="Calibri" w:hAnsi="Futura T EMU"/>
            <w:noProof/>
            <w:lang w:val="en-GB" w:eastAsia="en-US"/>
          </w:rPr>
          <w:fldChar w:fldCharType="end"/>
        </w:r>
      </w:p>
    </w:sdtContent>
  </w:sdt>
  <w:p w:rsidR="008B5FEA" w:rsidRDefault="008B5FE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FEA" w:rsidRPr="008B5FEA" w:rsidRDefault="00505533" w:rsidP="008B5FEA">
    <w:pPr>
      <w:tabs>
        <w:tab w:val="center" w:pos="4536"/>
        <w:tab w:val="right" w:pos="9072"/>
      </w:tabs>
      <w:contextualSpacing/>
      <w:jc w:val="right"/>
      <w:rPr>
        <w:rFonts w:ascii="Calibri" w:eastAsia="Calibri" w:hAnsi="Calibri" w:cs="Arial"/>
        <w:sz w:val="22"/>
        <w:szCs w:val="22"/>
        <w:lang w:eastAsia="en-US"/>
      </w:rPr>
    </w:pPr>
    <w:r>
      <w:rPr>
        <w:rFonts w:ascii="Futura T EMU" w:eastAsia="Calibri" w:hAnsi="Futura T EMU"/>
        <w:sz w:val="16"/>
        <w:szCs w:val="16"/>
        <w:lang w:val="en-GB" w:eastAsia="en-US"/>
      </w:rPr>
      <w:t>Kadın/Woman 2000, 2019</w:t>
    </w:r>
    <w:r w:rsidR="008B5FEA" w:rsidRPr="008B5FEA">
      <w:rPr>
        <w:rFonts w:ascii="Futura T EMU" w:eastAsia="Calibri" w:hAnsi="Futura T EMU"/>
        <w:sz w:val="16"/>
        <w:szCs w:val="16"/>
        <w:lang w:val="en-GB" w:eastAsia="en-US"/>
      </w:rPr>
      <w:t xml:space="preserve">; </w:t>
    </w:r>
    <w:r w:rsidR="00A02B7B">
      <w:rPr>
        <w:rFonts w:ascii="Futura T EMU" w:eastAsia="Calibri" w:hAnsi="Futura T EMU"/>
        <w:i/>
        <w:sz w:val="16"/>
        <w:szCs w:val="16"/>
        <w:lang w:val="en-GB" w:eastAsia="en-US"/>
      </w:rPr>
      <w:t>20</w:t>
    </w:r>
    <w:r w:rsidR="008B5FEA" w:rsidRPr="008B5FEA">
      <w:rPr>
        <w:rFonts w:ascii="Futura T EMU" w:eastAsia="Calibri" w:hAnsi="Futura T EMU"/>
        <w:i/>
        <w:sz w:val="16"/>
        <w:szCs w:val="16"/>
        <w:lang w:val="en-GB" w:eastAsia="en-US"/>
      </w:rPr>
      <w:t>(</w:t>
    </w:r>
    <w:r w:rsidR="005A54C2">
      <w:rPr>
        <w:rFonts w:ascii="Futura T EMU" w:eastAsia="Calibri" w:hAnsi="Futura T EMU"/>
        <w:i/>
        <w:sz w:val="16"/>
        <w:szCs w:val="16"/>
        <w:lang w:val="en-GB" w:eastAsia="en-US"/>
      </w:rPr>
      <w:t>2</w:t>
    </w:r>
    <w:r w:rsidR="008B5FEA" w:rsidRPr="008B5FEA">
      <w:rPr>
        <w:rFonts w:ascii="Futura T EMU" w:eastAsia="Calibri" w:hAnsi="Futura T EMU"/>
        <w:i/>
        <w:sz w:val="16"/>
        <w:szCs w:val="16"/>
        <w:lang w:val="en-GB" w:eastAsia="en-US"/>
      </w:rPr>
      <w:t>)</w:t>
    </w:r>
    <w:r w:rsidR="008B5FEA" w:rsidRPr="008B5FEA">
      <w:rPr>
        <w:rFonts w:ascii="Futura T EMU" w:eastAsia="Calibri" w:hAnsi="Futura T EMU"/>
        <w:sz w:val="16"/>
        <w:szCs w:val="16"/>
        <w:lang w:val="en-GB" w:eastAsia="en-US"/>
      </w:rPr>
      <w:t xml:space="preserve">: </w:t>
    </w:r>
    <w:r w:rsidR="00AA0C66">
      <w:rPr>
        <w:rFonts w:ascii="Futura T EMU" w:eastAsia="Calibri" w:hAnsi="Futura T EMU"/>
        <w:sz w:val="16"/>
        <w:szCs w:val="16"/>
        <w:lang w:val="en-GB" w:eastAsia="en-US"/>
      </w:rPr>
      <w:t>17</w:t>
    </w:r>
    <w:r w:rsidR="008B5FEA" w:rsidRPr="008B5FEA">
      <w:rPr>
        <w:rFonts w:ascii="Futura T EMU" w:eastAsia="Calibri" w:hAnsi="Futura T EMU"/>
        <w:sz w:val="16"/>
        <w:szCs w:val="16"/>
        <w:lang w:val="en-GB" w:eastAsia="en-US"/>
      </w:rPr>
      <w:t>-</w:t>
    </w:r>
    <w:r w:rsidR="00DB6713">
      <w:rPr>
        <w:rFonts w:ascii="Futura T EMU" w:eastAsia="Calibri" w:hAnsi="Futura T EMU"/>
        <w:sz w:val="16"/>
        <w:szCs w:val="16"/>
        <w:lang w:val="en-GB" w:eastAsia="en-US"/>
      </w:rPr>
      <w:t>4</w:t>
    </w:r>
    <w:r w:rsidR="002A5BEB">
      <w:rPr>
        <w:rFonts w:ascii="Futura T EMU" w:eastAsia="Calibri" w:hAnsi="Futura T EMU"/>
        <w:sz w:val="16"/>
        <w:szCs w:val="16"/>
        <w:lang w:val="en-GB" w:eastAsia="en-US"/>
      </w:rPr>
      <w:t>2</w:t>
    </w:r>
  </w:p>
  <w:p w:rsidR="008B5FEA" w:rsidRDefault="008B5FE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7647"/>
    <w:multiLevelType w:val="multilevel"/>
    <w:tmpl w:val="012427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BC7743"/>
    <w:multiLevelType w:val="hybridMultilevel"/>
    <w:tmpl w:val="106A1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AD0609"/>
    <w:multiLevelType w:val="multilevel"/>
    <w:tmpl w:val="7EB4285E"/>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197B09"/>
    <w:multiLevelType w:val="hybridMultilevel"/>
    <w:tmpl w:val="CF381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84E09"/>
    <w:multiLevelType w:val="multilevel"/>
    <w:tmpl w:val="955C6B7A"/>
    <w:lvl w:ilvl="0">
      <w:start w:val="1"/>
      <w:numFmt w:val="decimal"/>
      <w:lvlText w:val="%1."/>
      <w:lvlJc w:val="left"/>
      <w:pPr>
        <w:tabs>
          <w:tab w:val="num" w:pos="720"/>
        </w:tabs>
        <w:ind w:left="720" w:hanging="360"/>
      </w:pPr>
      <w:rPr>
        <w:rFonts w:ascii="MinionPro-Regular" w:hAnsi="MinionPro-Regular" w:cs="MinionPro-Regular" w:hint="default"/>
        <w:b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5486D99"/>
    <w:multiLevelType w:val="hybridMultilevel"/>
    <w:tmpl w:val="BB60D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BA4561"/>
    <w:multiLevelType w:val="multilevel"/>
    <w:tmpl w:val="9B08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EC19F4"/>
    <w:multiLevelType w:val="hybridMultilevel"/>
    <w:tmpl w:val="930C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961BC"/>
    <w:multiLevelType w:val="hybridMultilevel"/>
    <w:tmpl w:val="D688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44DD3"/>
    <w:multiLevelType w:val="hybridMultilevel"/>
    <w:tmpl w:val="9E4C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344BC4"/>
    <w:multiLevelType w:val="multilevel"/>
    <w:tmpl w:val="EA5210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BBA2FD2"/>
    <w:multiLevelType w:val="hybridMultilevel"/>
    <w:tmpl w:val="79A6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063BF9"/>
    <w:multiLevelType w:val="hybridMultilevel"/>
    <w:tmpl w:val="2866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C83C49"/>
    <w:multiLevelType w:val="hybridMultilevel"/>
    <w:tmpl w:val="A754A9C8"/>
    <w:lvl w:ilvl="0" w:tplc="ADAC185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F54D31"/>
    <w:multiLevelType w:val="hybridMultilevel"/>
    <w:tmpl w:val="6A64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583D78"/>
    <w:multiLevelType w:val="hybridMultilevel"/>
    <w:tmpl w:val="DC7E4D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5"/>
  </w:num>
  <w:num w:numId="3">
    <w:abstractNumId w:val="2"/>
  </w:num>
  <w:num w:numId="4">
    <w:abstractNumId w:val="12"/>
  </w:num>
  <w:num w:numId="5">
    <w:abstractNumId w:val="7"/>
  </w:num>
  <w:num w:numId="6">
    <w:abstractNumId w:val="9"/>
  </w:num>
  <w:num w:numId="7">
    <w:abstractNumId w:val="14"/>
  </w:num>
  <w:num w:numId="8">
    <w:abstractNumId w:val="0"/>
  </w:num>
  <w:num w:numId="9">
    <w:abstractNumId w:val="10"/>
  </w:num>
  <w:num w:numId="10">
    <w:abstractNumId w:val="5"/>
  </w:num>
  <w:num w:numId="11">
    <w:abstractNumId w:val="1"/>
  </w:num>
  <w:num w:numId="12">
    <w:abstractNumId w:val="11"/>
  </w:num>
  <w:num w:numId="13">
    <w:abstractNumId w:val="3"/>
  </w:num>
  <w:num w:numId="14">
    <w:abstractNumId w:val="13"/>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grammar="clean"/>
  <w:defaultTabStop w:val="284"/>
  <w:hyphenationZone w:val="425"/>
  <w:evenAndOddHeaders/>
  <w:characterSpacingControl w:val="doNotCompress"/>
  <w:hdrShapeDefaults>
    <o:shapedefaults v:ext="edit" spidmax="2049"/>
  </w:hdrShapeDefaults>
  <w:footnotePr>
    <w:numFmt w:val="chicago"/>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wNDMyNTAyMzMAAiUdpeDU4uLM/DyQAkOzWgA2vgANLQAAAA=="/>
  </w:docVars>
  <w:rsids>
    <w:rsidRoot w:val="00105D37"/>
    <w:rsid w:val="0000682C"/>
    <w:rsid w:val="00007EA5"/>
    <w:rsid w:val="000113AF"/>
    <w:rsid w:val="00012D52"/>
    <w:rsid w:val="00016BA8"/>
    <w:rsid w:val="000269E5"/>
    <w:rsid w:val="0002775E"/>
    <w:rsid w:val="00030FE9"/>
    <w:rsid w:val="00032A68"/>
    <w:rsid w:val="00033C0F"/>
    <w:rsid w:val="00034A82"/>
    <w:rsid w:val="00034D23"/>
    <w:rsid w:val="00055DDC"/>
    <w:rsid w:val="00067DE6"/>
    <w:rsid w:val="0007469C"/>
    <w:rsid w:val="00074D63"/>
    <w:rsid w:val="00083B36"/>
    <w:rsid w:val="000910A5"/>
    <w:rsid w:val="00093C67"/>
    <w:rsid w:val="000A1692"/>
    <w:rsid w:val="000A545A"/>
    <w:rsid w:val="000A662B"/>
    <w:rsid w:val="000B18CE"/>
    <w:rsid w:val="000B2231"/>
    <w:rsid w:val="000B51D9"/>
    <w:rsid w:val="000B532B"/>
    <w:rsid w:val="000B6301"/>
    <w:rsid w:val="000B797F"/>
    <w:rsid w:val="000C22D5"/>
    <w:rsid w:val="000C3D48"/>
    <w:rsid w:val="000D0738"/>
    <w:rsid w:val="000D1CA2"/>
    <w:rsid w:val="000D2E37"/>
    <w:rsid w:val="000D4118"/>
    <w:rsid w:val="000E434F"/>
    <w:rsid w:val="000E48F4"/>
    <w:rsid w:val="000F455B"/>
    <w:rsid w:val="000F7BA8"/>
    <w:rsid w:val="00105D37"/>
    <w:rsid w:val="00117EE4"/>
    <w:rsid w:val="00120795"/>
    <w:rsid w:val="001217C0"/>
    <w:rsid w:val="00122E42"/>
    <w:rsid w:val="00127A7F"/>
    <w:rsid w:val="00127F99"/>
    <w:rsid w:val="00130DE9"/>
    <w:rsid w:val="00135E76"/>
    <w:rsid w:val="00137E1A"/>
    <w:rsid w:val="001429AA"/>
    <w:rsid w:val="00144282"/>
    <w:rsid w:val="00152D5F"/>
    <w:rsid w:val="001551C7"/>
    <w:rsid w:val="00156AFD"/>
    <w:rsid w:val="00161BCE"/>
    <w:rsid w:val="00170EF9"/>
    <w:rsid w:val="00172157"/>
    <w:rsid w:val="00187F51"/>
    <w:rsid w:val="0019788D"/>
    <w:rsid w:val="001A1982"/>
    <w:rsid w:val="001B4DC5"/>
    <w:rsid w:val="001B5199"/>
    <w:rsid w:val="001B6F31"/>
    <w:rsid w:val="001C16E5"/>
    <w:rsid w:val="001C175C"/>
    <w:rsid w:val="001C476A"/>
    <w:rsid w:val="001C587F"/>
    <w:rsid w:val="001C5CE0"/>
    <w:rsid w:val="001E34C8"/>
    <w:rsid w:val="001E6A2D"/>
    <w:rsid w:val="001E709D"/>
    <w:rsid w:val="001F2DE4"/>
    <w:rsid w:val="001F659C"/>
    <w:rsid w:val="001F71D6"/>
    <w:rsid w:val="00204A3A"/>
    <w:rsid w:val="0021108F"/>
    <w:rsid w:val="00214205"/>
    <w:rsid w:val="0021702E"/>
    <w:rsid w:val="00220480"/>
    <w:rsid w:val="00225E36"/>
    <w:rsid w:val="00242819"/>
    <w:rsid w:val="00251DDB"/>
    <w:rsid w:val="002544B5"/>
    <w:rsid w:val="00280A0C"/>
    <w:rsid w:val="0028648F"/>
    <w:rsid w:val="00286511"/>
    <w:rsid w:val="002A2EE9"/>
    <w:rsid w:val="002A3A73"/>
    <w:rsid w:val="002A5BEB"/>
    <w:rsid w:val="002A5C13"/>
    <w:rsid w:val="002A7638"/>
    <w:rsid w:val="002B6D12"/>
    <w:rsid w:val="002B7B21"/>
    <w:rsid w:val="002E353F"/>
    <w:rsid w:val="002E54D1"/>
    <w:rsid w:val="002E7D62"/>
    <w:rsid w:val="002F0AB6"/>
    <w:rsid w:val="002F5730"/>
    <w:rsid w:val="002F7A8D"/>
    <w:rsid w:val="0030263C"/>
    <w:rsid w:val="00305988"/>
    <w:rsid w:val="0031165F"/>
    <w:rsid w:val="00314F8F"/>
    <w:rsid w:val="00320801"/>
    <w:rsid w:val="00323C6B"/>
    <w:rsid w:val="00323E88"/>
    <w:rsid w:val="00330A3E"/>
    <w:rsid w:val="00333593"/>
    <w:rsid w:val="00355EC3"/>
    <w:rsid w:val="00361914"/>
    <w:rsid w:val="00362F73"/>
    <w:rsid w:val="00366900"/>
    <w:rsid w:val="00371AB0"/>
    <w:rsid w:val="003722A1"/>
    <w:rsid w:val="00372F18"/>
    <w:rsid w:val="00374F4B"/>
    <w:rsid w:val="00376E47"/>
    <w:rsid w:val="003948D1"/>
    <w:rsid w:val="00395848"/>
    <w:rsid w:val="003B21A8"/>
    <w:rsid w:val="003B331C"/>
    <w:rsid w:val="003B517B"/>
    <w:rsid w:val="003C594C"/>
    <w:rsid w:val="003D233B"/>
    <w:rsid w:val="003E346F"/>
    <w:rsid w:val="003E5BD0"/>
    <w:rsid w:val="003E7088"/>
    <w:rsid w:val="003F7241"/>
    <w:rsid w:val="0040051A"/>
    <w:rsid w:val="00405E24"/>
    <w:rsid w:val="0042252B"/>
    <w:rsid w:val="0043591F"/>
    <w:rsid w:val="004371EE"/>
    <w:rsid w:val="0044734C"/>
    <w:rsid w:val="00451C74"/>
    <w:rsid w:val="00452442"/>
    <w:rsid w:val="004552C5"/>
    <w:rsid w:val="004556BD"/>
    <w:rsid w:val="00457B09"/>
    <w:rsid w:val="0046348E"/>
    <w:rsid w:val="00464755"/>
    <w:rsid w:val="00474140"/>
    <w:rsid w:val="00475F65"/>
    <w:rsid w:val="0048165F"/>
    <w:rsid w:val="00483FC7"/>
    <w:rsid w:val="00485B37"/>
    <w:rsid w:val="00485DD9"/>
    <w:rsid w:val="004934A6"/>
    <w:rsid w:val="004A07D4"/>
    <w:rsid w:val="004A2F68"/>
    <w:rsid w:val="004A31EA"/>
    <w:rsid w:val="004A6146"/>
    <w:rsid w:val="004A7455"/>
    <w:rsid w:val="004B1744"/>
    <w:rsid w:val="004B28D6"/>
    <w:rsid w:val="004C0421"/>
    <w:rsid w:val="004C0D91"/>
    <w:rsid w:val="004C0FE1"/>
    <w:rsid w:val="004C2340"/>
    <w:rsid w:val="004C69F2"/>
    <w:rsid w:val="004C7CBE"/>
    <w:rsid w:val="004D0CA0"/>
    <w:rsid w:val="004D37C9"/>
    <w:rsid w:val="004D4ED1"/>
    <w:rsid w:val="004D5EBB"/>
    <w:rsid w:val="004E0970"/>
    <w:rsid w:val="004E4507"/>
    <w:rsid w:val="004E6836"/>
    <w:rsid w:val="004E7945"/>
    <w:rsid w:val="004E7CCF"/>
    <w:rsid w:val="004F0321"/>
    <w:rsid w:val="004F182F"/>
    <w:rsid w:val="004F4647"/>
    <w:rsid w:val="00502122"/>
    <w:rsid w:val="00502F75"/>
    <w:rsid w:val="00505533"/>
    <w:rsid w:val="00541A0D"/>
    <w:rsid w:val="005423DE"/>
    <w:rsid w:val="00543497"/>
    <w:rsid w:val="00543A6D"/>
    <w:rsid w:val="00552031"/>
    <w:rsid w:val="0055282E"/>
    <w:rsid w:val="005607EC"/>
    <w:rsid w:val="005678FC"/>
    <w:rsid w:val="00571749"/>
    <w:rsid w:val="00572C3C"/>
    <w:rsid w:val="00576845"/>
    <w:rsid w:val="00586D5D"/>
    <w:rsid w:val="005A263B"/>
    <w:rsid w:val="005A2C9A"/>
    <w:rsid w:val="005A34EE"/>
    <w:rsid w:val="005A374D"/>
    <w:rsid w:val="005A54C2"/>
    <w:rsid w:val="005A781E"/>
    <w:rsid w:val="005A7AC1"/>
    <w:rsid w:val="005B0F5F"/>
    <w:rsid w:val="005B2FE1"/>
    <w:rsid w:val="005C0874"/>
    <w:rsid w:val="005C1837"/>
    <w:rsid w:val="005E6A5D"/>
    <w:rsid w:val="005F55CF"/>
    <w:rsid w:val="00600A26"/>
    <w:rsid w:val="00607DCE"/>
    <w:rsid w:val="00613269"/>
    <w:rsid w:val="0061721B"/>
    <w:rsid w:val="006325BA"/>
    <w:rsid w:val="0063309D"/>
    <w:rsid w:val="00636DC6"/>
    <w:rsid w:val="006402FC"/>
    <w:rsid w:val="0064303C"/>
    <w:rsid w:val="00646B63"/>
    <w:rsid w:val="00650018"/>
    <w:rsid w:val="00650C6C"/>
    <w:rsid w:val="00657359"/>
    <w:rsid w:val="00661C86"/>
    <w:rsid w:val="0066284C"/>
    <w:rsid w:val="0066521B"/>
    <w:rsid w:val="00677225"/>
    <w:rsid w:val="0067744E"/>
    <w:rsid w:val="00677795"/>
    <w:rsid w:val="00680BF1"/>
    <w:rsid w:val="006A0DDF"/>
    <w:rsid w:val="006B129F"/>
    <w:rsid w:val="006C3A94"/>
    <w:rsid w:val="006C5E17"/>
    <w:rsid w:val="006D688B"/>
    <w:rsid w:val="006D68EB"/>
    <w:rsid w:val="006E065F"/>
    <w:rsid w:val="006F181E"/>
    <w:rsid w:val="006F2AD5"/>
    <w:rsid w:val="006F432B"/>
    <w:rsid w:val="00713A29"/>
    <w:rsid w:val="007144CB"/>
    <w:rsid w:val="00717AE4"/>
    <w:rsid w:val="00724296"/>
    <w:rsid w:val="00724B07"/>
    <w:rsid w:val="00725D6B"/>
    <w:rsid w:val="00727D74"/>
    <w:rsid w:val="007349FF"/>
    <w:rsid w:val="007355FF"/>
    <w:rsid w:val="0073665E"/>
    <w:rsid w:val="00737FA5"/>
    <w:rsid w:val="00741B19"/>
    <w:rsid w:val="0074250C"/>
    <w:rsid w:val="00745409"/>
    <w:rsid w:val="00747441"/>
    <w:rsid w:val="00747C77"/>
    <w:rsid w:val="00753B2A"/>
    <w:rsid w:val="00757433"/>
    <w:rsid w:val="00766ED6"/>
    <w:rsid w:val="00767106"/>
    <w:rsid w:val="00773E0F"/>
    <w:rsid w:val="007752EC"/>
    <w:rsid w:val="007817CA"/>
    <w:rsid w:val="007837CA"/>
    <w:rsid w:val="00785236"/>
    <w:rsid w:val="00792312"/>
    <w:rsid w:val="00794F90"/>
    <w:rsid w:val="007950C5"/>
    <w:rsid w:val="007956F3"/>
    <w:rsid w:val="007A0AEF"/>
    <w:rsid w:val="007A3856"/>
    <w:rsid w:val="007A6C05"/>
    <w:rsid w:val="007B1150"/>
    <w:rsid w:val="007B702E"/>
    <w:rsid w:val="007B7ED0"/>
    <w:rsid w:val="007D25A5"/>
    <w:rsid w:val="007D6A14"/>
    <w:rsid w:val="007D7913"/>
    <w:rsid w:val="007E2151"/>
    <w:rsid w:val="007E645C"/>
    <w:rsid w:val="007F0309"/>
    <w:rsid w:val="00800EAC"/>
    <w:rsid w:val="00804352"/>
    <w:rsid w:val="008072E5"/>
    <w:rsid w:val="0081061A"/>
    <w:rsid w:val="00810D27"/>
    <w:rsid w:val="0082022D"/>
    <w:rsid w:val="0082486E"/>
    <w:rsid w:val="00833521"/>
    <w:rsid w:val="008462C5"/>
    <w:rsid w:val="0085052D"/>
    <w:rsid w:val="0085173E"/>
    <w:rsid w:val="00852E15"/>
    <w:rsid w:val="00857FBA"/>
    <w:rsid w:val="008642CC"/>
    <w:rsid w:val="00870E1A"/>
    <w:rsid w:val="008901C1"/>
    <w:rsid w:val="0089159E"/>
    <w:rsid w:val="00892469"/>
    <w:rsid w:val="00892FA7"/>
    <w:rsid w:val="00894601"/>
    <w:rsid w:val="00897A09"/>
    <w:rsid w:val="00897BA5"/>
    <w:rsid w:val="008A678C"/>
    <w:rsid w:val="008B23CC"/>
    <w:rsid w:val="008B51B2"/>
    <w:rsid w:val="008B5617"/>
    <w:rsid w:val="008B5FEA"/>
    <w:rsid w:val="008C182D"/>
    <w:rsid w:val="008D2053"/>
    <w:rsid w:val="008D4A26"/>
    <w:rsid w:val="008E0E51"/>
    <w:rsid w:val="008F1D92"/>
    <w:rsid w:val="008F5A11"/>
    <w:rsid w:val="008F7181"/>
    <w:rsid w:val="00902713"/>
    <w:rsid w:val="00905275"/>
    <w:rsid w:val="009053EE"/>
    <w:rsid w:val="00906FE1"/>
    <w:rsid w:val="009138ED"/>
    <w:rsid w:val="0092579B"/>
    <w:rsid w:val="009265AA"/>
    <w:rsid w:val="00930C35"/>
    <w:rsid w:val="00935760"/>
    <w:rsid w:val="00941461"/>
    <w:rsid w:val="00943774"/>
    <w:rsid w:val="00955E86"/>
    <w:rsid w:val="009672A7"/>
    <w:rsid w:val="00976DAC"/>
    <w:rsid w:val="00981720"/>
    <w:rsid w:val="00986618"/>
    <w:rsid w:val="009945DC"/>
    <w:rsid w:val="00996A65"/>
    <w:rsid w:val="009A2CC6"/>
    <w:rsid w:val="009C0DA4"/>
    <w:rsid w:val="009C7013"/>
    <w:rsid w:val="009E028C"/>
    <w:rsid w:val="009E05CB"/>
    <w:rsid w:val="009E09E8"/>
    <w:rsid w:val="009E1F83"/>
    <w:rsid w:val="009F2898"/>
    <w:rsid w:val="009F3802"/>
    <w:rsid w:val="009F418B"/>
    <w:rsid w:val="009F6A46"/>
    <w:rsid w:val="009F7C12"/>
    <w:rsid w:val="00A02B7B"/>
    <w:rsid w:val="00A22B95"/>
    <w:rsid w:val="00A257D7"/>
    <w:rsid w:val="00A27363"/>
    <w:rsid w:val="00A31C54"/>
    <w:rsid w:val="00A33076"/>
    <w:rsid w:val="00A4129E"/>
    <w:rsid w:val="00A419B8"/>
    <w:rsid w:val="00A41AF6"/>
    <w:rsid w:val="00A473F2"/>
    <w:rsid w:val="00A525BB"/>
    <w:rsid w:val="00A626BD"/>
    <w:rsid w:val="00A67E43"/>
    <w:rsid w:val="00A91433"/>
    <w:rsid w:val="00A97225"/>
    <w:rsid w:val="00A97A43"/>
    <w:rsid w:val="00A97F7F"/>
    <w:rsid w:val="00AA0C66"/>
    <w:rsid w:val="00AA653C"/>
    <w:rsid w:val="00AB050A"/>
    <w:rsid w:val="00AB6D45"/>
    <w:rsid w:val="00AB6D72"/>
    <w:rsid w:val="00AC77D2"/>
    <w:rsid w:val="00AD1FE7"/>
    <w:rsid w:val="00AE79C3"/>
    <w:rsid w:val="00AF0C56"/>
    <w:rsid w:val="00B01B91"/>
    <w:rsid w:val="00B02D8E"/>
    <w:rsid w:val="00B041BE"/>
    <w:rsid w:val="00B14296"/>
    <w:rsid w:val="00B20570"/>
    <w:rsid w:val="00B26909"/>
    <w:rsid w:val="00B26FFD"/>
    <w:rsid w:val="00B27856"/>
    <w:rsid w:val="00B35759"/>
    <w:rsid w:val="00B4626D"/>
    <w:rsid w:val="00B477DA"/>
    <w:rsid w:val="00B504EF"/>
    <w:rsid w:val="00B516EC"/>
    <w:rsid w:val="00B52B38"/>
    <w:rsid w:val="00B54DBF"/>
    <w:rsid w:val="00B6460A"/>
    <w:rsid w:val="00B6581F"/>
    <w:rsid w:val="00B76315"/>
    <w:rsid w:val="00B80853"/>
    <w:rsid w:val="00B8137A"/>
    <w:rsid w:val="00B846AD"/>
    <w:rsid w:val="00B94AC7"/>
    <w:rsid w:val="00BA162E"/>
    <w:rsid w:val="00BA48A1"/>
    <w:rsid w:val="00BA7CB6"/>
    <w:rsid w:val="00BB0572"/>
    <w:rsid w:val="00BC49AB"/>
    <w:rsid w:val="00BE06B8"/>
    <w:rsid w:val="00BE59F2"/>
    <w:rsid w:val="00BF19E0"/>
    <w:rsid w:val="00C0445C"/>
    <w:rsid w:val="00C0583A"/>
    <w:rsid w:val="00C05B1A"/>
    <w:rsid w:val="00C06239"/>
    <w:rsid w:val="00C070BF"/>
    <w:rsid w:val="00C129A4"/>
    <w:rsid w:val="00C13D41"/>
    <w:rsid w:val="00C20C87"/>
    <w:rsid w:val="00C34413"/>
    <w:rsid w:val="00C36770"/>
    <w:rsid w:val="00C4536C"/>
    <w:rsid w:val="00C4541E"/>
    <w:rsid w:val="00C4740F"/>
    <w:rsid w:val="00C47619"/>
    <w:rsid w:val="00C51BF0"/>
    <w:rsid w:val="00C52337"/>
    <w:rsid w:val="00C652A1"/>
    <w:rsid w:val="00C655BD"/>
    <w:rsid w:val="00C82E36"/>
    <w:rsid w:val="00C8604D"/>
    <w:rsid w:val="00C87448"/>
    <w:rsid w:val="00C93384"/>
    <w:rsid w:val="00CA0FAE"/>
    <w:rsid w:val="00CA37E2"/>
    <w:rsid w:val="00CA3B78"/>
    <w:rsid w:val="00CA462B"/>
    <w:rsid w:val="00CB641C"/>
    <w:rsid w:val="00CC1058"/>
    <w:rsid w:val="00CC2C7C"/>
    <w:rsid w:val="00CC3B19"/>
    <w:rsid w:val="00CC668E"/>
    <w:rsid w:val="00CD3195"/>
    <w:rsid w:val="00CE1688"/>
    <w:rsid w:val="00CE72D2"/>
    <w:rsid w:val="00CF1994"/>
    <w:rsid w:val="00CF3FEE"/>
    <w:rsid w:val="00CF7B8B"/>
    <w:rsid w:val="00D01205"/>
    <w:rsid w:val="00D07746"/>
    <w:rsid w:val="00D20BBD"/>
    <w:rsid w:val="00D27CCA"/>
    <w:rsid w:val="00D51166"/>
    <w:rsid w:val="00D54FEC"/>
    <w:rsid w:val="00D565A7"/>
    <w:rsid w:val="00D63831"/>
    <w:rsid w:val="00D74651"/>
    <w:rsid w:val="00D753A9"/>
    <w:rsid w:val="00D775F9"/>
    <w:rsid w:val="00D7780E"/>
    <w:rsid w:val="00D836CC"/>
    <w:rsid w:val="00D92F95"/>
    <w:rsid w:val="00D93A6C"/>
    <w:rsid w:val="00D971D8"/>
    <w:rsid w:val="00DA25C4"/>
    <w:rsid w:val="00DA5A1B"/>
    <w:rsid w:val="00DA6A45"/>
    <w:rsid w:val="00DB0486"/>
    <w:rsid w:val="00DB6713"/>
    <w:rsid w:val="00DB7D43"/>
    <w:rsid w:val="00DC6FB0"/>
    <w:rsid w:val="00DD2F42"/>
    <w:rsid w:val="00DD377D"/>
    <w:rsid w:val="00DD5CA7"/>
    <w:rsid w:val="00DD7669"/>
    <w:rsid w:val="00DF448B"/>
    <w:rsid w:val="00E04712"/>
    <w:rsid w:val="00E04E78"/>
    <w:rsid w:val="00E05374"/>
    <w:rsid w:val="00E10E25"/>
    <w:rsid w:val="00E14590"/>
    <w:rsid w:val="00E22D1F"/>
    <w:rsid w:val="00E25D63"/>
    <w:rsid w:val="00E266D6"/>
    <w:rsid w:val="00E36CA7"/>
    <w:rsid w:val="00E36F9B"/>
    <w:rsid w:val="00E4328F"/>
    <w:rsid w:val="00E45F2A"/>
    <w:rsid w:val="00E544B3"/>
    <w:rsid w:val="00E611C4"/>
    <w:rsid w:val="00E61E33"/>
    <w:rsid w:val="00E67766"/>
    <w:rsid w:val="00E703D0"/>
    <w:rsid w:val="00E71023"/>
    <w:rsid w:val="00E71D63"/>
    <w:rsid w:val="00E7294A"/>
    <w:rsid w:val="00E7381B"/>
    <w:rsid w:val="00E765AD"/>
    <w:rsid w:val="00E821A8"/>
    <w:rsid w:val="00E87874"/>
    <w:rsid w:val="00E87E35"/>
    <w:rsid w:val="00E912DC"/>
    <w:rsid w:val="00E9137D"/>
    <w:rsid w:val="00EA2BBD"/>
    <w:rsid w:val="00EA43CF"/>
    <w:rsid w:val="00EA54D7"/>
    <w:rsid w:val="00EA567F"/>
    <w:rsid w:val="00EA5B37"/>
    <w:rsid w:val="00EA61C4"/>
    <w:rsid w:val="00EC1746"/>
    <w:rsid w:val="00EC39B3"/>
    <w:rsid w:val="00EC5A74"/>
    <w:rsid w:val="00EC7397"/>
    <w:rsid w:val="00ED1CBD"/>
    <w:rsid w:val="00EE356E"/>
    <w:rsid w:val="00EE512B"/>
    <w:rsid w:val="00EF1FFF"/>
    <w:rsid w:val="00EF4CBF"/>
    <w:rsid w:val="00EF7EE5"/>
    <w:rsid w:val="00F025C5"/>
    <w:rsid w:val="00F0319D"/>
    <w:rsid w:val="00F032B8"/>
    <w:rsid w:val="00F07FEA"/>
    <w:rsid w:val="00F11821"/>
    <w:rsid w:val="00F136F3"/>
    <w:rsid w:val="00F14551"/>
    <w:rsid w:val="00F22025"/>
    <w:rsid w:val="00F221AD"/>
    <w:rsid w:val="00F238D4"/>
    <w:rsid w:val="00F256AA"/>
    <w:rsid w:val="00F329CA"/>
    <w:rsid w:val="00F41B6C"/>
    <w:rsid w:val="00F51E44"/>
    <w:rsid w:val="00F5500E"/>
    <w:rsid w:val="00F55F63"/>
    <w:rsid w:val="00F713C6"/>
    <w:rsid w:val="00F72E94"/>
    <w:rsid w:val="00F74698"/>
    <w:rsid w:val="00F74C7E"/>
    <w:rsid w:val="00F77C4F"/>
    <w:rsid w:val="00F81401"/>
    <w:rsid w:val="00F91873"/>
    <w:rsid w:val="00F91EF3"/>
    <w:rsid w:val="00F933B2"/>
    <w:rsid w:val="00F93EEF"/>
    <w:rsid w:val="00F97597"/>
    <w:rsid w:val="00F97B45"/>
    <w:rsid w:val="00FA3677"/>
    <w:rsid w:val="00FA52CF"/>
    <w:rsid w:val="00FA7C7F"/>
    <w:rsid w:val="00FB412D"/>
    <w:rsid w:val="00FB7A02"/>
    <w:rsid w:val="00FC233C"/>
    <w:rsid w:val="00FC642A"/>
    <w:rsid w:val="00FE2642"/>
    <w:rsid w:val="00FF358C"/>
    <w:rsid w:val="00FF485C"/>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E3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E61E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E61E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E61E33"/>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E61E33"/>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E61E33"/>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unhideWhenUsed/>
    <w:qFormat/>
    <w:rsid w:val="00E61E3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61E33"/>
    <w:pPr>
      <w:autoSpaceDE w:val="0"/>
      <w:autoSpaceDN w:val="0"/>
      <w:adjustRightInd w:val="0"/>
      <w:spacing w:after="0" w:line="240" w:lineRule="auto"/>
    </w:pPr>
    <w:rPr>
      <w:rFonts w:ascii="Arial" w:eastAsia="Times New Roman" w:hAnsi="Arial" w:cs="Arial"/>
      <w:color w:val="000000"/>
      <w:sz w:val="24"/>
      <w:szCs w:val="24"/>
      <w:lang w:eastAsia="tr-TR"/>
    </w:rPr>
  </w:style>
  <w:style w:type="character" w:styleId="Kpr">
    <w:name w:val="Hyperlink"/>
    <w:uiPriority w:val="99"/>
    <w:rsid w:val="00E61E33"/>
    <w:rPr>
      <w:color w:val="0000FF"/>
      <w:u w:val="single"/>
    </w:rPr>
  </w:style>
  <w:style w:type="character" w:customStyle="1" w:styleId="Balk1Char">
    <w:name w:val="Başlık 1 Char"/>
    <w:basedOn w:val="VarsaylanParagrafYazTipi"/>
    <w:link w:val="Balk1"/>
    <w:uiPriority w:val="9"/>
    <w:rsid w:val="00E61E33"/>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E61E33"/>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E61E33"/>
    <w:rPr>
      <w:rFonts w:asciiTheme="majorHAnsi" w:eastAsiaTheme="majorEastAsia" w:hAnsiTheme="majorHAnsi" w:cstheme="majorBidi"/>
      <w:b/>
      <w:bCs/>
      <w:color w:val="4F81BD" w:themeColor="accent1"/>
      <w:sz w:val="24"/>
      <w:szCs w:val="24"/>
      <w:lang w:eastAsia="tr-TR"/>
    </w:rPr>
  </w:style>
  <w:style w:type="character" w:customStyle="1" w:styleId="Balk4Char">
    <w:name w:val="Başlık 4 Char"/>
    <w:basedOn w:val="VarsaylanParagrafYazTipi"/>
    <w:link w:val="Balk4"/>
    <w:uiPriority w:val="9"/>
    <w:rsid w:val="00E61E33"/>
    <w:rPr>
      <w:rFonts w:asciiTheme="majorHAnsi" w:eastAsiaTheme="majorEastAsia" w:hAnsiTheme="majorHAnsi" w:cstheme="majorBidi"/>
      <w:b/>
      <w:bCs/>
      <w:i/>
      <w:iCs/>
      <w:color w:val="4F81BD" w:themeColor="accent1"/>
      <w:sz w:val="24"/>
      <w:szCs w:val="24"/>
      <w:lang w:eastAsia="tr-TR"/>
    </w:rPr>
  </w:style>
  <w:style w:type="character" w:customStyle="1" w:styleId="Balk5Char">
    <w:name w:val="Başlık 5 Char"/>
    <w:basedOn w:val="VarsaylanParagrafYazTipi"/>
    <w:link w:val="Balk5"/>
    <w:uiPriority w:val="9"/>
    <w:rsid w:val="00E61E33"/>
    <w:rPr>
      <w:rFonts w:asciiTheme="majorHAnsi" w:eastAsiaTheme="majorEastAsia" w:hAnsiTheme="majorHAnsi" w:cstheme="majorBidi"/>
      <w:color w:val="243F60" w:themeColor="accent1" w:themeShade="7F"/>
      <w:sz w:val="24"/>
      <w:szCs w:val="24"/>
      <w:lang w:eastAsia="tr-TR"/>
    </w:rPr>
  </w:style>
  <w:style w:type="character" w:customStyle="1" w:styleId="Balk6Char">
    <w:name w:val="Başlık 6 Char"/>
    <w:basedOn w:val="VarsaylanParagrafYazTipi"/>
    <w:link w:val="Balk6"/>
    <w:uiPriority w:val="9"/>
    <w:rsid w:val="00E61E33"/>
    <w:rPr>
      <w:rFonts w:asciiTheme="majorHAnsi" w:eastAsiaTheme="majorEastAsia" w:hAnsiTheme="majorHAnsi" w:cstheme="majorBidi"/>
      <w:i/>
      <w:iCs/>
      <w:color w:val="243F60" w:themeColor="accent1" w:themeShade="7F"/>
      <w:sz w:val="24"/>
      <w:szCs w:val="24"/>
      <w:lang w:eastAsia="tr-TR"/>
    </w:rPr>
  </w:style>
  <w:style w:type="paragraph" w:styleId="T1">
    <w:name w:val="toc 1"/>
    <w:basedOn w:val="Normal"/>
    <w:next w:val="Normal"/>
    <w:autoRedefine/>
    <w:uiPriority w:val="39"/>
    <w:unhideWhenUsed/>
    <w:rsid w:val="00F91EF3"/>
    <w:pPr>
      <w:tabs>
        <w:tab w:val="right" w:leader="dot" w:pos="8210"/>
      </w:tabs>
      <w:spacing w:after="100"/>
      <w:jc w:val="center"/>
    </w:pPr>
    <w:rPr>
      <w:b/>
    </w:rPr>
  </w:style>
  <w:style w:type="paragraph" w:styleId="T2">
    <w:name w:val="toc 2"/>
    <w:basedOn w:val="Normal"/>
    <w:next w:val="Normal"/>
    <w:autoRedefine/>
    <w:uiPriority w:val="39"/>
    <w:unhideWhenUsed/>
    <w:rsid w:val="007837CA"/>
    <w:pPr>
      <w:spacing w:after="100"/>
      <w:ind w:left="240"/>
    </w:pPr>
  </w:style>
  <w:style w:type="paragraph" w:styleId="T3">
    <w:name w:val="toc 3"/>
    <w:basedOn w:val="Normal"/>
    <w:next w:val="Normal"/>
    <w:autoRedefine/>
    <w:uiPriority w:val="39"/>
    <w:unhideWhenUsed/>
    <w:rsid w:val="007837CA"/>
    <w:pPr>
      <w:spacing w:after="100"/>
      <w:ind w:left="480"/>
    </w:pPr>
  </w:style>
  <w:style w:type="paragraph" w:styleId="T4">
    <w:name w:val="toc 4"/>
    <w:basedOn w:val="Normal"/>
    <w:next w:val="Normal"/>
    <w:autoRedefine/>
    <w:uiPriority w:val="39"/>
    <w:unhideWhenUsed/>
    <w:rsid w:val="007837CA"/>
    <w:pPr>
      <w:spacing w:after="100"/>
      <w:ind w:left="720"/>
    </w:pPr>
  </w:style>
  <w:style w:type="paragraph" w:styleId="T5">
    <w:name w:val="toc 5"/>
    <w:basedOn w:val="Normal"/>
    <w:next w:val="Normal"/>
    <w:autoRedefine/>
    <w:uiPriority w:val="39"/>
    <w:unhideWhenUsed/>
    <w:rsid w:val="007837CA"/>
    <w:pPr>
      <w:spacing w:after="100"/>
      <w:ind w:left="960"/>
    </w:pPr>
  </w:style>
  <w:style w:type="paragraph" w:styleId="T6">
    <w:name w:val="toc 6"/>
    <w:basedOn w:val="Normal"/>
    <w:next w:val="Normal"/>
    <w:autoRedefine/>
    <w:uiPriority w:val="39"/>
    <w:unhideWhenUsed/>
    <w:rsid w:val="002E7D62"/>
    <w:pPr>
      <w:tabs>
        <w:tab w:val="right" w:leader="dot" w:pos="8210"/>
      </w:tabs>
      <w:spacing w:after="100" w:line="360" w:lineRule="auto"/>
      <w:ind w:left="1200"/>
    </w:pPr>
    <w:rPr>
      <w:i/>
      <w:noProof/>
    </w:rPr>
  </w:style>
  <w:style w:type="paragraph" w:styleId="stBilgi">
    <w:name w:val="header"/>
    <w:basedOn w:val="Normal"/>
    <w:link w:val="stBilgiChar"/>
    <w:uiPriority w:val="99"/>
    <w:unhideWhenUsed/>
    <w:rsid w:val="00792312"/>
    <w:pPr>
      <w:tabs>
        <w:tab w:val="center" w:pos="4536"/>
        <w:tab w:val="right" w:pos="9072"/>
      </w:tabs>
    </w:pPr>
  </w:style>
  <w:style w:type="character" w:customStyle="1" w:styleId="stBilgiChar">
    <w:name w:val="Üst Bilgi Char"/>
    <w:basedOn w:val="VarsaylanParagrafYazTipi"/>
    <w:link w:val="stBilgi"/>
    <w:uiPriority w:val="99"/>
    <w:rsid w:val="0079231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92312"/>
    <w:pPr>
      <w:tabs>
        <w:tab w:val="center" w:pos="4536"/>
        <w:tab w:val="right" w:pos="9072"/>
      </w:tabs>
    </w:pPr>
  </w:style>
  <w:style w:type="character" w:customStyle="1" w:styleId="AltBilgiChar">
    <w:name w:val="Alt Bilgi Char"/>
    <w:basedOn w:val="VarsaylanParagrafYazTipi"/>
    <w:link w:val="AltBilgi"/>
    <w:uiPriority w:val="99"/>
    <w:rsid w:val="00792312"/>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72F18"/>
    <w:pPr>
      <w:ind w:left="720"/>
      <w:contextualSpacing/>
    </w:pPr>
  </w:style>
  <w:style w:type="paragraph" w:styleId="BalonMetni">
    <w:name w:val="Balloon Text"/>
    <w:basedOn w:val="Normal"/>
    <w:link w:val="BalonMetniChar"/>
    <w:uiPriority w:val="99"/>
    <w:semiHidden/>
    <w:unhideWhenUsed/>
    <w:rsid w:val="00EC39B3"/>
    <w:rPr>
      <w:rFonts w:ascii="Tahoma" w:hAnsi="Tahoma" w:cs="Tahoma"/>
      <w:sz w:val="16"/>
      <w:szCs w:val="16"/>
    </w:rPr>
  </w:style>
  <w:style w:type="character" w:customStyle="1" w:styleId="BalonMetniChar">
    <w:name w:val="Balon Metni Char"/>
    <w:basedOn w:val="VarsaylanParagrafYazTipi"/>
    <w:link w:val="BalonMetni"/>
    <w:uiPriority w:val="99"/>
    <w:semiHidden/>
    <w:rsid w:val="00EC39B3"/>
    <w:rPr>
      <w:rFonts w:ascii="Tahoma" w:eastAsia="Times New Roman" w:hAnsi="Tahoma" w:cs="Tahoma"/>
      <w:sz w:val="16"/>
      <w:szCs w:val="16"/>
      <w:lang w:eastAsia="tr-TR"/>
    </w:rPr>
  </w:style>
  <w:style w:type="paragraph" w:styleId="NormalWeb">
    <w:name w:val="Normal (Web)"/>
    <w:basedOn w:val="Normal"/>
    <w:uiPriority w:val="99"/>
    <w:unhideWhenUsed/>
    <w:rsid w:val="00130DE9"/>
    <w:pPr>
      <w:spacing w:before="100" w:beforeAutospacing="1" w:after="100" w:afterAutospacing="1"/>
    </w:pPr>
    <w:rPr>
      <w:lang w:val="en-US" w:eastAsia="en-US"/>
    </w:rPr>
  </w:style>
  <w:style w:type="paragraph" w:styleId="HTMLncedenBiimlendirilmi">
    <w:name w:val="HTML Preformatted"/>
    <w:basedOn w:val="Normal"/>
    <w:link w:val="HTMLncedenBiimlendirilmiChar"/>
    <w:uiPriority w:val="99"/>
    <w:semiHidden/>
    <w:unhideWhenUsed/>
    <w:rsid w:val="00DD5CA7"/>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DD5CA7"/>
    <w:rPr>
      <w:rFonts w:ascii="Consolas" w:eastAsia="Times New Roman" w:hAnsi="Consolas" w:cs="Consolas"/>
      <w:sz w:val="20"/>
      <w:szCs w:val="20"/>
      <w:lang w:eastAsia="tr-TR"/>
    </w:rPr>
  </w:style>
  <w:style w:type="character" w:styleId="AklamaBavurusu">
    <w:name w:val="annotation reference"/>
    <w:basedOn w:val="VarsaylanParagrafYazTipi"/>
    <w:uiPriority w:val="99"/>
    <w:semiHidden/>
    <w:unhideWhenUsed/>
    <w:rsid w:val="00E05374"/>
    <w:rPr>
      <w:sz w:val="16"/>
      <w:szCs w:val="16"/>
    </w:rPr>
  </w:style>
  <w:style w:type="paragraph" w:styleId="AklamaMetni">
    <w:name w:val="annotation text"/>
    <w:basedOn w:val="Normal"/>
    <w:link w:val="AklamaMetniChar"/>
    <w:uiPriority w:val="99"/>
    <w:semiHidden/>
    <w:unhideWhenUsed/>
    <w:rsid w:val="00E05374"/>
    <w:rPr>
      <w:sz w:val="20"/>
      <w:szCs w:val="20"/>
    </w:rPr>
  </w:style>
  <w:style w:type="character" w:customStyle="1" w:styleId="AklamaMetniChar">
    <w:name w:val="Açıklama Metni Char"/>
    <w:basedOn w:val="VarsaylanParagrafYazTipi"/>
    <w:link w:val="AklamaMetni"/>
    <w:uiPriority w:val="99"/>
    <w:semiHidden/>
    <w:rsid w:val="00E05374"/>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E05374"/>
    <w:rPr>
      <w:b/>
      <w:bCs/>
    </w:rPr>
  </w:style>
  <w:style w:type="character" w:customStyle="1" w:styleId="AklamaKonusuChar">
    <w:name w:val="Açıklama Konusu Char"/>
    <w:basedOn w:val="AklamaMetniChar"/>
    <w:link w:val="AklamaKonusu"/>
    <w:uiPriority w:val="99"/>
    <w:semiHidden/>
    <w:rsid w:val="00E05374"/>
    <w:rPr>
      <w:rFonts w:ascii="Times New Roman" w:eastAsia="Times New Roman" w:hAnsi="Times New Roman" w:cs="Times New Roman"/>
      <w:b/>
      <w:bCs/>
      <w:sz w:val="20"/>
      <w:szCs w:val="20"/>
      <w:lang w:eastAsia="tr-TR"/>
    </w:rPr>
  </w:style>
  <w:style w:type="character" w:styleId="zlenenKpr">
    <w:name w:val="FollowedHyperlink"/>
    <w:basedOn w:val="VarsaylanParagrafYazTipi"/>
    <w:uiPriority w:val="99"/>
    <w:semiHidden/>
    <w:unhideWhenUsed/>
    <w:rsid w:val="00CA0FAE"/>
    <w:rPr>
      <w:color w:val="800080" w:themeColor="followedHyperlink"/>
      <w:u w:val="single"/>
    </w:rPr>
  </w:style>
  <w:style w:type="paragraph" w:styleId="SonnotMetni">
    <w:name w:val="endnote text"/>
    <w:basedOn w:val="Normal"/>
    <w:link w:val="SonnotMetniChar"/>
    <w:uiPriority w:val="99"/>
    <w:semiHidden/>
    <w:unhideWhenUsed/>
    <w:rsid w:val="005B0F5F"/>
    <w:rPr>
      <w:sz w:val="20"/>
      <w:szCs w:val="20"/>
    </w:rPr>
  </w:style>
  <w:style w:type="character" w:customStyle="1" w:styleId="SonnotMetniChar">
    <w:name w:val="Sonnot Metni Char"/>
    <w:basedOn w:val="VarsaylanParagrafYazTipi"/>
    <w:link w:val="SonnotMetni"/>
    <w:uiPriority w:val="99"/>
    <w:semiHidden/>
    <w:rsid w:val="005B0F5F"/>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5B0F5F"/>
    <w:rPr>
      <w:vertAlign w:val="superscript"/>
    </w:rPr>
  </w:style>
  <w:style w:type="paragraph" w:styleId="Dzeltme">
    <w:name w:val="Revision"/>
    <w:hidden/>
    <w:uiPriority w:val="99"/>
    <w:semiHidden/>
    <w:rsid w:val="00FC642A"/>
    <w:pPr>
      <w:spacing w:after="0"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E9137D"/>
    <w:rPr>
      <w:sz w:val="20"/>
      <w:szCs w:val="20"/>
    </w:rPr>
  </w:style>
  <w:style w:type="character" w:customStyle="1" w:styleId="DipnotMetniChar">
    <w:name w:val="Dipnot Metni Char"/>
    <w:basedOn w:val="VarsaylanParagrafYazTipi"/>
    <w:link w:val="DipnotMetni"/>
    <w:uiPriority w:val="99"/>
    <w:semiHidden/>
    <w:rsid w:val="00E9137D"/>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E913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66776">
      <w:bodyDiv w:val="1"/>
      <w:marLeft w:val="0"/>
      <w:marRight w:val="0"/>
      <w:marTop w:val="0"/>
      <w:marBottom w:val="0"/>
      <w:divBdr>
        <w:top w:val="none" w:sz="0" w:space="0" w:color="auto"/>
        <w:left w:val="none" w:sz="0" w:space="0" w:color="auto"/>
        <w:bottom w:val="none" w:sz="0" w:space="0" w:color="auto"/>
        <w:right w:val="none" w:sz="0" w:space="0" w:color="auto"/>
      </w:divBdr>
      <w:divsChild>
        <w:div w:id="127943835">
          <w:marLeft w:val="0"/>
          <w:marRight w:val="0"/>
          <w:marTop w:val="0"/>
          <w:marBottom w:val="0"/>
          <w:divBdr>
            <w:top w:val="none" w:sz="0" w:space="0" w:color="auto"/>
            <w:left w:val="none" w:sz="0" w:space="0" w:color="auto"/>
            <w:bottom w:val="none" w:sz="0" w:space="0" w:color="auto"/>
            <w:right w:val="none" w:sz="0" w:space="0" w:color="auto"/>
          </w:divBdr>
          <w:divsChild>
            <w:div w:id="45956003">
              <w:marLeft w:val="0"/>
              <w:marRight w:val="0"/>
              <w:marTop w:val="0"/>
              <w:marBottom w:val="0"/>
              <w:divBdr>
                <w:top w:val="none" w:sz="0" w:space="0" w:color="auto"/>
                <w:left w:val="none" w:sz="0" w:space="0" w:color="auto"/>
                <w:bottom w:val="none" w:sz="0" w:space="0" w:color="auto"/>
                <w:right w:val="none" w:sz="0" w:space="0" w:color="auto"/>
              </w:divBdr>
              <w:divsChild>
                <w:div w:id="908151570">
                  <w:marLeft w:val="150"/>
                  <w:marRight w:val="150"/>
                  <w:marTop w:val="150"/>
                  <w:marBottom w:val="150"/>
                  <w:divBdr>
                    <w:top w:val="none" w:sz="0" w:space="0" w:color="auto"/>
                    <w:left w:val="none" w:sz="0" w:space="0" w:color="auto"/>
                    <w:bottom w:val="none" w:sz="0" w:space="0" w:color="auto"/>
                    <w:right w:val="none" w:sz="0" w:space="0" w:color="auto"/>
                  </w:divBdr>
                  <w:divsChild>
                    <w:div w:id="2017420340">
                      <w:marLeft w:val="0"/>
                      <w:marRight w:val="0"/>
                      <w:marTop w:val="0"/>
                      <w:marBottom w:val="0"/>
                      <w:divBdr>
                        <w:top w:val="single" w:sz="6" w:space="0" w:color="999999"/>
                        <w:left w:val="single" w:sz="6" w:space="0" w:color="999999"/>
                        <w:bottom w:val="single" w:sz="6" w:space="0" w:color="999999"/>
                        <w:right w:val="single" w:sz="6" w:space="0" w:color="999999"/>
                      </w:divBdr>
                      <w:divsChild>
                        <w:div w:id="720984684">
                          <w:marLeft w:val="0"/>
                          <w:marRight w:val="0"/>
                          <w:marTop w:val="0"/>
                          <w:marBottom w:val="0"/>
                          <w:divBdr>
                            <w:top w:val="none" w:sz="0" w:space="0" w:color="auto"/>
                            <w:left w:val="none" w:sz="0" w:space="0" w:color="auto"/>
                            <w:bottom w:val="none" w:sz="0" w:space="0" w:color="auto"/>
                            <w:right w:val="none" w:sz="0" w:space="0" w:color="auto"/>
                          </w:divBdr>
                          <w:divsChild>
                            <w:div w:id="723993355">
                              <w:marLeft w:val="-225"/>
                              <w:marRight w:val="-225"/>
                              <w:marTop w:val="0"/>
                              <w:marBottom w:val="0"/>
                              <w:divBdr>
                                <w:top w:val="none" w:sz="0" w:space="0" w:color="auto"/>
                                <w:left w:val="none" w:sz="0" w:space="0" w:color="auto"/>
                                <w:bottom w:val="none" w:sz="0" w:space="0" w:color="auto"/>
                                <w:right w:val="none" w:sz="0" w:space="0" w:color="auto"/>
                              </w:divBdr>
                              <w:divsChild>
                                <w:div w:id="2092971109">
                                  <w:marLeft w:val="0"/>
                                  <w:marRight w:val="0"/>
                                  <w:marTop w:val="0"/>
                                  <w:marBottom w:val="0"/>
                                  <w:divBdr>
                                    <w:top w:val="none" w:sz="0" w:space="0" w:color="auto"/>
                                    <w:left w:val="none" w:sz="0" w:space="0" w:color="auto"/>
                                    <w:bottom w:val="none" w:sz="0" w:space="0" w:color="auto"/>
                                    <w:right w:val="none" w:sz="0" w:space="0" w:color="auto"/>
                                  </w:divBdr>
                                  <w:divsChild>
                                    <w:div w:id="186805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741830">
      <w:bodyDiv w:val="1"/>
      <w:marLeft w:val="0"/>
      <w:marRight w:val="0"/>
      <w:marTop w:val="0"/>
      <w:marBottom w:val="0"/>
      <w:divBdr>
        <w:top w:val="none" w:sz="0" w:space="0" w:color="auto"/>
        <w:left w:val="none" w:sz="0" w:space="0" w:color="auto"/>
        <w:bottom w:val="none" w:sz="0" w:space="0" w:color="auto"/>
        <w:right w:val="none" w:sz="0" w:space="0" w:color="auto"/>
      </w:divBdr>
    </w:div>
    <w:div w:id="393697588">
      <w:bodyDiv w:val="1"/>
      <w:marLeft w:val="0"/>
      <w:marRight w:val="0"/>
      <w:marTop w:val="0"/>
      <w:marBottom w:val="0"/>
      <w:divBdr>
        <w:top w:val="none" w:sz="0" w:space="0" w:color="auto"/>
        <w:left w:val="none" w:sz="0" w:space="0" w:color="auto"/>
        <w:bottom w:val="none" w:sz="0" w:space="0" w:color="auto"/>
        <w:right w:val="none" w:sz="0" w:space="0" w:color="auto"/>
      </w:divBdr>
    </w:div>
    <w:div w:id="598299896">
      <w:bodyDiv w:val="1"/>
      <w:marLeft w:val="0"/>
      <w:marRight w:val="0"/>
      <w:marTop w:val="0"/>
      <w:marBottom w:val="0"/>
      <w:divBdr>
        <w:top w:val="none" w:sz="0" w:space="0" w:color="auto"/>
        <w:left w:val="none" w:sz="0" w:space="0" w:color="auto"/>
        <w:bottom w:val="none" w:sz="0" w:space="0" w:color="auto"/>
        <w:right w:val="none" w:sz="0" w:space="0" w:color="auto"/>
      </w:divBdr>
      <w:divsChild>
        <w:div w:id="939147523">
          <w:marLeft w:val="0"/>
          <w:marRight w:val="0"/>
          <w:marTop w:val="0"/>
          <w:marBottom w:val="0"/>
          <w:divBdr>
            <w:top w:val="none" w:sz="0" w:space="0" w:color="auto"/>
            <w:left w:val="none" w:sz="0" w:space="0" w:color="auto"/>
            <w:bottom w:val="none" w:sz="0" w:space="0" w:color="auto"/>
            <w:right w:val="none" w:sz="0" w:space="0" w:color="auto"/>
          </w:divBdr>
          <w:divsChild>
            <w:div w:id="2131045951">
              <w:marLeft w:val="0"/>
              <w:marRight w:val="0"/>
              <w:marTop w:val="0"/>
              <w:marBottom w:val="0"/>
              <w:divBdr>
                <w:top w:val="none" w:sz="0" w:space="0" w:color="auto"/>
                <w:left w:val="none" w:sz="0" w:space="0" w:color="auto"/>
                <w:bottom w:val="none" w:sz="0" w:space="0" w:color="auto"/>
                <w:right w:val="none" w:sz="0" w:space="0" w:color="auto"/>
              </w:divBdr>
              <w:divsChild>
                <w:div w:id="1708528084">
                  <w:marLeft w:val="0"/>
                  <w:marRight w:val="0"/>
                  <w:marTop w:val="0"/>
                  <w:marBottom w:val="0"/>
                  <w:divBdr>
                    <w:top w:val="none" w:sz="0" w:space="0" w:color="auto"/>
                    <w:left w:val="none" w:sz="0" w:space="0" w:color="auto"/>
                    <w:bottom w:val="none" w:sz="0" w:space="0" w:color="auto"/>
                    <w:right w:val="none" w:sz="0" w:space="0" w:color="auto"/>
                  </w:divBdr>
                  <w:divsChild>
                    <w:div w:id="1780641422">
                      <w:marLeft w:val="0"/>
                      <w:marRight w:val="0"/>
                      <w:marTop w:val="0"/>
                      <w:marBottom w:val="0"/>
                      <w:divBdr>
                        <w:top w:val="none" w:sz="0" w:space="0" w:color="auto"/>
                        <w:left w:val="none" w:sz="0" w:space="0" w:color="auto"/>
                        <w:bottom w:val="none" w:sz="0" w:space="0" w:color="auto"/>
                        <w:right w:val="none" w:sz="0" w:space="0" w:color="auto"/>
                      </w:divBdr>
                      <w:divsChild>
                        <w:div w:id="1714841650">
                          <w:marLeft w:val="0"/>
                          <w:marRight w:val="0"/>
                          <w:marTop w:val="0"/>
                          <w:marBottom w:val="0"/>
                          <w:divBdr>
                            <w:top w:val="none" w:sz="0" w:space="0" w:color="auto"/>
                            <w:left w:val="none" w:sz="0" w:space="0" w:color="auto"/>
                            <w:bottom w:val="none" w:sz="0" w:space="0" w:color="auto"/>
                            <w:right w:val="none" w:sz="0" w:space="0" w:color="auto"/>
                          </w:divBdr>
                          <w:divsChild>
                            <w:div w:id="2005277821">
                              <w:marLeft w:val="0"/>
                              <w:marRight w:val="0"/>
                              <w:marTop w:val="0"/>
                              <w:marBottom w:val="0"/>
                              <w:divBdr>
                                <w:top w:val="none" w:sz="0" w:space="0" w:color="auto"/>
                                <w:left w:val="none" w:sz="0" w:space="0" w:color="auto"/>
                                <w:bottom w:val="none" w:sz="0" w:space="0" w:color="auto"/>
                                <w:right w:val="none" w:sz="0" w:space="0" w:color="auto"/>
                              </w:divBdr>
                              <w:divsChild>
                                <w:div w:id="1185635417">
                                  <w:marLeft w:val="0"/>
                                  <w:marRight w:val="0"/>
                                  <w:marTop w:val="0"/>
                                  <w:marBottom w:val="0"/>
                                  <w:divBdr>
                                    <w:top w:val="none" w:sz="0" w:space="0" w:color="auto"/>
                                    <w:left w:val="none" w:sz="0" w:space="0" w:color="auto"/>
                                    <w:bottom w:val="none" w:sz="0" w:space="0" w:color="auto"/>
                                    <w:right w:val="none" w:sz="0" w:space="0" w:color="auto"/>
                                  </w:divBdr>
                                  <w:divsChild>
                                    <w:div w:id="1855538386">
                                      <w:marLeft w:val="60"/>
                                      <w:marRight w:val="0"/>
                                      <w:marTop w:val="0"/>
                                      <w:marBottom w:val="0"/>
                                      <w:divBdr>
                                        <w:top w:val="none" w:sz="0" w:space="0" w:color="auto"/>
                                        <w:left w:val="none" w:sz="0" w:space="0" w:color="auto"/>
                                        <w:bottom w:val="none" w:sz="0" w:space="0" w:color="auto"/>
                                        <w:right w:val="none" w:sz="0" w:space="0" w:color="auto"/>
                                      </w:divBdr>
                                      <w:divsChild>
                                        <w:div w:id="1959679542">
                                          <w:marLeft w:val="0"/>
                                          <w:marRight w:val="0"/>
                                          <w:marTop w:val="0"/>
                                          <w:marBottom w:val="0"/>
                                          <w:divBdr>
                                            <w:top w:val="none" w:sz="0" w:space="0" w:color="auto"/>
                                            <w:left w:val="none" w:sz="0" w:space="0" w:color="auto"/>
                                            <w:bottom w:val="none" w:sz="0" w:space="0" w:color="auto"/>
                                            <w:right w:val="none" w:sz="0" w:space="0" w:color="auto"/>
                                          </w:divBdr>
                                          <w:divsChild>
                                            <w:div w:id="1097679853">
                                              <w:marLeft w:val="0"/>
                                              <w:marRight w:val="0"/>
                                              <w:marTop w:val="0"/>
                                              <w:marBottom w:val="120"/>
                                              <w:divBdr>
                                                <w:top w:val="single" w:sz="6" w:space="0" w:color="F5F5F5"/>
                                                <w:left w:val="single" w:sz="6" w:space="0" w:color="F5F5F5"/>
                                                <w:bottom w:val="single" w:sz="6" w:space="0" w:color="F5F5F5"/>
                                                <w:right w:val="single" w:sz="6" w:space="0" w:color="F5F5F5"/>
                                              </w:divBdr>
                                              <w:divsChild>
                                                <w:div w:id="136605812">
                                                  <w:marLeft w:val="0"/>
                                                  <w:marRight w:val="0"/>
                                                  <w:marTop w:val="0"/>
                                                  <w:marBottom w:val="0"/>
                                                  <w:divBdr>
                                                    <w:top w:val="none" w:sz="0" w:space="0" w:color="auto"/>
                                                    <w:left w:val="none" w:sz="0" w:space="0" w:color="auto"/>
                                                    <w:bottom w:val="none" w:sz="0" w:space="0" w:color="auto"/>
                                                    <w:right w:val="none" w:sz="0" w:space="0" w:color="auto"/>
                                                  </w:divBdr>
                                                  <w:divsChild>
                                                    <w:div w:id="1717463591">
                                                      <w:marLeft w:val="0"/>
                                                      <w:marRight w:val="0"/>
                                                      <w:marTop w:val="0"/>
                                                      <w:marBottom w:val="0"/>
                                                      <w:divBdr>
                                                        <w:top w:val="none" w:sz="0" w:space="0" w:color="auto"/>
                                                        <w:left w:val="none" w:sz="0" w:space="0" w:color="auto"/>
                                                        <w:bottom w:val="none" w:sz="0" w:space="0" w:color="auto"/>
                                                        <w:right w:val="none" w:sz="0" w:space="0" w:color="auto"/>
                                                      </w:divBdr>
                                                    </w:div>
                                                  </w:divsChild>
                                                </w:div>
                                                <w:div w:id="658315878">
                                                  <w:marLeft w:val="0"/>
                                                  <w:marRight w:val="0"/>
                                                  <w:marTop w:val="0"/>
                                                  <w:marBottom w:val="0"/>
                                                  <w:divBdr>
                                                    <w:top w:val="none" w:sz="0" w:space="0" w:color="auto"/>
                                                    <w:left w:val="none" w:sz="0" w:space="0" w:color="auto"/>
                                                    <w:bottom w:val="none" w:sz="0" w:space="0" w:color="auto"/>
                                                    <w:right w:val="none" w:sz="0" w:space="0" w:color="auto"/>
                                                  </w:divBdr>
                                                  <w:divsChild>
                                                    <w:div w:id="117133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6187332">
      <w:bodyDiv w:val="1"/>
      <w:marLeft w:val="0"/>
      <w:marRight w:val="0"/>
      <w:marTop w:val="0"/>
      <w:marBottom w:val="0"/>
      <w:divBdr>
        <w:top w:val="none" w:sz="0" w:space="0" w:color="auto"/>
        <w:left w:val="none" w:sz="0" w:space="0" w:color="auto"/>
        <w:bottom w:val="none" w:sz="0" w:space="0" w:color="auto"/>
        <w:right w:val="none" w:sz="0" w:space="0" w:color="auto"/>
      </w:divBdr>
      <w:divsChild>
        <w:div w:id="798648288">
          <w:marLeft w:val="0"/>
          <w:marRight w:val="0"/>
          <w:marTop w:val="0"/>
          <w:marBottom w:val="0"/>
          <w:divBdr>
            <w:top w:val="none" w:sz="0" w:space="0" w:color="auto"/>
            <w:left w:val="none" w:sz="0" w:space="0" w:color="auto"/>
            <w:bottom w:val="none" w:sz="0" w:space="0" w:color="auto"/>
            <w:right w:val="none" w:sz="0" w:space="0" w:color="auto"/>
          </w:divBdr>
          <w:divsChild>
            <w:div w:id="863326408">
              <w:marLeft w:val="0"/>
              <w:marRight w:val="0"/>
              <w:marTop w:val="0"/>
              <w:marBottom w:val="0"/>
              <w:divBdr>
                <w:top w:val="none" w:sz="0" w:space="0" w:color="auto"/>
                <w:left w:val="none" w:sz="0" w:space="0" w:color="auto"/>
                <w:bottom w:val="none" w:sz="0" w:space="0" w:color="auto"/>
                <w:right w:val="none" w:sz="0" w:space="0" w:color="auto"/>
              </w:divBdr>
              <w:divsChild>
                <w:div w:id="147289664">
                  <w:marLeft w:val="0"/>
                  <w:marRight w:val="0"/>
                  <w:marTop w:val="0"/>
                  <w:marBottom w:val="0"/>
                  <w:divBdr>
                    <w:top w:val="none" w:sz="0" w:space="0" w:color="auto"/>
                    <w:left w:val="none" w:sz="0" w:space="0" w:color="auto"/>
                    <w:bottom w:val="none" w:sz="0" w:space="0" w:color="auto"/>
                    <w:right w:val="none" w:sz="0" w:space="0" w:color="auto"/>
                  </w:divBdr>
                  <w:divsChild>
                    <w:div w:id="1282567616">
                      <w:marLeft w:val="0"/>
                      <w:marRight w:val="0"/>
                      <w:marTop w:val="0"/>
                      <w:marBottom w:val="0"/>
                      <w:divBdr>
                        <w:top w:val="none" w:sz="0" w:space="0" w:color="auto"/>
                        <w:left w:val="none" w:sz="0" w:space="0" w:color="auto"/>
                        <w:bottom w:val="none" w:sz="0" w:space="0" w:color="auto"/>
                        <w:right w:val="none" w:sz="0" w:space="0" w:color="auto"/>
                      </w:divBdr>
                      <w:divsChild>
                        <w:div w:id="1873423085">
                          <w:marLeft w:val="0"/>
                          <w:marRight w:val="0"/>
                          <w:marTop w:val="0"/>
                          <w:marBottom w:val="0"/>
                          <w:divBdr>
                            <w:top w:val="none" w:sz="0" w:space="0" w:color="auto"/>
                            <w:left w:val="none" w:sz="0" w:space="0" w:color="auto"/>
                            <w:bottom w:val="none" w:sz="0" w:space="0" w:color="auto"/>
                            <w:right w:val="none" w:sz="0" w:space="0" w:color="auto"/>
                          </w:divBdr>
                          <w:divsChild>
                            <w:div w:id="964970564">
                              <w:marLeft w:val="0"/>
                              <w:marRight w:val="0"/>
                              <w:marTop w:val="0"/>
                              <w:marBottom w:val="0"/>
                              <w:divBdr>
                                <w:top w:val="none" w:sz="0" w:space="0" w:color="auto"/>
                                <w:left w:val="none" w:sz="0" w:space="0" w:color="auto"/>
                                <w:bottom w:val="none" w:sz="0" w:space="0" w:color="auto"/>
                                <w:right w:val="none" w:sz="0" w:space="0" w:color="auto"/>
                              </w:divBdr>
                              <w:divsChild>
                                <w:div w:id="1827670155">
                                  <w:marLeft w:val="0"/>
                                  <w:marRight w:val="0"/>
                                  <w:marTop w:val="0"/>
                                  <w:marBottom w:val="0"/>
                                  <w:divBdr>
                                    <w:top w:val="none" w:sz="0" w:space="0" w:color="auto"/>
                                    <w:left w:val="none" w:sz="0" w:space="0" w:color="auto"/>
                                    <w:bottom w:val="none" w:sz="0" w:space="0" w:color="auto"/>
                                    <w:right w:val="none" w:sz="0" w:space="0" w:color="auto"/>
                                  </w:divBdr>
                                  <w:divsChild>
                                    <w:div w:id="1017580027">
                                      <w:marLeft w:val="60"/>
                                      <w:marRight w:val="0"/>
                                      <w:marTop w:val="0"/>
                                      <w:marBottom w:val="0"/>
                                      <w:divBdr>
                                        <w:top w:val="none" w:sz="0" w:space="0" w:color="auto"/>
                                        <w:left w:val="none" w:sz="0" w:space="0" w:color="auto"/>
                                        <w:bottom w:val="none" w:sz="0" w:space="0" w:color="auto"/>
                                        <w:right w:val="none" w:sz="0" w:space="0" w:color="auto"/>
                                      </w:divBdr>
                                      <w:divsChild>
                                        <w:div w:id="1290086451">
                                          <w:marLeft w:val="0"/>
                                          <w:marRight w:val="0"/>
                                          <w:marTop w:val="0"/>
                                          <w:marBottom w:val="0"/>
                                          <w:divBdr>
                                            <w:top w:val="none" w:sz="0" w:space="0" w:color="auto"/>
                                            <w:left w:val="none" w:sz="0" w:space="0" w:color="auto"/>
                                            <w:bottom w:val="none" w:sz="0" w:space="0" w:color="auto"/>
                                            <w:right w:val="none" w:sz="0" w:space="0" w:color="auto"/>
                                          </w:divBdr>
                                          <w:divsChild>
                                            <w:div w:id="669715932">
                                              <w:marLeft w:val="0"/>
                                              <w:marRight w:val="0"/>
                                              <w:marTop w:val="0"/>
                                              <w:marBottom w:val="120"/>
                                              <w:divBdr>
                                                <w:top w:val="single" w:sz="6" w:space="0" w:color="F5F5F5"/>
                                                <w:left w:val="single" w:sz="6" w:space="0" w:color="F5F5F5"/>
                                                <w:bottom w:val="single" w:sz="6" w:space="0" w:color="F5F5F5"/>
                                                <w:right w:val="single" w:sz="6" w:space="0" w:color="F5F5F5"/>
                                              </w:divBdr>
                                              <w:divsChild>
                                                <w:div w:id="1674457606">
                                                  <w:marLeft w:val="0"/>
                                                  <w:marRight w:val="0"/>
                                                  <w:marTop w:val="0"/>
                                                  <w:marBottom w:val="0"/>
                                                  <w:divBdr>
                                                    <w:top w:val="none" w:sz="0" w:space="0" w:color="auto"/>
                                                    <w:left w:val="none" w:sz="0" w:space="0" w:color="auto"/>
                                                    <w:bottom w:val="none" w:sz="0" w:space="0" w:color="auto"/>
                                                    <w:right w:val="none" w:sz="0" w:space="0" w:color="auto"/>
                                                  </w:divBdr>
                                                  <w:divsChild>
                                                    <w:div w:id="1287080948">
                                                      <w:marLeft w:val="0"/>
                                                      <w:marRight w:val="0"/>
                                                      <w:marTop w:val="0"/>
                                                      <w:marBottom w:val="0"/>
                                                      <w:divBdr>
                                                        <w:top w:val="none" w:sz="0" w:space="0" w:color="auto"/>
                                                        <w:left w:val="none" w:sz="0" w:space="0" w:color="auto"/>
                                                        <w:bottom w:val="none" w:sz="0" w:space="0" w:color="auto"/>
                                                        <w:right w:val="none" w:sz="0" w:space="0" w:color="auto"/>
                                                      </w:divBdr>
                                                    </w:div>
                                                  </w:divsChild>
                                                </w:div>
                                                <w:div w:id="138114718">
                                                  <w:marLeft w:val="0"/>
                                                  <w:marRight w:val="0"/>
                                                  <w:marTop w:val="0"/>
                                                  <w:marBottom w:val="0"/>
                                                  <w:divBdr>
                                                    <w:top w:val="none" w:sz="0" w:space="0" w:color="auto"/>
                                                    <w:left w:val="none" w:sz="0" w:space="0" w:color="auto"/>
                                                    <w:bottom w:val="none" w:sz="0" w:space="0" w:color="auto"/>
                                                    <w:right w:val="none" w:sz="0" w:space="0" w:color="auto"/>
                                                  </w:divBdr>
                                                  <w:divsChild>
                                                    <w:div w:id="79740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9156284">
      <w:bodyDiv w:val="1"/>
      <w:marLeft w:val="0"/>
      <w:marRight w:val="0"/>
      <w:marTop w:val="0"/>
      <w:marBottom w:val="0"/>
      <w:divBdr>
        <w:top w:val="none" w:sz="0" w:space="0" w:color="auto"/>
        <w:left w:val="none" w:sz="0" w:space="0" w:color="auto"/>
        <w:bottom w:val="none" w:sz="0" w:space="0" w:color="auto"/>
        <w:right w:val="none" w:sz="0" w:space="0" w:color="auto"/>
      </w:divBdr>
    </w:div>
    <w:div w:id="771510481">
      <w:bodyDiv w:val="1"/>
      <w:marLeft w:val="0"/>
      <w:marRight w:val="0"/>
      <w:marTop w:val="0"/>
      <w:marBottom w:val="0"/>
      <w:divBdr>
        <w:top w:val="none" w:sz="0" w:space="0" w:color="auto"/>
        <w:left w:val="none" w:sz="0" w:space="0" w:color="auto"/>
        <w:bottom w:val="none" w:sz="0" w:space="0" w:color="auto"/>
        <w:right w:val="none" w:sz="0" w:space="0" w:color="auto"/>
      </w:divBdr>
      <w:divsChild>
        <w:div w:id="1438133923">
          <w:marLeft w:val="0"/>
          <w:marRight w:val="0"/>
          <w:marTop w:val="0"/>
          <w:marBottom w:val="0"/>
          <w:divBdr>
            <w:top w:val="none" w:sz="0" w:space="0" w:color="auto"/>
            <w:left w:val="none" w:sz="0" w:space="0" w:color="auto"/>
            <w:bottom w:val="none" w:sz="0" w:space="0" w:color="auto"/>
            <w:right w:val="none" w:sz="0" w:space="0" w:color="auto"/>
          </w:divBdr>
          <w:divsChild>
            <w:div w:id="453911647">
              <w:marLeft w:val="0"/>
              <w:marRight w:val="0"/>
              <w:marTop w:val="0"/>
              <w:marBottom w:val="0"/>
              <w:divBdr>
                <w:top w:val="none" w:sz="0" w:space="0" w:color="auto"/>
                <w:left w:val="none" w:sz="0" w:space="0" w:color="auto"/>
                <w:bottom w:val="none" w:sz="0" w:space="0" w:color="auto"/>
                <w:right w:val="none" w:sz="0" w:space="0" w:color="auto"/>
              </w:divBdr>
              <w:divsChild>
                <w:div w:id="199704377">
                  <w:marLeft w:val="-225"/>
                  <w:marRight w:val="-225"/>
                  <w:marTop w:val="0"/>
                  <w:marBottom w:val="0"/>
                  <w:divBdr>
                    <w:top w:val="none" w:sz="0" w:space="0" w:color="auto"/>
                    <w:left w:val="none" w:sz="0" w:space="0" w:color="auto"/>
                    <w:bottom w:val="none" w:sz="0" w:space="0" w:color="auto"/>
                    <w:right w:val="none" w:sz="0" w:space="0" w:color="auto"/>
                  </w:divBdr>
                  <w:divsChild>
                    <w:div w:id="1199852239">
                      <w:marLeft w:val="0"/>
                      <w:marRight w:val="0"/>
                      <w:marTop w:val="0"/>
                      <w:marBottom w:val="0"/>
                      <w:divBdr>
                        <w:top w:val="none" w:sz="0" w:space="0" w:color="auto"/>
                        <w:left w:val="none" w:sz="0" w:space="0" w:color="auto"/>
                        <w:bottom w:val="none" w:sz="0" w:space="0" w:color="auto"/>
                        <w:right w:val="none" w:sz="0" w:space="0" w:color="auto"/>
                      </w:divBdr>
                      <w:divsChild>
                        <w:div w:id="1184326801">
                          <w:marLeft w:val="0"/>
                          <w:marRight w:val="0"/>
                          <w:marTop w:val="0"/>
                          <w:marBottom w:val="0"/>
                          <w:divBdr>
                            <w:top w:val="none" w:sz="0" w:space="0" w:color="auto"/>
                            <w:left w:val="none" w:sz="0" w:space="0" w:color="auto"/>
                            <w:bottom w:val="none" w:sz="0" w:space="0" w:color="auto"/>
                            <w:right w:val="none" w:sz="0" w:space="0" w:color="auto"/>
                          </w:divBdr>
                          <w:divsChild>
                            <w:div w:id="1113329126">
                              <w:marLeft w:val="0"/>
                              <w:marRight w:val="0"/>
                              <w:marTop w:val="0"/>
                              <w:marBottom w:val="300"/>
                              <w:divBdr>
                                <w:top w:val="single" w:sz="6" w:space="15" w:color="E0E0E0"/>
                                <w:left w:val="none" w:sz="0" w:space="0" w:color="auto"/>
                                <w:bottom w:val="single" w:sz="6" w:space="15" w:color="E0E0E0"/>
                                <w:right w:val="none" w:sz="0" w:space="0" w:color="auto"/>
                              </w:divBdr>
                            </w:div>
                          </w:divsChild>
                        </w:div>
                      </w:divsChild>
                    </w:div>
                  </w:divsChild>
                </w:div>
              </w:divsChild>
            </w:div>
          </w:divsChild>
        </w:div>
      </w:divsChild>
    </w:div>
    <w:div w:id="801189998">
      <w:bodyDiv w:val="1"/>
      <w:marLeft w:val="0"/>
      <w:marRight w:val="0"/>
      <w:marTop w:val="0"/>
      <w:marBottom w:val="0"/>
      <w:divBdr>
        <w:top w:val="none" w:sz="0" w:space="0" w:color="auto"/>
        <w:left w:val="none" w:sz="0" w:space="0" w:color="auto"/>
        <w:bottom w:val="none" w:sz="0" w:space="0" w:color="auto"/>
        <w:right w:val="none" w:sz="0" w:space="0" w:color="auto"/>
      </w:divBdr>
      <w:divsChild>
        <w:div w:id="183981627">
          <w:marLeft w:val="0"/>
          <w:marRight w:val="0"/>
          <w:marTop w:val="0"/>
          <w:marBottom w:val="0"/>
          <w:divBdr>
            <w:top w:val="none" w:sz="0" w:space="0" w:color="auto"/>
            <w:left w:val="none" w:sz="0" w:space="0" w:color="auto"/>
            <w:bottom w:val="none" w:sz="0" w:space="0" w:color="auto"/>
            <w:right w:val="none" w:sz="0" w:space="0" w:color="auto"/>
          </w:divBdr>
          <w:divsChild>
            <w:div w:id="2002852329">
              <w:marLeft w:val="0"/>
              <w:marRight w:val="0"/>
              <w:marTop w:val="0"/>
              <w:marBottom w:val="0"/>
              <w:divBdr>
                <w:top w:val="none" w:sz="0" w:space="0" w:color="auto"/>
                <w:left w:val="none" w:sz="0" w:space="0" w:color="auto"/>
                <w:bottom w:val="none" w:sz="0" w:space="0" w:color="auto"/>
                <w:right w:val="none" w:sz="0" w:space="0" w:color="auto"/>
              </w:divBdr>
              <w:divsChild>
                <w:div w:id="1525827465">
                  <w:marLeft w:val="0"/>
                  <w:marRight w:val="0"/>
                  <w:marTop w:val="0"/>
                  <w:marBottom w:val="0"/>
                  <w:divBdr>
                    <w:top w:val="none" w:sz="0" w:space="0" w:color="auto"/>
                    <w:left w:val="none" w:sz="0" w:space="0" w:color="auto"/>
                    <w:bottom w:val="none" w:sz="0" w:space="0" w:color="auto"/>
                    <w:right w:val="none" w:sz="0" w:space="0" w:color="auto"/>
                  </w:divBdr>
                  <w:divsChild>
                    <w:div w:id="1539927480">
                      <w:marLeft w:val="0"/>
                      <w:marRight w:val="0"/>
                      <w:marTop w:val="0"/>
                      <w:marBottom w:val="0"/>
                      <w:divBdr>
                        <w:top w:val="none" w:sz="0" w:space="0" w:color="auto"/>
                        <w:left w:val="none" w:sz="0" w:space="0" w:color="auto"/>
                        <w:bottom w:val="none" w:sz="0" w:space="0" w:color="auto"/>
                        <w:right w:val="none" w:sz="0" w:space="0" w:color="auto"/>
                      </w:divBdr>
                      <w:divsChild>
                        <w:div w:id="1093089910">
                          <w:marLeft w:val="0"/>
                          <w:marRight w:val="0"/>
                          <w:marTop w:val="0"/>
                          <w:marBottom w:val="0"/>
                          <w:divBdr>
                            <w:top w:val="none" w:sz="0" w:space="0" w:color="auto"/>
                            <w:left w:val="none" w:sz="0" w:space="0" w:color="auto"/>
                            <w:bottom w:val="none" w:sz="0" w:space="0" w:color="auto"/>
                            <w:right w:val="none" w:sz="0" w:space="0" w:color="auto"/>
                          </w:divBdr>
                          <w:divsChild>
                            <w:div w:id="964778409">
                              <w:marLeft w:val="0"/>
                              <w:marRight w:val="0"/>
                              <w:marTop w:val="0"/>
                              <w:marBottom w:val="0"/>
                              <w:divBdr>
                                <w:top w:val="none" w:sz="0" w:space="0" w:color="auto"/>
                                <w:left w:val="none" w:sz="0" w:space="0" w:color="auto"/>
                                <w:bottom w:val="none" w:sz="0" w:space="0" w:color="auto"/>
                                <w:right w:val="none" w:sz="0" w:space="0" w:color="auto"/>
                              </w:divBdr>
                              <w:divsChild>
                                <w:div w:id="1032920438">
                                  <w:marLeft w:val="0"/>
                                  <w:marRight w:val="0"/>
                                  <w:marTop w:val="0"/>
                                  <w:marBottom w:val="0"/>
                                  <w:divBdr>
                                    <w:top w:val="none" w:sz="0" w:space="0" w:color="auto"/>
                                    <w:left w:val="none" w:sz="0" w:space="0" w:color="auto"/>
                                    <w:bottom w:val="none" w:sz="0" w:space="0" w:color="auto"/>
                                    <w:right w:val="none" w:sz="0" w:space="0" w:color="auto"/>
                                  </w:divBdr>
                                  <w:divsChild>
                                    <w:div w:id="1002393393">
                                      <w:marLeft w:val="0"/>
                                      <w:marRight w:val="0"/>
                                      <w:marTop w:val="0"/>
                                      <w:marBottom w:val="0"/>
                                      <w:divBdr>
                                        <w:top w:val="none" w:sz="0" w:space="0" w:color="auto"/>
                                        <w:left w:val="none" w:sz="0" w:space="0" w:color="auto"/>
                                        <w:bottom w:val="none" w:sz="0" w:space="0" w:color="auto"/>
                                        <w:right w:val="none" w:sz="0" w:space="0" w:color="auto"/>
                                      </w:divBdr>
                                      <w:divsChild>
                                        <w:div w:id="80566970">
                                          <w:marLeft w:val="0"/>
                                          <w:marRight w:val="0"/>
                                          <w:marTop w:val="0"/>
                                          <w:marBottom w:val="0"/>
                                          <w:divBdr>
                                            <w:top w:val="none" w:sz="0" w:space="0" w:color="auto"/>
                                            <w:left w:val="none" w:sz="0" w:space="0" w:color="auto"/>
                                            <w:bottom w:val="none" w:sz="0" w:space="0" w:color="auto"/>
                                            <w:right w:val="none" w:sz="0" w:space="0" w:color="auto"/>
                                          </w:divBdr>
                                          <w:divsChild>
                                            <w:div w:id="651952518">
                                              <w:marLeft w:val="0"/>
                                              <w:marRight w:val="0"/>
                                              <w:marTop w:val="0"/>
                                              <w:marBottom w:val="0"/>
                                              <w:divBdr>
                                                <w:top w:val="none" w:sz="0" w:space="0" w:color="auto"/>
                                                <w:left w:val="none" w:sz="0" w:space="0" w:color="auto"/>
                                                <w:bottom w:val="none" w:sz="0" w:space="0" w:color="auto"/>
                                                <w:right w:val="none" w:sz="0" w:space="0" w:color="auto"/>
                                              </w:divBdr>
                                              <w:divsChild>
                                                <w:div w:id="9799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3935699">
      <w:bodyDiv w:val="1"/>
      <w:marLeft w:val="0"/>
      <w:marRight w:val="0"/>
      <w:marTop w:val="0"/>
      <w:marBottom w:val="0"/>
      <w:divBdr>
        <w:top w:val="none" w:sz="0" w:space="0" w:color="auto"/>
        <w:left w:val="none" w:sz="0" w:space="0" w:color="auto"/>
        <w:bottom w:val="none" w:sz="0" w:space="0" w:color="auto"/>
        <w:right w:val="none" w:sz="0" w:space="0" w:color="auto"/>
      </w:divBdr>
      <w:divsChild>
        <w:div w:id="194663144">
          <w:marLeft w:val="0"/>
          <w:marRight w:val="0"/>
          <w:marTop w:val="0"/>
          <w:marBottom w:val="0"/>
          <w:divBdr>
            <w:top w:val="none" w:sz="0" w:space="0" w:color="auto"/>
            <w:left w:val="none" w:sz="0" w:space="0" w:color="auto"/>
            <w:bottom w:val="none" w:sz="0" w:space="0" w:color="auto"/>
            <w:right w:val="none" w:sz="0" w:space="0" w:color="auto"/>
          </w:divBdr>
          <w:divsChild>
            <w:div w:id="123357259">
              <w:marLeft w:val="0"/>
              <w:marRight w:val="0"/>
              <w:marTop w:val="0"/>
              <w:marBottom w:val="0"/>
              <w:divBdr>
                <w:top w:val="none" w:sz="0" w:space="0" w:color="auto"/>
                <w:left w:val="none" w:sz="0" w:space="0" w:color="auto"/>
                <w:bottom w:val="none" w:sz="0" w:space="0" w:color="auto"/>
                <w:right w:val="none" w:sz="0" w:space="0" w:color="auto"/>
              </w:divBdr>
              <w:divsChild>
                <w:div w:id="1887833399">
                  <w:marLeft w:val="0"/>
                  <w:marRight w:val="0"/>
                  <w:marTop w:val="0"/>
                  <w:marBottom w:val="0"/>
                  <w:divBdr>
                    <w:top w:val="none" w:sz="0" w:space="0" w:color="auto"/>
                    <w:left w:val="none" w:sz="0" w:space="0" w:color="auto"/>
                    <w:bottom w:val="none" w:sz="0" w:space="0" w:color="auto"/>
                    <w:right w:val="none" w:sz="0" w:space="0" w:color="auto"/>
                  </w:divBdr>
                  <w:divsChild>
                    <w:div w:id="501747362">
                      <w:marLeft w:val="0"/>
                      <w:marRight w:val="0"/>
                      <w:marTop w:val="0"/>
                      <w:marBottom w:val="0"/>
                      <w:divBdr>
                        <w:top w:val="none" w:sz="0" w:space="0" w:color="auto"/>
                        <w:left w:val="none" w:sz="0" w:space="0" w:color="auto"/>
                        <w:bottom w:val="none" w:sz="0" w:space="0" w:color="auto"/>
                        <w:right w:val="none" w:sz="0" w:space="0" w:color="auto"/>
                      </w:divBdr>
                      <w:divsChild>
                        <w:div w:id="2138377311">
                          <w:marLeft w:val="0"/>
                          <w:marRight w:val="0"/>
                          <w:marTop w:val="0"/>
                          <w:marBottom w:val="0"/>
                          <w:divBdr>
                            <w:top w:val="none" w:sz="0" w:space="0" w:color="auto"/>
                            <w:left w:val="none" w:sz="0" w:space="0" w:color="auto"/>
                            <w:bottom w:val="none" w:sz="0" w:space="0" w:color="auto"/>
                            <w:right w:val="none" w:sz="0" w:space="0" w:color="auto"/>
                          </w:divBdr>
                          <w:divsChild>
                            <w:div w:id="746926147">
                              <w:marLeft w:val="0"/>
                              <w:marRight w:val="0"/>
                              <w:marTop w:val="0"/>
                              <w:marBottom w:val="0"/>
                              <w:divBdr>
                                <w:top w:val="none" w:sz="0" w:space="0" w:color="auto"/>
                                <w:left w:val="none" w:sz="0" w:space="0" w:color="auto"/>
                                <w:bottom w:val="none" w:sz="0" w:space="0" w:color="auto"/>
                                <w:right w:val="none" w:sz="0" w:space="0" w:color="auto"/>
                              </w:divBdr>
                              <w:divsChild>
                                <w:div w:id="278801899">
                                  <w:marLeft w:val="0"/>
                                  <w:marRight w:val="0"/>
                                  <w:marTop w:val="0"/>
                                  <w:marBottom w:val="0"/>
                                  <w:divBdr>
                                    <w:top w:val="none" w:sz="0" w:space="0" w:color="auto"/>
                                    <w:left w:val="none" w:sz="0" w:space="0" w:color="auto"/>
                                    <w:bottom w:val="none" w:sz="0" w:space="0" w:color="auto"/>
                                    <w:right w:val="none" w:sz="0" w:space="0" w:color="auto"/>
                                  </w:divBdr>
                                  <w:divsChild>
                                    <w:div w:id="1024332081">
                                      <w:marLeft w:val="60"/>
                                      <w:marRight w:val="0"/>
                                      <w:marTop w:val="0"/>
                                      <w:marBottom w:val="0"/>
                                      <w:divBdr>
                                        <w:top w:val="none" w:sz="0" w:space="0" w:color="auto"/>
                                        <w:left w:val="none" w:sz="0" w:space="0" w:color="auto"/>
                                        <w:bottom w:val="none" w:sz="0" w:space="0" w:color="auto"/>
                                        <w:right w:val="none" w:sz="0" w:space="0" w:color="auto"/>
                                      </w:divBdr>
                                      <w:divsChild>
                                        <w:div w:id="1870680755">
                                          <w:marLeft w:val="0"/>
                                          <w:marRight w:val="0"/>
                                          <w:marTop w:val="0"/>
                                          <w:marBottom w:val="0"/>
                                          <w:divBdr>
                                            <w:top w:val="none" w:sz="0" w:space="0" w:color="auto"/>
                                            <w:left w:val="none" w:sz="0" w:space="0" w:color="auto"/>
                                            <w:bottom w:val="none" w:sz="0" w:space="0" w:color="auto"/>
                                            <w:right w:val="none" w:sz="0" w:space="0" w:color="auto"/>
                                          </w:divBdr>
                                          <w:divsChild>
                                            <w:div w:id="805700357">
                                              <w:marLeft w:val="0"/>
                                              <w:marRight w:val="0"/>
                                              <w:marTop w:val="0"/>
                                              <w:marBottom w:val="120"/>
                                              <w:divBdr>
                                                <w:top w:val="single" w:sz="6" w:space="0" w:color="F5F5F5"/>
                                                <w:left w:val="single" w:sz="6" w:space="0" w:color="F5F5F5"/>
                                                <w:bottom w:val="single" w:sz="6" w:space="0" w:color="F5F5F5"/>
                                                <w:right w:val="single" w:sz="6" w:space="0" w:color="F5F5F5"/>
                                              </w:divBdr>
                                              <w:divsChild>
                                                <w:div w:id="1197893976">
                                                  <w:marLeft w:val="0"/>
                                                  <w:marRight w:val="0"/>
                                                  <w:marTop w:val="0"/>
                                                  <w:marBottom w:val="0"/>
                                                  <w:divBdr>
                                                    <w:top w:val="none" w:sz="0" w:space="0" w:color="auto"/>
                                                    <w:left w:val="none" w:sz="0" w:space="0" w:color="auto"/>
                                                    <w:bottom w:val="none" w:sz="0" w:space="0" w:color="auto"/>
                                                    <w:right w:val="none" w:sz="0" w:space="0" w:color="auto"/>
                                                  </w:divBdr>
                                                  <w:divsChild>
                                                    <w:div w:id="1341196053">
                                                      <w:marLeft w:val="0"/>
                                                      <w:marRight w:val="0"/>
                                                      <w:marTop w:val="0"/>
                                                      <w:marBottom w:val="0"/>
                                                      <w:divBdr>
                                                        <w:top w:val="none" w:sz="0" w:space="0" w:color="auto"/>
                                                        <w:left w:val="none" w:sz="0" w:space="0" w:color="auto"/>
                                                        <w:bottom w:val="none" w:sz="0" w:space="0" w:color="auto"/>
                                                        <w:right w:val="none" w:sz="0" w:space="0" w:color="auto"/>
                                                      </w:divBdr>
                                                    </w:div>
                                                  </w:divsChild>
                                                </w:div>
                                                <w:div w:id="335614511">
                                                  <w:marLeft w:val="0"/>
                                                  <w:marRight w:val="0"/>
                                                  <w:marTop w:val="0"/>
                                                  <w:marBottom w:val="0"/>
                                                  <w:divBdr>
                                                    <w:top w:val="none" w:sz="0" w:space="0" w:color="auto"/>
                                                    <w:left w:val="none" w:sz="0" w:space="0" w:color="auto"/>
                                                    <w:bottom w:val="none" w:sz="0" w:space="0" w:color="auto"/>
                                                    <w:right w:val="none" w:sz="0" w:space="0" w:color="auto"/>
                                                  </w:divBdr>
                                                  <w:divsChild>
                                                    <w:div w:id="18365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011014">
      <w:bodyDiv w:val="1"/>
      <w:marLeft w:val="0"/>
      <w:marRight w:val="0"/>
      <w:marTop w:val="0"/>
      <w:marBottom w:val="0"/>
      <w:divBdr>
        <w:top w:val="none" w:sz="0" w:space="0" w:color="auto"/>
        <w:left w:val="none" w:sz="0" w:space="0" w:color="auto"/>
        <w:bottom w:val="none" w:sz="0" w:space="0" w:color="auto"/>
        <w:right w:val="none" w:sz="0" w:space="0" w:color="auto"/>
      </w:divBdr>
    </w:div>
    <w:div w:id="1397822798">
      <w:bodyDiv w:val="1"/>
      <w:marLeft w:val="0"/>
      <w:marRight w:val="0"/>
      <w:marTop w:val="0"/>
      <w:marBottom w:val="0"/>
      <w:divBdr>
        <w:top w:val="none" w:sz="0" w:space="0" w:color="auto"/>
        <w:left w:val="none" w:sz="0" w:space="0" w:color="auto"/>
        <w:bottom w:val="none" w:sz="0" w:space="0" w:color="auto"/>
        <w:right w:val="none" w:sz="0" w:space="0" w:color="auto"/>
      </w:divBdr>
      <w:divsChild>
        <w:div w:id="125052519">
          <w:marLeft w:val="0"/>
          <w:marRight w:val="0"/>
          <w:marTop w:val="0"/>
          <w:marBottom w:val="0"/>
          <w:divBdr>
            <w:top w:val="none" w:sz="0" w:space="0" w:color="auto"/>
            <w:left w:val="none" w:sz="0" w:space="0" w:color="auto"/>
            <w:bottom w:val="none" w:sz="0" w:space="0" w:color="auto"/>
            <w:right w:val="none" w:sz="0" w:space="0" w:color="auto"/>
          </w:divBdr>
          <w:divsChild>
            <w:div w:id="1412966783">
              <w:marLeft w:val="0"/>
              <w:marRight w:val="0"/>
              <w:marTop w:val="0"/>
              <w:marBottom w:val="0"/>
              <w:divBdr>
                <w:top w:val="none" w:sz="0" w:space="0" w:color="auto"/>
                <w:left w:val="none" w:sz="0" w:space="0" w:color="auto"/>
                <w:bottom w:val="none" w:sz="0" w:space="0" w:color="auto"/>
                <w:right w:val="none" w:sz="0" w:space="0" w:color="auto"/>
              </w:divBdr>
              <w:divsChild>
                <w:div w:id="649751658">
                  <w:marLeft w:val="0"/>
                  <w:marRight w:val="0"/>
                  <w:marTop w:val="0"/>
                  <w:marBottom w:val="0"/>
                  <w:divBdr>
                    <w:top w:val="none" w:sz="0" w:space="0" w:color="auto"/>
                    <w:left w:val="none" w:sz="0" w:space="0" w:color="auto"/>
                    <w:bottom w:val="none" w:sz="0" w:space="0" w:color="auto"/>
                    <w:right w:val="none" w:sz="0" w:space="0" w:color="auto"/>
                  </w:divBdr>
                  <w:divsChild>
                    <w:div w:id="975186471">
                      <w:marLeft w:val="0"/>
                      <w:marRight w:val="0"/>
                      <w:marTop w:val="0"/>
                      <w:marBottom w:val="0"/>
                      <w:divBdr>
                        <w:top w:val="none" w:sz="0" w:space="0" w:color="auto"/>
                        <w:left w:val="none" w:sz="0" w:space="0" w:color="auto"/>
                        <w:bottom w:val="none" w:sz="0" w:space="0" w:color="auto"/>
                        <w:right w:val="none" w:sz="0" w:space="0" w:color="auto"/>
                      </w:divBdr>
                      <w:divsChild>
                        <w:div w:id="938950765">
                          <w:marLeft w:val="0"/>
                          <w:marRight w:val="0"/>
                          <w:marTop w:val="15"/>
                          <w:marBottom w:val="0"/>
                          <w:divBdr>
                            <w:top w:val="none" w:sz="0" w:space="0" w:color="auto"/>
                            <w:left w:val="none" w:sz="0" w:space="0" w:color="auto"/>
                            <w:bottom w:val="none" w:sz="0" w:space="0" w:color="auto"/>
                            <w:right w:val="none" w:sz="0" w:space="0" w:color="auto"/>
                          </w:divBdr>
                          <w:divsChild>
                            <w:div w:id="449906103">
                              <w:marLeft w:val="0"/>
                              <w:marRight w:val="0"/>
                              <w:marTop w:val="0"/>
                              <w:marBottom w:val="0"/>
                              <w:divBdr>
                                <w:top w:val="none" w:sz="0" w:space="0" w:color="auto"/>
                                <w:left w:val="none" w:sz="0" w:space="0" w:color="auto"/>
                                <w:bottom w:val="none" w:sz="0" w:space="0" w:color="auto"/>
                                <w:right w:val="none" w:sz="0" w:space="0" w:color="auto"/>
                              </w:divBdr>
                              <w:divsChild>
                                <w:div w:id="198592015">
                                  <w:marLeft w:val="0"/>
                                  <w:marRight w:val="0"/>
                                  <w:marTop w:val="0"/>
                                  <w:marBottom w:val="0"/>
                                  <w:divBdr>
                                    <w:top w:val="none" w:sz="0" w:space="0" w:color="auto"/>
                                    <w:left w:val="none" w:sz="0" w:space="0" w:color="auto"/>
                                    <w:bottom w:val="none" w:sz="0" w:space="0" w:color="auto"/>
                                    <w:right w:val="none" w:sz="0" w:space="0" w:color="auto"/>
                                  </w:divBdr>
                                </w:div>
                                <w:div w:id="983240321">
                                  <w:marLeft w:val="0"/>
                                  <w:marRight w:val="0"/>
                                  <w:marTop w:val="0"/>
                                  <w:marBottom w:val="0"/>
                                  <w:divBdr>
                                    <w:top w:val="none" w:sz="0" w:space="0" w:color="auto"/>
                                    <w:left w:val="none" w:sz="0" w:space="0" w:color="auto"/>
                                    <w:bottom w:val="none" w:sz="0" w:space="0" w:color="auto"/>
                                    <w:right w:val="none" w:sz="0" w:space="0" w:color="auto"/>
                                  </w:divBdr>
                                </w:div>
                                <w:div w:id="2064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06528">
      <w:bodyDiv w:val="1"/>
      <w:marLeft w:val="0"/>
      <w:marRight w:val="0"/>
      <w:marTop w:val="0"/>
      <w:marBottom w:val="0"/>
      <w:divBdr>
        <w:top w:val="none" w:sz="0" w:space="0" w:color="auto"/>
        <w:left w:val="none" w:sz="0" w:space="0" w:color="auto"/>
        <w:bottom w:val="none" w:sz="0" w:space="0" w:color="auto"/>
        <w:right w:val="none" w:sz="0" w:space="0" w:color="auto"/>
      </w:divBdr>
      <w:divsChild>
        <w:div w:id="1046297356">
          <w:marLeft w:val="0"/>
          <w:marRight w:val="0"/>
          <w:marTop w:val="0"/>
          <w:marBottom w:val="0"/>
          <w:divBdr>
            <w:top w:val="none" w:sz="0" w:space="0" w:color="auto"/>
            <w:left w:val="none" w:sz="0" w:space="0" w:color="auto"/>
            <w:bottom w:val="none" w:sz="0" w:space="0" w:color="auto"/>
            <w:right w:val="none" w:sz="0" w:space="0" w:color="auto"/>
          </w:divBdr>
          <w:divsChild>
            <w:div w:id="93402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98756">
      <w:bodyDiv w:val="1"/>
      <w:marLeft w:val="0"/>
      <w:marRight w:val="0"/>
      <w:marTop w:val="0"/>
      <w:marBottom w:val="0"/>
      <w:divBdr>
        <w:top w:val="none" w:sz="0" w:space="0" w:color="auto"/>
        <w:left w:val="none" w:sz="0" w:space="0" w:color="auto"/>
        <w:bottom w:val="none" w:sz="0" w:space="0" w:color="auto"/>
        <w:right w:val="none" w:sz="0" w:space="0" w:color="auto"/>
      </w:divBdr>
    </w:div>
    <w:div w:id="2051301718">
      <w:bodyDiv w:val="1"/>
      <w:marLeft w:val="0"/>
      <w:marRight w:val="0"/>
      <w:marTop w:val="0"/>
      <w:marBottom w:val="0"/>
      <w:divBdr>
        <w:top w:val="none" w:sz="0" w:space="0" w:color="auto"/>
        <w:left w:val="none" w:sz="0" w:space="0" w:color="auto"/>
        <w:bottom w:val="none" w:sz="0" w:space="0" w:color="auto"/>
        <w:right w:val="none" w:sz="0" w:space="0" w:color="auto"/>
      </w:divBdr>
      <w:divsChild>
        <w:div w:id="1962104341">
          <w:marLeft w:val="0"/>
          <w:marRight w:val="0"/>
          <w:marTop w:val="0"/>
          <w:marBottom w:val="0"/>
          <w:divBdr>
            <w:top w:val="none" w:sz="0" w:space="0" w:color="auto"/>
            <w:left w:val="none" w:sz="0" w:space="0" w:color="auto"/>
            <w:bottom w:val="none" w:sz="0" w:space="0" w:color="auto"/>
            <w:right w:val="none" w:sz="0" w:space="0" w:color="auto"/>
          </w:divBdr>
          <w:divsChild>
            <w:div w:id="1879048208">
              <w:marLeft w:val="0"/>
              <w:marRight w:val="0"/>
              <w:marTop w:val="0"/>
              <w:marBottom w:val="0"/>
              <w:divBdr>
                <w:top w:val="none" w:sz="0" w:space="0" w:color="auto"/>
                <w:left w:val="none" w:sz="0" w:space="0" w:color="auto"/>
                <w:bottom w:val="none" w:sz="0" w:space="0" w:color="auto"/>
                <w:right w:val="none" w:sz="0" w:space="0" w:color="auto"/>
              </w:divBdr>
              <w:divsChild>
                <w:div w:id="1983805311">
                  <w:marLeft w:val="0"/>
                  <w:marRight w:val="0"/>
                  <w:marTop w:val="0"/>
                  <w:marBottom w:val="0"/>
                  <w:divBdr>
                    <w:top w:val="none" w:sz="0" w:space="0" w:color="auto"/>
                    <w:left w:val="none" w:sz="0" w:space="0" w:color="auto"/>
                    <w:bottom w:val="none" w:sz="0" w:space="0" w:color="auto"/>
                    <w:right w:val="none" w:sz="0" w:space="0" w:color="auto"/>
                  </w:divBdr>
                  <w:divsChild>
                    <w:div w:id="2016376366">
                      <w:marLeft w:val="0"/>
                      <w:marRight w:val="0"/>
                      <w:marTop w:val="0"/>
                      <w:marBottom w:val="0"/>
                      <w:divBdr>
                        <w:top w:val="none" w:sz="0" w:space="0" w:color="auto"/>
                        <w:left w:val="none" w:sz="0" w:space="0" w:color="auto"/>
                        <w:bottom w:val="none" w:sz="0" w:space="0" w:color="auto"/>
                        <w:right w:val="none" w:sz="0" w:space="0" w:color="auto"/>
                      </w:divBdr>
                      <w:divsChild>
                        <w:div w:id="1236554327">
                          <w:marLeft w:val="0"/>
                          <w:marRight w:val="0"/>
                          <w:marTop w:val="0"/>
                          <w:marBottom w:val="0"/>
                          <w:divBdr>
                            <w:top w:val="none" w:sz="0" w:space="0" w:color="auto"/>
                            <w:left w:val="none" w:sz="0" w:space="0" w:color="auto"/>
                            <w:bottom w:val="none" w:sz="0" w:space="0" w:color="auto"/>
                            <w:right w:val="none" w:sz="0" w:space="0" w:color="auto"/>
                          </w:divBdr>
                          <w:divsChild>
                            <w:div w:id="36853317">
                              <w:marLeft w:val="0"/>
                              <w:marRight w:val="0"/>
                              <w:marTop w:val="0"/>
                              <w:marBottom w:val="0"/>
                              <w:divBdr>
                                <w:top w:val="none" w:sz="0" w:space="0" w:color="auto"/>
                                <w:left w:val="none" w:sz="0" w:space="0" w:color="auto"/>
                                <w:bottom w:val="none" w:sz="0" w:space="0" w:color="auto"/>
                                <w:right w:val="none" w:sz="0" w:space="0" w:color="auto"/>
                              </w:divBdr>
                              <w:divsChild>
                                <w:div w:id="2009822973">
                                  <w:marLeft w:val="0"/>
                                  <w:marRight w:val="0"/>
                                  <w:marTop w:val="0"/>
                                  <w:marBottom w:val="0"/>
                                  <w:divBdr>
                                    <w:top w:val="none" w:sz="0" w:space="0" w:color="auto"/>
                                    <w:left w:val="none" w:sz="0" w:space="0" w:color="auto"/>
                                    <w:bottom w:val="none" w:sz="0" w:space="0" w:color="auto"/>
                                    <w:right w:val="none" w:sz="0" w:space="0" w:color="auto"/>
                                  </w:divBdr>
                                  <w:divsChild>
                                    <w:div w:id="1750229752">
                                      <w:marLeft w:val="0"/>
                                      <w:marRight w:val="0"/>
                                      <w:marTop w:val="0"/>
                                      <w:marBottom w:val="0"/>
                                      <w:divBdr>
                                        <w:top w:val="none" w:sz="0" w:space="0" w:color="auto"/>
                                        <w:left w:val="none" w:sz="0" w:space="0" w:color="auto"/>
                                        <w:bottom w:val="none" w:sz="0" w:space="0" w:color="auto"/>
                                        <w:right w:val="none" w:sz="0" w:space="0" w:color="auto"/>
                                      </w:divBdr>
                                      <w:divsChild>
                                        <w:div w:id="1365710152">
                                          <w:marLeft w:val="0"/>
                                          <w:marRight w:val="0"/>
                                          <w:marTop w:val="0"/>
                                          <w:marBottom w:val="0"/>
                                          <w:divBdr>
                                            <w:top w:val="none" w:sz="0" w:space="0" w:color="auto"/>
                                            <w:left w:val="none" w:sz="0" w:space="0" w:color="auto"/>
                                            <w:bottom w:val="none" w:sz="0" w:space="0" w:color="auto"/>
                                            <w:right w:val="none" w:sz="0" w:space="0" w:color="auto"/>
                                          </w:divBdr>
                                          <w:divsChild>
                                            <w:div w:id="972712819">
                                              <w:marLeft w:val="0"/>
                                              <w:marRight w:val="0"/>
                                              <w:marTop w:val="0"/>
                                              <w:marBottom w:val="0"/>
                                              <w:divBdr>
                                                <w:top w:val="none" w:sz="0" w:space="0" w:color="auto"/>
                                                <w:left w:val="none" w:sz="0" w:space="0" w:color="auto"/>
                                                <w:bottom w:val="none" w:sz="0" w:space="0" w:color="auto"/>
                                                <w:right w:val="none" w:sz="0" w:space="0" w:color="auto"/>
                                              </w:divBdr>
                                              <w:divsChild>
                                                <w:div w:id="13975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1459306">
      <w:bodyDiv w:val="1"/>
      <w:marLeft w:val="0"/>
      <w:marRight w:val="0"/>
      <w:marTop w:val="0"/>
      <w:marBottom w:val="0"/>
      <w:divBdr>
        <w:top w:val="none" w:sz="0" w:space="0" w:color="auto"/>
        <w:left w:val="none" w:sz="0" w:space="0" w:color="auto"/>
        <w:bottom w:val="none" w:sz="0" w:space="0" w:color="auto"/>
        <w:right w:val="none" w:sz="0" w:space="0" w:color="auto"/>
      </w:divBdr>
      <w:divsChild>
        <w:div w:id="1799060172">
          <w:marLeft w:val="0"/>
          <w:marRight w:val="0"/>
          <w:marTop w:val="0"/>
          <w:marBottom w:val="0"/>
          <w:divBdr>
            <w:top w:val="none" w:sz="0" w:space="0" w:color="auto"/>
            <w:left w:val="none" w:sz="0" w:space="0" w:color="auto"/>
            <w:bottom w:val="none" w:sz="0" w:space="0" w:color="auto"/>
            <w:right w:val="none" w:sz="0" w:space="0" w:color="auto"/>
          </w:divBdr>
          <w:divsChild>
            <w:div w:id="3020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google.com.tr/search?hl=tr&amp;tbo=p&amp;tbm=bks&amp;q=inauthor:%22Frans-Willem+Korsten%22&amp;source=gbs_metadata_r&amp;cad=8" TargetMode="External"/><Relationship Id="rId2" Type="http://schemas.openxmlformats.org/officeDocument/2006/relationships/hyperlink" Target="https://www.google.com.tr/search?hl=tr&amp;tbo=p&amp;tbm=bks&amp;q=inauthor:%22Isabel+Hoving%22&amp;source=gbs_metadata_r&amp;cad=8" TargetMode="External"/><Relationship Id="rId1" Type="http://schemas.openxmlformats.org/officeDocument/2006/relationships/hyperlink" Target="http://www.cirp.org/library/history/dunsmuir1/" TargetMode="External"/><Relationship Id="rId6" Type="http://schemas.openxmlformats.org/officeDocument/2006/relationships/hyperlink" Target="http://www.yazarportal.com/islam-disi-bir-uygulama-cocuk-sunneti/50183/" TargetMode="External"/><Relationship Id="rId5" Type="http://schemas.openxmlformats.org/officeDocument/2006/relationships/hyperlink" Target="http://www.yazarportal.com/islam-disi-bir-uygulama-cocuk-sunneti/50183/" TargetMode="External"/><Relationship Id="rId4" Type="http://schemas.openxmlformats.org/officeDocument/2006/relationships/hyperlink" Target="https://www.google.com.tr/search?hl=tr&amp;tbo=p&amp;tbm=bks&amp;q=inauthor:%22Ernst+van+Alphen%22&amp;source=gbs_metadata_r&amp;cad=8"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964DD-B50D-4E21-BC20-D24126AB6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10444</Words>
  <Characters>59533</Characters>
  <Application>Microsoft Office Word</Application>
  <DocSecurity>0</DocSecurity>
  <Lines>496</Lines>
  <Paragraphs>139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LinksUpToDate>false</LinksUpToDate>
  <CharactersWithSpaces>69838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2019-02-21T13:19:00Z</dcterms:created>
  <dcterms:modified xsi:type="dcterms:W3CDTF">2019-07-02T13:39:00Z</dcterms:modified>
</cp:coreProperties>
</file>